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6F7A2" w14:textId="77777777" w:rsidR="00696B9F" w:rsidRPr="00CD1144" w:rsidRDefault="00696B9F" w:rsidP="00696B9F">
      <w:pPr>
        <w:spacing w:after="0" w:line="240" w:lineRule="auto"/>
        <w:ind w:firstLine="5670"/>
        <w:rPr>
          <w:rFonts w:ascii="Times New Roman" w:eastAsia="Times New Roman" w:hAnsi="Times New Roman" w:cs="Times New Roman"/>
          <w:sz w:val="24"/>
          <w:szCs w:val="24"/>
          <w:lang w:eastAsia="lt-LT"/>
        </w:rPr>
      </w:pPr>
      <w:r w:rsidRPr="00CD1144">
        <w:rPr>
          <w:rFonts w:ascii="Times New Roman" w:eastAsia="Times New Roman" w:hAnsi="Times New Roman" w:cs="Times New Roman"/>
          <w:sz w:val="24"/>
          <w:szCs w:val="24"/>
          <w:lang w:eastAsia="lt-LT"/>
        </w:rPr>
        <w:t>PATVIRTINTA</w:t>
      </w:r>
    </w:p>
    <w:p w14:paraId="14C6E330" w14:textId="77777777" w:rsidR="00696B9F" w:rsidRDefault="00696B9F" w:rsidP="00696B9F">
      <w:pPr>
        <w:spacing w:after="0" w:line="240" w:lineRule="auto"/>
        <w:ind w:firstLine="5670"/>
        <w:rPr>
          <w:rFonts w:ascii="Times New Roman" w:eastAsia="Times New Roman" w:hAnsi="Times New Roman" w:cs="Times New Roman"/>
          <w:sz w:val="24"/>
          <w:szCs w:val="24"/>
          <w:lang w:eastAsia="lt-LT"/>
        </w:rPr>
      </w:pPr>
      <w:r w:rsidRPr="00CD1144">
        <w:rPr>
          <w:rFonts w:ascii="Times New Roman" w:eastAsia="Times New Roman" w:hAnsi="Times New Roman" w:cs="Times New Roman"/>
          <w:sz w:val="24"/>
          <w:szCs w:val="24"/>
          <w:lang w:eastAsia="lt-LT"/>
        </w:rPr>
        <w:t xml:space="preserve">Šiaulių r. </w:t>
      </w:r>
      <w:r>
        <w:rPr>
          <w:rFonts w:ascii="Times New Roman" w:eastAsia="Times New Roman" w:hAnsi="Times New Roman" w:cs="Times New Roman"/>
          <w:sz w:val="24"/>
          <w:szCs w:val="24"/>
          <w:lang w:eastAsia="lt-LT"/>
        </w:rPr>
        <w:t xml:space="preserve">Raudėnų </w:t>
      </w:r>
      <w:r w:rsidRPr="00CD1144">
        <w:rPr>
          <w:rFonts w:ascii="Times New Roman" w:eastAsia="Times New Roman" w:hAnsi="Times New Roman" w:cs="Times New Roman"/>
          <w:sz w:val="24"/>
          <w:szCs w:val="24"/>
          <w:lang w:eastAsia="lt-LT"/>
        </w:rPr>
        <w:t>mokyklos</w:t>
      </w:r>
      <w:r>
        <w:rPr>
          <w:rFonts w:ascii="Times New Roman" w:eastAsia="Times New Roman" w:hAnsi="Times New Roman" w:cs="Times New Roman"/>
          <w:sz w:val="24"/>
          <w:szCs w:val="24"/>
          <w:lang w:eastAsia="lt-LT"/>
        </w:rPr>
        <w:t>-</w:t>
      </w:r>
    </w:p>
    <w:p w14:paraId="2D065A0B" w14:textId="77777777" w:rsidR="00696B9F" w:rsidRDefault="00696B9F" w:rsidP="00696B9F">
      <w:pPr>
        <w:spacing w:after="0" w:line="240" w:lineRule="auto"/>
        <w:ind w:firstLine="567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daugiafunkcio centro</w:t>
      </w:r>
      <w:r w:rsidRPr="00CD1144">
        <w:rPr>
          <w:rFonts w:ascii="Times New Roman" w:eastAsia="Times New Roman" w:hAnsi="Times New Roman" w:cs="Times New Roman"/>
          <w:sz w:val="24"/>
          <w:szCs w:val="24"/>
          <w:lang w:eastAsia="lt-LT"/>
        </w:rPr>
        <w:t xml:space="preserve"> </w:t>
      </w:r>
    </w:p>
    <w:p w14:paraId="67B914E9" w14:textId="6F3E8BB5" w:rsidR="00696B9F" w:rsidRPr="00CD1144" w:rsidRDefault="00010818" w:rsidP="00696B9F">
      <w:pPr>
        <w:spacing w:after="0" w:line="240" w:lineRule="auto"/>
        <w:ind w:firstLine="567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direktoriaus 2022</w:t>
      </w:r>
      <w:r w:rsidR="00696B9F" w:rsidRPr="00CD1144">
        <w:rPr>
          <w:rFonts w:ascii="Times New Roman" w:eastAsia="Times New Roman" w:hAnsi="Times New Roman" w:cs="Times New Roman"/>
          <w:sz w:val="24"/>
          <w:szCs w:val="24"/>
          <w:lang w:eastAsia="lt-LT"/>
        </w:rPr>
        <w:t xml:space="preserve"> m.</w:t>
      </w:r>
      <w:r w:rsidR="00696B9F">
        <w:rPr>
          <w:rFonts w:ascii="Times New Roman" w:eastAsia="Times New Roman" w:hAnsi="Times New Roman" w:cs="Times New Roman"/>
          <w:sz w:val="24"/>
          <w:szCs w:val="24"/>
          <w:lang w:eastAsia="lt-LT"/>
        </w:rPr>
        <w:t xml:space="preserve"> </w:t>
      </w:r>
      <w:r w:rsidR="00FA7617">
        <w:rPr>
          <w:rFonts w:ascii="Times New Roman" w:eastAsia="Times New Roman" w:hAnsi="Times New Roman" w:cs="Times New Roman"/>
          <w:sz w:val="24"/>
          <w:szCs w:val="24"/>
          <w:lang w:eastAsia="lt-LT"/>
        </w:rPr>
        <w:t>kovo 25</w:t>
      </w:r>
      <w:r w:rsidR="00696B9F">
        <w:rPr>
          <w:rFonts w:ascii="Times New Roman" w:eastAsia="Times New Roman" w:hAnsi="Times New Roman" w:cs="Times New Roman"/>
          <w:sz w:val="24"/>
          <w:szCs w:val="24"/>
          <w:lang w:eastAsia="lt-LT"/>
        </w:rPr>
        <w:t xml:space="preserve"> </w:t>
      </w:r>
      <w:r w:rsidR="00696B9F" w:rsidRPr="00CD1144">
        <w:rPr>
          <w:rFonts w:ascii="Times New Roman" w:eastAsia="Times New Roman" w:hAnsi="Times New Roman" w:cs="Times New Roman"/>
          <w:sz w:val="24"/>
          <w:szCs w:val="24"/>
          <w:lang w:eastAsia="lt-LT"/>
        </w:rPr>
        <w:t xml:space="preserve">d. </w:t>
      </w:r>
    </w:p>
    <w:p w14:paraId="42642256" w14:textId="52F3BD5C" w:rsidR="00696B9F" w:rsidRPr="00CD1144" w:rsidRDefault="00696B9F" w:rsidP="00696B9F">
      <w:pPr>
        <w:spacing w:after="0" w:line="240" w:lineRule="auto"/>
        <w:ind w:firstLine="5670"/>
        <w:rPr>
          <w:rFonts w:ascii="Times New Roman" w:eastAsia="Times New Roman" w:hAnsi="Times New Roman" w:cs="Times New Roman"/>
          <w:sz w:val="24"/>
          <w:szCs w:val="24"/>
          <w:lang w:eastAsia="lt-LT"/>
        </w:rPr>
      </w:pPr>
      <w:r w:rsidRPr="00CD1144">
        <w:rPr>
          <w:rFonts w:ascii="Times New Roman" w:eastAsia="Times New Roman" w:hAnsi="Times New Roman" w:cs="Times New Roman"/>
          <w:sz w:val="24"/>
          <w:szCs w:val="24"/>
          <w:lang w:eastAsia="lt-LT"/>
        </w:rPr>
        <w:t xml:space="preserve">įsakymu Nr. </w:t>
      </w:r>
      <w:r>
        <w:rPr>
          <w:rFonts w:ascii="Times New Roman" w:eastAsia="Times New Roman" w:hAnsi="Times New Roman" w:cs="Times New Roman"/>
          <w:sz w:val="24"/>
          <w:szCs w:val="24"/>
          <w:lang w:eastAsia="lt-LT"/>
        </w:rPr>
        <w:t>Org-</w:t>
      </w:r>
      <w:r w:rsidR="00FA7617">
        <w:rPr>
          <w:rFonts w:ascii="Times New Roman" w:eastAsia="Times New Roman" w:hAnsi="Times New Roman" w:cs="Times New Roman"/>
          <w:sz w:val="24"/>
          <w:szCs w:val="24"/>
          <w:lang w:eastAsia="lt-LT"/>
        </w:rPr>
        <w:t>36 (1.3)</w:t>
      </w:r>
      <w:bookmarkStart w:id="0" w:name="_GoBack"/>
      <w:bookmarkEnd w:id="0"/>
      <w:r w:rsidRPr="00CD1144">
        <w:rPr>
          <w:rFonts w:ascii="Times New Roman" w:eastAsia="Times New Roman" w:hAnsi="Times New Roman" w:cs="Times New Roman"/>
          <w:sz w:val="24"/>
          <w:szCs w:val="24"/>
          <w:lang w:eastAsia="lt-LT"/>
        </w:rPr>
        <w:t xml:space="preserve"> </w:t>
      </w:r>
    </w:p>
    <w:p w14:paraId="1686021B"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2E0B7683"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08CE5BFB"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6FAB5E3C"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1C4B0A87"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05DF91B9"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6CE60DEB"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50B0D48D" w14:textId="77777777" w:rsidR="00696B9F" w:rsidRPr="00CD1144" w:rsidRDefault="00696B9F" w:rsidP="00696B9F">
      <w:pPr>
        <w:spacing w:after="0" w:line="240" w:lineRule="auto"/>
        <w:ind w:left="1296" w:hanging="1296"/>
        <w:jc w:val="both"/>
        <w:rPr>
          <w:rFonts w:ascii="Times New Roman" w:eastAsia="Times New Roman" w:hAnsi="Times New Roman" w:cs="Times New Roman"/>
          <w:b/>
          <w:sz w:val="28"/>
          <w:szCs w:val="28"/>
          <w:lang w:eastAsia="lt-LT"/>
        </w:rPr>
      </w:pPr>
    </w:p>
    <w:p w14:paraId="2AD6F985" w14:textId="77777777" w:rsidR="00696B9F" w:rsidRPr="00CD1144" w:rsidRDefault="00696B9F" w:rsidP="00696B9F">
      <w:pPr>
        <w:spacing w:after="0" w:line="240" w:lineRule="auto"/>
        <w:ind w:left="1296" w:hanging="1296"/>
        <w:jc w:val="both"/>
        <w:rPr>
          <w:rFonts w:ascii="Times New Roman" w:eastAsia="Times New Roman" w:hAnsi="Times New Roman" w:cs="Times New Roman"/>
          <w:b/>
          <w:sz w:val="28"/>
          <w:szCs w:val="28"/>
          <w:lang w:eastAsia="lt-LT"/>
        </w:rPr>
      </w:pPr>
    </w:p>
    <w:p w14:paraId="142F240F" w14:textId="77777777" w:rsidR="00696B9F" w:rsidRPr="00CD1144" w:rsidRDefault="00696B9F" w:rsidP="00696B9F">
      <w:pPr>
        <w:spacing w:after="0" w:line="240" w:lineRule="auto"/>
        <w:ind w:left="1296" w:hanging="1296"/>
        <w:jc w:val="both"/>
        <w:rPr>
          <w:rFonts w:ascii="Times New Roman" w:eastAsia="Times New Roman" w:hAnsi="Times New Roman" w:cs="Times New Roman"/>
          <w:b/>
          <w:sz w:val="28"/>
          <w:szCs w:val="28"/>
          <w:lang w:eastAsia="lt-LT"/>
        </w:rPr>
      </w:pPr>
    </w:p>
    <w:p w14:paraId="6F870486" w14:textId="77777777" w:rsidR="00696B9F" w:rsidRDefault="00696B9F" w:rsidP="00696B9F">
      <w:pPr>
        <w:spacing w:after="0" w:line="240" w:lineRule="auto"/>
        <w:ind w:left="1296" w:hanging="1296"/>
        <w:jc w:val="both"/>
        <w:rPr>
          <w:rFonts w:ascii="Times New Roman" w:eastAsia="Times New Roman" w:hAnsi="Times New Roman" w:cs="Times New Roman"/>
          <w:b/>
          <w:sz w:val="28"/>
          <w:szCs w:val="28"/>
          <w:lang w:eastAsia="lt-LT"/>
        </w:rPr>
      </w:pPr>
    </w:p>
    <w:p w14:paraId="29C587E9" w14:textId="77777777" w:rsidR="00696B9F" w:rsidRDefault="00696B9F" w:rsidP="00696B9F">
      <w:pPr>
        <w:spacing w:after="0" w:line="240" w:lineRule="auto"/>
        <w:ind w:left="1296" w:hanging="1296"/>
        <w:jc w:val="both"/>
        <w:rPr>
          <w:rFonts w:ascii="Times New Roman" w:eastAsia="Times New Roman" w:hAnsi="Times New Roman" w:cs="Times New Roman"/>
          <w:b/>
          <w:sz w:val="28"/>
          <w:szCs w:val="28"/>
          <w:lang w:eastAsia="lt-LT"/>
        </w:rPr>
      </w:pPr>
    </w:p>
    <w:p w14:paraId="19FBB99B" w14:textId="77777777" w:rsidR="00696B9F" w:rsidRDefault="00696B9F" w:rsidP="00696B9F">
      <w:pPr>
        <w:spacing w:after="0" w:line="240" w:lineRule="auto"/>
        <w:ind w:left="1296" w:hanging="1296"/>
        <w:jc w:val="both"/>
        <w:rPr>
          <w:rFonts w:ascii="Times New Roman" w:eastAsia="Times New Roman" w:hAnsi="Times New Roman" w:cs="Times New Roman"/>
          <w:b/>
          <w:sz w:val="28"/>
          <w:szCs w:val="28"/>
          <w:lang w:eastAsia="lt-LT"/>
        </w:rPr>
      </w:pPr>
    </w:p>
    <w:p w14:paraId="690C3F7B" w14:textId="77777777" w:rsidR="00696B9F" w:rsidRPr="00CD1144" w:rsidRDefault="00696B9F" w:rsidP="00696B9F">
      <w:pPr>
        <w:spacing w:after="0" w:line="240" w:lineRule="auto"/>
        <w:ind w:left="1296" w:hanging="1296"/>
        <w:jc w:val="both"/>
        <w:rPr>
          <w:rFonts w:ascii="Times New Roman" w:eastAsia="Times New Roman" w:hAnsi="Times New Roman" w:cs="Times New Roman"/>
          <w:b/>
          <w:sz w:val="28"/>
          <w:szCs w:val="28"/>
          <w:lang w:eastAsia="lt-LT"/>
        </w:rPr>
      </w:pPr>
    </w:p>
    <w:p w14:paraId="15EC392A" w14:textId="77777777" w:rsidR="00696B9F" w:rsidRPr="00CD1144" w:rsidRDefault="00696B9F" w:rsidP="00696B9F">
      <w:pPr>
        <w:spacing w:after="0" w:line="240" w:lineRule="auto"/>
        <w:rPr>
          <w:rFonts w:ascii="Times New Roman" w:eastAsia="Times New Roman" w:hAnsi="Times New Roman" w:cs="Times New Roman"/>
          <w:b/>
          <w:sz w:val="28"/>
          <w:szCs w:val="28"/>
          <w:lang w:eastAsia="lt-LT"/>
        </w:rPr>
      </w:pPr>
      <w:r w:rsidRPr="00CD1144">
        <w:rPr>
          <w:rFonts w:ascii="Times New Roman" w:eastAsia="Times New Roman" w:hAnsi="Times New Roman" w:cs="Times New Roman"/>
          <w:b/>
          <w:sz w:val="28"/>
          <w:szCs w:val="28"/>
          <w:lang w:eastAsia="lt-LT"/>
        </w:rPr>
        <w:t xml:space="preserve">ŠIAULIŲ R. </w:t>
      </w:r>
      <w:r>
        <w:rPr>
          <w:rFonts w:ascii="Times New Roman" w:eastAsia="Times New Roman" w:hAnsi="Times New Roman" w:cs="Times New Roman"/>
          <w:b/>
          <w:sz w:val="28"/>
          <w:szCs w:val="28"/>
          <w:lang w:eastAsia="lt-LT"/>
        </w:rPr>
        <w:t>RAUDĖNŲ</w:t>
      </w:r>
      <w:r w:rsidRPr="00CD1144">
        <w:rPr>
          <w:rFonts w:ascii="Times New Roman" w:eastAsia="Times New Roman" w:hAnsi="Times New Roman" w:cs="Times New Roman"/>
          <w:b/>
          <w:sz w:val="28"/>
          <w:szCs w:val="28"/>
          <w:lang w:eastAsia="lt-LT"/>
        </w:rPr>
        <w:t xml:space="preserve"> MOKYKLOS</w:t>
      </w:r>
      <w:r>
        <w:rPr>
          <w:rFonts w:ascii="Times New Roman" w:eastAsia="Times New Roman" w:hAnsi="Times New Roman" w:cs="Times New Roman"/>
          <w:b/>
          <w:sz w:val="28"/>
          <w:szCs w:val="28"/>
          <w:lang w:eastAsia="lt-LT"/>
        </w:rPr>
        <w:t>-DAUGIAFUNKCIO CENTRO</w:t>
      </w:r>
    </w:p>
    <w:p w14:paraId="2259ADD1" w14:textId="77777777" w:rsidR="00696B9F" w:rsidRPr="00893494" w:rsidRDefault="00696B9F" w:rsidP="00696B9F">
      <w:pPr>
        <w:spacing w:after="0" w:line="240" w:lineRule="auto"/>
        <w:rPr>
          <w:rFonts w:ascii="Times New Roman" w:eastAsia="Times New Roman" w:hAnsi="Times New Roman" w:cs="Times New Roman"/>
          <w:b/>
          <w:sz w:val="24"/>
          <w:szCs w:val="24"/>
          <w:lang w:eastAsia="lt-LT"/>
        </w:rPr>
      </w:pPr>
    </w:p>
    <w:p w14:paraId="656DEF2F" w14:textId="7986DFF5" w:rsidR="00696B9F" w:rsidRPr="00CD1144" w:rsidRDefault="009F555D" w:rsidP="00627970">
      <w:pPr>
        <w:spacing w:after="0" w:line="240" w:lineRule="auto"/>
        <w:jc w:val="center"/>
        <w:rPr>
          <w:rFonts w:ascii="Times New Roman" w:eastAsia="Times New Roman" w:hAnsi="Times New Roman" w:cs="Times New Roman"/>
          <w:b/>
          <w:sz w:val="28"/>
          <w:szCs w:val="28"/>
          <w:lang w:eastAsia="lt-LT"/>
        </w:rPr>
      </w:pPr>
      <w:r w:rsidRPr="00893494">
        <w:rPr>
          <w:rFonts w:ascii="Times New Roman" w:eastAsia="Times New Roman" w:hAnsi="Times New Roman" w:cs="Times New Roman"/>
          <w:b/>
          <w:sz w:val="28"/>
          <w:szCs w:val="28"/>
          <w:lang w:eastAsia="lt-LT"/>
        </w:rPr>
        <w:t xml:space="preserve">2022 METŲ </w:t>
      </w:r>
      <w:r w:rsidR="00696B9F" w:rsidRPr="00893494">
        <w:rPr>
          <w:rFonts w:ascii="Times New Roman" w:eastAsia="Times New Roman" w:hAnsi="Times New Roman" w:cs="Times New Roman"/>
          <w:b/>
          <w:sz w:val="28"/>
          <w:szCs w:val="28"/>
          <w:lang w:eastAsia="lt-LT"/>
        </w:rPr>
        <w:t xml:space="preserve">VEIKLOS </w:t>
      </w:r>
      <w:r w:rsidR="00696B9F" w:rsidRPr="00CD1144">
        <w:rPr>
          <w:rFonts w:ascii="Times New Roman" w:eastAsia="Times New Roman" w:hAnsi="Times New Roman" w:cs="Times New Roman"/>
          <w:b/>
          <w:sz w:val="28"/>
          <w:szCs w:val="28"/>
          <w:lang w:eastAsia="lt-LT"/>
        </w:rPr>
        <w:t xml:space="preserve">PLANAS </w:t>
      </w:r>
    </w:p>
    <w:p w14:paraId="457DCA1F"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05BFDE42"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2CBE3908"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189EC472"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1DE30968"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29EC92E7"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73CC83A1"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07E29DEB"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1BD0FF8A"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3BE80954"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4FBABE32"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4A1F6678"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31AAEF6C"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05AFD64F"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45BD4088"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08618537"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2040405C" w14:textId="77777777" w:rsidR="00696B9F" w:rsidRDefault="00696B9F" w:rsidP="00696B9F">
      <w:pPr>
        <w:spacing w:after="0" w:line="240" w:lineRule="auto"/>
        <w:rPr>
          <w:rFonts w:ascii="Times New Roman" w:eastAsia="Times New Roman" w:hAnsi="Times New Roman" w:cs="Times New Roman"/>
          <w:b/>
          <w:sz w:val="24"/>
          <w:szCs w:val="24"/>
          <w:lang w:eastAsia="lt-LT"/>
        </w:rPr>
      </w:pPr>
    </w:p>
    <w:p w14:paraId="5BF1D7CC"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67F086CC"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11702A36"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171014E3"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5EFE15F0"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549C9158" w14:textId="77777777" w:rsidR="00696B9F" w:rsidRPr="00CD1144" w:rsidRDefault="00696B9F" w:rsidP="00696B9F">
      <w:pPr>
        <w:spacing w:after="0" w:line="240" w:lineRule="auto"/>
        <w:rPr>
          <w:rFonts w:ascii="Times New Roman" w:eastAsia="Times New Roman" w:hAnsi="Times New Roman" w:cs="Times New Roman"/>
          <w:b/>
          <w:sz w:val="24"/>
          <w:szCs w:val="24"/>
          <w:lang w:eastAsia="lt-LT"/>
        </w:rPr>
      </w:pPr>
    </w:p>
    <w:p w14:paraId="1580D229" w14:textId="77777777" w:rsidR="00696B9F" w:rsidRPr="00CD1144" w:rsidRDefault="00696B9F" w:rsidP="00696B9F">
      <w:pPr>
        <w:spacing w:after="0" w:line="240" w:lineRule="auto"/>
        <w:rPr>
          <w:rFonts w:ascii="Times New Roman" w:eastAsia="Times New Roman" w:hAnsi="Times New Roman" w:cs="Times New Roman"/>
          <w:sz w:val="24"/>
          <w:szCs w:val="24"/>
          <w:lang w:eastAsia="lt-LT"/>
        </w:rPr>
      </w:pPr>
    </w:p>
    <w:p w14:paraId="0A0B25AC" w14:textId="77777777" w:rsidR="00696B9F" w:rsidRPr="00CD1144" w:rsidRDefault="00696B9F" w:rsidP="00696B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Raudėnai </w:t>
      </w:r>
    </w:p>
    <w:p w14:paraId="68B0E27E" w14:textId="33039E7F" w:rsidR="00696B9F" w:rsidRDefault="00010818" w:rsidP="00696B9F">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2022</w:t>
      </w:r>
      <w:r w:rsidR="00696B9F" w:rsidRPr="00CD1144">
        <w:rPr>
          <w:rFonts w:ascii="Times New Roman" w:eastAsia="Times New Roman" w:hAnsi="Times New Roman" w:cs="Times New Roman"/>
          <w:sz w:val="24"/>
          <w:szCs w:val="24"/>
          <w:lang w:eastAsia="lt-LT"/>
        </w:rPr>
        <w:t xml:space="preserve"> m.</w:t>
      </w:r>
    </w:p>
    <w:p w14:paraId="64EDDFA7" w14:textId="77777777" w:rsidR="00696B9F" w:rsidRDefault="00696B9F" w:rsidP="00AD0AB8">
      <w:pPr>
        <w:tabs>
          <w:tab w:val="center" w:pos="4819"/>
        </w:tabs>
        <w:rPr>
          <w:rFonts w:ascii="Times New Roman" w:eastAsia="Calibri" w:hAnsi="Times New Roman" w:cs="Times New Roman"/>
          <w:b/>
          <w:sz w:val="24"/>
          <w:szCs w:val="24"/>
        </w:rPr>
      </w:pPr>
      <w:r>
        <w:rPr>
          <w:rFonts w:ascii="Times New Roman" w:eastAsia="Times New Roman" w:hAnsi="Times New Roman" w:cs="Times New Roman"/>
          <w:sz w:val="24"/>
          <w:szCs w:val="24"/>
          <w:lang w:eastAsia="lt-LT"/>
        </w:rPr>
        <w:br w:type="page"/>
      </w:r>
      <w:r w:rsidR="00E45435">
        <w:rPr>
          <w:rFonts w:ascii="Times New Roman" w:eastAsia="Times New Roman" w:hAnsi="Times New Roman" w:cs="Times New Roman"/>
          <w:sz w:val="24"/>
          <w:szCs w:val="24"/>
          <w:lang w:eastAsia="lt-LT"/>
        </w:rPr>
        <w:lastRenderedPageBreak/>
        <w:tab/>
      </w:r>
      <w:r w:rsidRPr="009E525A">
        <w:rPr>
          <w:rFonts w:ascii="Times New Roman" w:eastAsia="Calibri" w:hAnsi="Times New Roman" w:cs="Times New Roman"/>
          <w:b/>
          <w:sz w:val="24"/>
          <w:szCs w:val="24"/>
        </w:rPr>
        <w:t>TURINYS</w:t>
      </w:r>
    </w:p>
    <w:sdt>
      <w:sdtPr>
        <w:rPr>
          <w:rFonts w:asciiTheme="minorHAnsi" w:eastAsia="SimSun" w:hAnsiTheme="minorHAnsi" w:cstheme="minorBidi"/>
          <w:b w:val="0"/>
          <w:bCs w:val="0"/>
          <w:color w:val="auto"/>
          <w:sz w:val="22"/>
          <w:szCs w:val="22"/>
          <w:lang w:eastAsia="en-US"/>
        </w:rPr>
        <w:id w:val="1260720618"/>
        <w:docPartObj>
          <w:docPartGallery w:val="Table of Contents"/>
          <w:docPartUnique/>
        </w:docPartObj>
      </w:sdtPr>
      <w:sdtEndPr/>
      <w:sdtContent>
        <w:p w14:paraId="14A9E861" w14:textId="77777777" w:rsidR="00DB1FE6" w:rsidRPr="00C426A5" w:rsidRDefault="00DB1FE6">
          <w:pPr>
            <w:pStyle w:val="Turinioantrat"/>
            <w:rPr>
              <w:rFonts w:ascii="Times New Roman" w:hAnsi="Times New Roman" w:cs="Times New Roman"/>
              <w:color w:val="auto"/>
              <w:sz w:val="24"/>
              <w:szCs w:val="24"/>
            </w:rPr>
          </w:pPr>
        </w:p>
        <w:p w14:paraId="361B4389" w14:textId="77777777" w:rsidR="00893494" w:rsidRPr="00893494" w:rsidRDefault="00DB1FE6">
          <w:pPr>
            <w:pStyle w:val="Turinys1"/>
            <w:tabs>
              <w:tab w:val="right" w:leader="dot" w:pos="9628"/>
            </w:tabs>
            <w:rPr>
              <w:rFonts w:ascii="Times New Roman" w:eastAsiaTheme="minorEastAsia" w:hAnsi="Times New Roman" w:cs="Times New Roman"/>
              <w:noProof/>
              <w:lang w:eastAsia="lt-LT"/>
            </w:rPr>
          </w:pPr>
          <w:r w:rsidRPr="00C426A5">
            <w:rPr>
              <w:rFonts w:ascii="Times New Roman" w:hAnsi="Times New Roman" w:cs="Times New Roman"/>
              <w:sz w:val="24"/>
              <w:szCs w:val="24"/>
            </w:rPr>
            <w:fldChar w:fldCharType="begin"/>
          </w:r>
          <w:r w:rsidRPr="00C426A5">
            <w:rPr>
              <w:rFonts w:ascii="Times New Roman" w:hAnsi="Times New Roman" w:cs="Times New Roman"/>
              <w:sz w:val="24"/>
              <w:szCs w:val="24"/>
            </w:rPr>
            <w:instrText xml:space="preserve"> TOC \o "1-3" \h \z \u </w:instrText>
          </w:r>
          <w:r w:rsidRPr="00C426A5">
            <w:rPr>
              <w:rFonts w:ascii="Times New Roman" w:hAnsi="Times New Roman" w:cs="Times New Roman"/>
              <w:sz w:val="24"/>
              <w:szCs w:val="24"/>
            </w:rPr>
            <w:fldChar w:fldCharType="separate"/>
          </w:r>
          <w:hyperlink w:anchor="_Toc99006992" w:history="1">
            <w:r w:rsidR="00893494" w:rsidRPr="00893494">
              <w:rPr>
                <w:rStyle w:val="Hipersaitas"/>
                <w:rFonts w:ascii="Times New Roman" w:eastAsia="Calibri" w:hAnsi="Times New Roman" w:cs="Times New Roman"/>
                <w:noProof/>
                <w:lang w:eastAsia="lt-LT"/>
              </w:rPr>
              <w:t>I. BENDROJI INFORMACIJA</w:t>
            </w:r>
            <w:r w:rsidR="00893494" w:rsidRPr="00893494">
              <w:rPr>
                <w:rFonts w:ascii="Times New Roman" w:hAnsi="Times New Roman" w:cs="Times New Roman"/>
                <w:noProof/>
                <w:webHidden/>
              </w:rPr>
              <w:tab/>
            </w:r>
            <w:r w:rsidR="00893494" w:rsidRPr="00893494">
              <w:rPr>
                <w:rFonts w:ascii="Times New Roman" w:hAnsi="Times New Roman" w:cs="Times New Roman"/>
                <w:noProof/>
                <w:webHidden/>
              </w:rPr>
              <w:fldChar w:fldCharType="begin"/>
            </w:r>
            <w:r w:rsidR="00893494" w:rsidRPr="00893494">
              <w:rPr>
                <w:rFonts w:ascii="Times New Roman" w:hAnsi="Times New Roman" w:cs="Times New Roman"/>
                <w:noProof/>
                <w:webHidden/>
              </w:rPr>
              <w:instrText xml:space="preserve"> PAGEREF _Toc99006992 \h </w:instrText>
            </w:r>
            <w:r w:rsidR="00893494" w:rsidRPr="00893494">
              <w:rPr>
                <w:rFonts w:ascii="Times New Roman" w:hAnsi="Times New Roman" w:cs="Times New Roman"/>
                <w:noProof/>
                <w:webHidden/>
              </w:rPr>
            </w:r>
            <w:r w:rsidR="00893494" w:rsidRPr="00893494">
              <w:rPr>
                <w:rFonts w:ascii="Times New Roman" w:hAnsi="Times New Roman" w:cs="Times New Roman"/>
                <w:noProof/>
                <w:webHidden/>
              </w:rPr>
              <w:fldChar w:fldCharType="separate"/>
            </w:r>
            <w:r w:rsidR="00893494" w:rsidRPr="00893494">
              <w:rPr>
                <w:rFonts w:ascii="Times New Roman" w:hAnsi="Times New Roman" w:cs="Times New Roman"/>
                <w:noProof/>
                <w:webHidden/>
              </w:rPr>
              <w:t>3</w:t>
            </w:r>
            <w:r w:rsidR="00893494" w:rsidRPr="00893494">
              <w:rPr>
                <w:rFonts w:ascii="Times New Roman" w:hAnsi="Times New Roman" w:cs="Times New Roman"/>
                <w:noProof/>
                <w:webHidden/>
              </w:rPr>
              <w:fldChar w:fldCharType="end"/>
            </w:r>
          </w:hyperlink>
        </w:p>
        <w:p w14:paraId="4EFAB469" w14:textId="77777777" w:rsidR="00893494" w:rsidRPr="00893494" w:rsidRDefault="006B746A">
          <w:pPr>
            <w:pStyle w:val="Turinys1"/>
            <w:tabs>
              <w:tab w:val="right" w:leader="dot" w:pos="9628"/>
            </w:tabs>
            <w:rPr>
              <w:rFonts w:ascii="Times New Roman" w:eastAsiaTheme="minorEastAsia" w:hAnsi="Times New Roman" w:cs="Times New Roman"/>
              <w:noProof/>
              <w:lang w:eastAsia="lt-LT"/>
            </w:rPr>
          </w:pPr>
          <w:hyperlink w:anchor="_Toc99006993" w:history="1">
            <w:r w:rsidR="00893494" w:rsidRPr="00893494">
              <w:rPr>
                <w:rStyle w:val="Hipersaitas"/>
                <w:rFonts w:ascii="Times New Roman" w:eastAsia="Calibri" w:hAnsi="Times New Roman" w:cs="Times New Roman"/>
                <w:noProof/>
                <w:lang w:eastAsia="lt-LT"/>
              </w:rPr>
              <w:t>II. MOKYKLOS 2021 METŲ VEIKLOS PLANO ĮGYVENDINIMO ANALIZĖ</w:t>
            </w:r>
            <w:r w:rsidR="00893494" w:rsidRPr="00893494">
              <w:rPr>
                <w:rFonts w:ascii="Times New Roman" w:hAnsi="Times New Roman" w:cs="Times New Roman"/>
                <w:noProof/>
                <w:webHidden/>
              </w:rPr>
              <w:tab/>
            </w:r>
            <w:r w:rsidR="00893494" w:rsidRPr="00893494">
              <w:rPr>
                <w:rFonts w:ascii="Times New Roman" w:hAnsi="Times New Roman" w:cs="Times New Roman"/>
                <w:noProof/>
                <w:webHidden/>
              </w:rPr>
              <w:fldChar w:fldCharType="begin"/>
            </w:r>
            <w:r w:rsidR="00893494" w:rsidRPr="00893494">
              <w:rPr>
                <w:rFonts w:ascii="Times New Roman" w:hAnsi="Times New Roman" w:cs="Times New Roman"/>
                <w:noProof/>
                <w:webHidden/>
              </w:rPr>
              <w:instrText xml:space="preserve"> PAGEREF _Toc99006993 \h </w:instrText>
            </w:r>
            <w:r w:rsidR="00893494" w:rsidRPr="00893494">
              <w:rPr>
                <w:rFonts w:ascii="Times New Roman" w:hAnsi="Times New Roman" w:cs="Times New Roman"/>
                <w:noProof/>
                <w:webHidden/>
              </w:rPr>
            </w:r>
            <w:r w:rsidR="00893494" w:rsidRPr="00893494">
              <w:rPr>
                <w:rFonts w:ascii="Times New Roman" w:hAnsi="Times New Roman" w:cs="Times New Roman"/>
                <w:noProof/>
                <w:webHidden/>
              </w:rPr>
              <w:fldChar w:fldCharType="separate"/>
            </w:r>
            <w:r w:rsidR="00893494" w:rsidRPr="00893494">
              <w:rPr>
                <w:rFonts w:ascii="Times New Roman" w:hAnsi="Times New Roman" w:cs="Times New Roman"/>
                <w:noProof/>
                <w:webHidden/>
              </w:rPr>
              <w:t>4</w:t>
            </w:r>
            <w:r w:rsidR="00893494" w:rsidRPr="00893494">
              <w:rPr>
                <w:rFonts w:ascii="Times New Roman" w:hAnsi="Times New Roman" w:cs="Times New Roman"/>
                <w:noProof/>
                <w:webHidden/>
              </w:rPr>
              <w:fldChar w:fldCharType="end"/>
            </w:r>
          </w:hyperlink>
        </w:p>
        <w:p w14:paraId="02E81197" w14:textId="77777777" w:rsidR="00893494" w:rsidRPr="00893494" w:rsidRDefault="006B746A">
          <w:pPr>
            <w:pStyle w:val="Turinys1"/>
            <w:tabs>
              <w:tab w:val="right" w:leader="dot" w:pos="9628"/>
            </w:tabs>
            <w:rPr>
              <w:rFonts w:ascii="Times New Roman" w:eastAsiaTheme="minorEastAsia" w:hAnsi="Times New Roman" w:cs="Times New Roman"/>
              <w:noProof/>
              <w:lang w:eastAsia="lt-LT"/>
            </w:rPr>
          </w:pPr>
          <w:hyperlink w:anchor="_Toc99006994" w:history="1">
            <w:r w:rsidR="00893494" w:rsidRPr="00893494">
              <w:rPr>
                <w:rStyle w:val="Hipersaitas"/>
                <w:rFonts w:ascii="Times New Roman" w:eastAsia="Calibri" w:hAnsi="Times New Roman" w:cs="Times New Roman"/>
                <w:noProof/>
                <w:lang w:eastAsia="lt-LT"/>
              </w:rPr>
              <w:t>III. MOKYKLOS 2021 METŲ VEIKLOS PLANO TIKSLAI IR UŽDAVINIAI</w:t>
            </w:r>
            <w:r w:rsidR="00893494" w:rsidRPr="00893494">
              <w:rPr>
                <w:rFonts w:ascii="Times New Roman" w:hAnsi="Times New Roman" w:cs="Times New Roman"/>
                <w:noProof/>
                <w:webHidden/>
              </w:rPr>
              <w:tab/>
            </w:r>
            <w:r w:rsidR="00893494" w:rsidRPr="00893494">
              <w:rPr>
                <w:rFonts w:ascii="Times New Roman" w:hAnsi="Times New Roman" w:cs="Times New Roman"/>
                <w:noProof/>
                <w:webHidden/>
              </w:rPr>
              <w:fldChar w:fldCharType="begin"/>
            </w:r>
            <w:r w:rsidR="00893494" w:rsidRPr="00893494">
              <w:rPr>
                <w:rFonts w:ascii="Times New Roman" w:hAnsi="Times New Roman" w:cs="Times New Roman"/>
                <w:noProof/>
                <w:webHidden/>
              </w:rPr>
              <w:instrText xml:space="preserve"> PAGEREF _Toc99006994 \h </w:instrText>
            </w:r>
            <w:r w:rsidR="00893494" w:rsidRPr="00893494">
              <w:rPr>
                <w:rFonts w:ascii="Times New Roman" w:hAnsi="Times New Roman" w:cs="Times New Roman"/>
                <w:noProof/>
                <w:webHidden/>
              </w:rPr>
            </w:r>
            <w:r w:rsidR="00893494" w:rsidRPr="00893494">
              <w:rPr>
                <w:rFonts w:ascii="Times New Roman" w:hAnsi="Times New Roman" w:cs="Times New Roman"/>
                <w:noProof/>
                <w:webHidden/>
              </w:rPr>
              <w:fldChar w:fldCharType="separate"/>
            </w:r>
            <w:r w:rsidR="00893494" w:rsidRPr="00893494">
              <w:rPr>
                <w:rFonts w:ascii="Times New Roman" w:hAnsi="Times New Roman" w:cs="Times New Roman"/>
                <w:noProof/>
                <w:webHidden/>
              </w:rPr>
              <w:t>8</w:t>
            </w:r>
            <w:r w:rsidR="00893494" w:rsidRPr="00893494">
              <w:rPr>
                <w:rFonts w:ascii="Times New Roman" w:hAnsi="Times New Roman" w:cs="Times New Roman"/>
                <w:noProof/>
                <w:webHidden/>
              </w:rPr>
              <w:fldChar w:fldCharType="end"/>
            </w:r>
          </w:hyperlink>
        </w:p>
        <w:p w14:paraId="1BF7817C" w14:textId="77777777" w:rsidR="00893494" w:rsidRPr="00893494" w:rsidRDefault="006B746A">
          <w:pPr>
            <w:pStyle w:val="Turinys1"/>
            <w:tabs>
              <w:tab w:val="right" w:leader="dot" w:pos="9628"/>
            </w:tabs>
            <w:rPr>
              <w:rFonts w:ascii="Times New Roman" w:eastAsiaTheme="minorEastAsia" w:hAnsi="Times New Roman" w:cs="Times New Roman"/>
              <w:noProof/>
              <w:lang w:eastAsia="lt-LT"/>
            </w:rPr>
          </w:pPr>
          <w:hyperlink w:anchor="_Toc99006995" w:history="1">
            <w:r w:rsidR="00893494" w:rsidRPr="00893494">
              <w:rPr>
                <w:rStyle w:val="Hipersaitas"/>
                <w:rFonts w:ascii="Times New Roman" w:hAnsi="Times New Roman" w:cs="Times New Roman"/>
                <w:noProof/>
              </w:rPr>
              <w:t>IV. TIKSLŲ IR UŽDAVINIŲ ĮGYVENDINIMO PRIEMONIŲ PLANAS</w:t>
            </w:r>
            <w:r w:rsidR="00893494" w:rsidRPr="00893494">
              <w:rPr>
                <w:rFonts w:ascii="Times New Roman" w:hAnsi="Times New Roman" w:cs="Times New Roman"/>
                <w:noProof/>
                <w:webHidden/>
              </w:rPr>
              <w:tab/>
            </w:r>
            <w:r w:rsidR="00893494" w:rsidRPr="00893494">
              <w:rPr>
                <w:rFonts w:ascii="Times New Roman" w:hAnsi="Times New Roman" w:cs="Times New Roman"/>
                <w:noProof/>
                <w:webHidden/>
              </w:rPr>
              <w:fldChar w:fldCharType="begin"/>
            </w:r>
            <w:r w:rsidR="00893494" w:rsidRPr="00893494">
              <w:rPr>
                <w:rFonts w:ascii="Times New Roman" w:hAnsi="Times New Roman" w:cs="Times New Roman"/>
                <w:noProof/>
                <w:webHidden/>
              </w:rPr>
              <w:instrText xml:space="preserve"> PAGEREF _Toc99006995 \h </w:instrText>
            </w:r>
            <w:r w:rsidR="00893494" w:rsidRPr="00893494">
              <w:rPr>
                <w:rFonts w:ascii="Times New Roman" w:hAnsi="Times New Roman" w:cs="Times New Roman"/>
                <w:noProof/>
                <w:webHidden/>
              </w:rPr>
            </w:r>
            <w:r w:rsidR="00893494" w:rsidRPr="00893494">
              <w:rPr>
                <w:rFonts w:ascii="Times New Roman" w:hAnsi="Times New Roman" w:cs="Times New Roman"/>
                <w:noProof/>
                <w:webHidden/>
              </w:rPr>
              <w:fldChar w:fldCharType="separate"/>
            </w:r>
            <w:r w:rsidR="00893494" w:rsidRPr="00893494">
              <w:rPr>
                <w:rFonts w:ascii="Times New Roman" w:hAnsi="Times New Roman" w:cs="Times New Roman"/>
                <w:noProof/>
                <w:webHidden/>
              </w:rPr>
              <w:t>9</w:t>
            </w:r>
            <w:r w:rsidR="00893494" w:rsidRPr="00893494">
              <w:rPr>
                <w:rFonts w:ascii="Times New Roman" w:hAnsi="Times New Roman" w:cs="Times New Roman"/>
                <w:noProof/>
                <w:webHidden/>
              </w:rPr>
              <w:fldChar w:fldCharType="end"/>
            </w:r>
          </w:hyperlink>
        </w:p>
        <w:p w14:paraId="012F2B4C" w14:textId="77777777" w:rsidR="00893494" w:rsidRDefault="006B746A">
          <w:pPr>
            <w:pStyle w:val="Turinys1"/>
            <w:tabs>
              <w:tab w:val="right" w:leader="dot" w:pos="9628"/>
            </w:tabs>
            <w:rPr>
              <w:rFonts w:eastAsiaTheme="minorEastAsia"/>
              <w:noProof/>
              <w:lang w:eastAsia="lt-LT"/>
            </w:rPr>
          </w:pPr>
          <w:hyperlink w:anchor="_Toc99006996" w:history="1">
            <w:r w:rsidR="00893494" w:rsidRPr="00893494">
              <w:rPr>
                <w:rStyle w:val="Hipersaitas"/>
                <w:rFonts w:ascii="Times New Roman" w:eastAsia="Calibri" w:hAnsi="Times New Roman" w:cs="Times New Roman"/>
                <w:noProof/>
              </w:rPr>
              <w:t>V. 2022 METŲ VEIKLOS PLANO ĮGYVENDINIMO LĖŠOS</w:t>
            </w:r>
            <w:r w:rsidR="00893494" w:rsidRPr="00893494">
              <w:rPr>
                <w:rFonts w:ascii="Times New Roman" w:hAnsi="Times New Roman" w:cs="Times New Roman"/>
                <w:noProof/>
                <w:webHidden/>
              </w:rPr>
              <w:tab/>
            </w:r>
            <w:r w:rsidR="00893494" w:rsidRPr="00893494">
              <w:rPr>
                <w:rFonts w:ascii="Times New Roman" w:hAnsi="Times New Roman" w:cs="Times New Roman"/>
                <w:noProof/>
                <w:webHidden/>
              </w:rPr>
              <w:fldChar w:fldCharType="begin"/>
            </w:r>
            <w:r w:rsidR="00893494" w:rsidRPr="00893494">
              <w:rPr>
                <w:rFonts w:ascii="Times New Roman" w:hAnsi="Times New Roman" w:cs="Times New Roman"/>
                <w:noProof/>
                <w:webHidden/>
              </w:rPr>
              <w:instrText xml:space="preserve"> PAGEREF _Toc99006996 \h </w:instrText>
            </w:r>
            <w:r w:rsidR="00893494" w:rsidRPr="00893494">
              <w:rPr>
                <w:rFonts w:ascii="Times New Roman" w:hAnsi="Times New Roman" w:cs="Times New Roman"/>
                <w:noProof/>
                <w:webHidden/>
              </w:rPr>
            </w:r>
            <w:r w:rsidR="00893494" w:rsidRPr="00893494">
              <w:rPr>
                <w:rFonts w:ascii="Times New Roman" w:hAnsi="Times New Roman" w:cs="Times New Roman"/>
                <w:noProof/>
                <w:webHidden/>
              </w:rPr>
              <w:fldChar w:fldCharType="separate"/>
            </w:r>
            <w:r w:rsidR="00893494" w:rsidRPr="00893494">
              <w:rPr>
                <w:rFonts w:ascii="Times New Roman" w:hAnsi="Times New Roman" w:cs="Times New Roman"/>
                <w:noProof/>
                <w:webHidden/>
              </w:rPr>
              <w:t>16</w:t>
            </w:r>
            <w:r w:rsidR="00893494" w:rsidRPr="00893494">
              <w:rPr>
                <w:rFonts w:ascii="Times New Roman" w:hAnsi="Times New Roman" w:cs="Times New Roman"/>
                <w:noProof/>
                <w:webHidden/>
              </w:rPr>
              <w:fldChar w:fldCharType="end"/>
            </w:r>
          </w:hyperlink>
        </w:p>
        <w:p w14:paraId="4412A9FB" w14:textId="77777777" w:rsidR="00DB1FE6" w:rsidRDefault="00DB1FE6" w:rsidP="00552F8C">
          <w:pPr>
            <w:pStyle w:val="Turinys1"/>
            <w:tabs>
              <w:tab w:val="right" w:leader="dot" w:pos="9628"/>
            </w:tabs>
          </w:pPr>
          <w:r w:rsidRPr="00C426A5">
            <w:rPr>
              <w:rFonts w:ascii="Times New Roman" w:hAnsi="Times New Roman" w:cs="Times New Roman"/>
              <w:b/>
              <w:bCs/>
              <w:sz w:val="24"/>
              <w:szCs w:val="24"/>
            </w:rPr>
            <w:fldChar w:fldCharType="end"/>
          </w:r>
        </w:p>
      </w:sdtContent>
    </w:sdt>
    <w:p w14:paraId="61D3C55E" w14:textId="77777777" w:rsidR="004C6580" w:rsidRDefault="004C6580"/>
    <w:p w14:paraId="14478244" w14:textId="77777777" w:rsidR="00696B9F" w:rsidRPr="00696B9F" w:rsidRDefault="00696B9F">
      <w:pPr>
        <w:sectPr w:rsidR="00696B9F" w:rsidRPr="00696B9F" w:rsidSect="005B62B1">
          <w:footerReference w:type="default" r:id="rId9"/>
          <w:pgSz w:w="11906" w:h="16838"/>
          <w:pgMar w:top="1701" w:right="567" w:bottom="1134" w:left="1701" w:header="567" w:footer="567" w:gutter="0"/>
          <w:pgNumType w:chapStyle="1"/>
          <w:cols w:space="1296"/>
          <w:titlePg/>
          <w:docGrid w:linePitch="360"/>
        </w:sectPr>
      </w:pPr>
      <w:r w:rsidRPr="00696B9F">
        <w:br w:type="page"/>
      </w:r>
    </w:p>
    <w:p w14:paraId="165D1963" w14:textId="79A306A8" w:rsidR="00170A40" w:rsidRPr="00EE4364" w:rsidRDefault="00170A40" w:rsidP="00C547BD">
      <w:pPr>
        <w:tabs>
          <w:tab w:val="left" w:pos="720"/>
          <w:tab w:val="left" w:pos="1298"/>
          <w:tab w:val="left" w:pos="1418"/>
          <w:tab w:val="left" w:pos="9214"/>
        </w:tabs>
        <w:spacing w:after="0" w:line="240" w:lineRule="auto"/>
        <w:ind w:firstLine="851"/>
        <w:jc w:val="both"/>
        <w:rPr>
          <w:rFonts w:ascii="Times New Roman" w:eastAsia="Times New Roman" w:hAnsi="Times New Roman" w:cs="Times New Roman"/>
          <w:sz w:val="24"/>
          <w:szCs w:val="24"/>
          <w:lang w:eastAsia="lt-LT"/>
        </w:rPr>
      </w:pPr>
      <w:r w:rsidRPr="00B13433">
        <w:rPr>
          <w:rFonts w:ascii="Times New Roman" w:eastAsia="Times New Roman" w:hAnsi="Times New Roman" w:cs="Times New Roman"/>
          <w:sz w:val="24"/>
          <w:szCs w:val="24"/>
          <w:lang w:eastAsia="lt-LT"/>
        </w:rPr>
        <w:lastRenderedPageBreak/>
        <w:t xml:space="preserve">Įgyvendinant metinį planą prisidedama prie Šiaulių rajono </w:t>
      </w:r>
      <w:r w:rsidR="00F07D8E">
        <w:rPr>
          <w:rFonts w:ascii="Times New Roman" w:eastAsia="Times New Roman" w:hAnsi="Times New Roman" w:cs="Times New Roman"/>
          <w:sz w:val="24"/>
          <w:szCs w:val="24"/>
          <w:lang w:eastAsia="lt-LT"/>
        </w:rPr>
        <w:t>savivaldybės strateginio plėtros</w:t>
      </w:r>
      <w:r w:rsidRPr="00B13433">
        <w:rPr>
          <w:rFonts w:ascii="Times New Roman" w:eastAsia="Times New Roman" w:hAnsi="Times New Roman" w:cs="Times New Roman"/>
          <w:sz w:val="24"/>
          <w:szCs w:val="24"/>
          <w:lang w:eastAsia="lt-LT"/>
        </w:rPr>
        <w:t xml:space="preserve"> </w:t>
      </w:r>
      <w:r w:rsidRPr="007C48F7">
        <w:rPr>
          <w:rFonts w:ascii="Times New Roman" w:eastAsia="Times New Roman" w:hAnsi="Times New Roman" w:cs="Times New Roman"/>
          <w:sz w:val="24"/>
          <w:szCs w:val="24"/>
          <w:lang w:eastAsia="lt-LT"/>
        </w:rPr>
        <w:t>plano 201</w:t>
      </w:r>
      <w:r w:rsidR="00F07D8E" w:rsidRPr="007C48F7">
        <w:rPr>
          <w:rFonts w:ascii="Times New Roman" w:eastAsia="Times New Roman" w:hAnsi="Times New Roman" w:cs="Times New Roman"/>
          <w:sz w:val="24"/>
          <w:szCs w:val="24"/>
          <w:lang w:eastAsia="lt-LT"/>
        </w:rPr>
        <w:t>7</w:t>
      </w:r>
      <w:r w:rsidRPr="007C48F7">
        <w:rPr>
          <w:rFonts w:ascii="Times New Roman" w:eastAsia="Times New Roman" w:hAnsi="Times New Roman" w:cs="Times New Roman"/>
          <w:sz w:val="24"/>
          <w:szCs w:val="24"/>
          <w:lang w:eastAsia="lt-LT"/>
        </w:rPr>
        <w:t xml:space="preserve">–2023 metams </w:t>
      </w:r>
      <w:r w:rsidRPr="00B13433">
        <w:rPr>
          <w:rFonts w:ascii="Times New Roman" w:eastAsia="Times New Roman" w:hAnsi="Times New Roman" w:cs="Times New Roman"/>
          <w:sz w:val="24"/>
          <w:szCs w:val="24"/>
          <w:lang w:eastAsia="lt-LT"/>
        </w:rPr>
        <w:t xml:space="preserve">strateginių </w:t>
      </w:r>
      <w:r>
        <w:rPr>
          <w:rFonts w:ascii="Times New Roman" w:eastAsia="Times New Roman" w:hAnsi="Times New Roman" w:cs="Times New Roman"/>
          <w:sz w:val="24"/>
          <w:szCs w:val="24"/>
          <w:lang w:eastAsia="lt-LT"/>
        </w:rPr>
        <w:t>prioritetų:</w:t>
      </w:r>
      <w:r w:rsidR="00160717">
        <w:rPr>
          <w:rFonts w:ascii="Times New Roman" w:eastAsia="Times New Roman" w:hAnsi="Times New Roman" w:cs="Times New Roman"/>
          <w:sz w:val="24"/>
          <w:szCs w:val="24"/>
          <w:lang w:eastAsia="lt-LT"/>
        </w:rPr>
        <w:t xml:space="preserve"> </w:t>
      </w:r>
      <w:r w:rsidR="00F66E87">
        <w:rPr>
          <w:rFonts w:ascii="Times New Roman" w:eastAsia="Times New Roman" w:hAnsi="Times New Roman" w:cs="Times New Roman"/>
          <w:sz w:val="24"/>
          <w:szCs w:val="24"/>
          <w:lang w:eastAsia="lt-LT"/>
        </w:rPr>
        <w:t>s</w:t>
      </w:r>
      <w:r w:rsidRPr="00EE4364">
        <w:rPr>
          <w:rFonts w:ascii="Times New Roman" w:eastAsia="Times New Roman" w:hAnsi="Times New Roman" w:cs="Times New Roman"/>
          <w:sz w:val="24"/>
          <w:szCs w:val="24"/>
          <w:lang w:eastAsia="lt-LT"/>
        </w:rPr>
        <w:t xml:space="preserve">umani, pilietiška, kūrybinga, socialiai saugi ir sveika visuomenė (kodas 02), </w:t>
      </w:r>
      <w:bookmarkStart w:id="1" w:name="_Hlk502843862"/>
      <w:r w:rsidR="00F66E87">
        <w:rPr>
          <w:rFonts w:ascii="Times New Roman" w:eastAsia="Times New Roman" w:hAnsi="Times New Roman" w:cs="Times New Roman"/>
          <w:sz w:val="24"/>
          <w:szCs w:val="24"/>
          <w:lang w:eastAsia="lt-LT"/>
        </w:rPr>
        <w:t>e</w:t>
      </w:r>
      <w:r w:rsidRPr="00EE4364">
        <w:rPr>
          <w:rFonts w:ascii="Times New Roman" w:eastAsia="Times New Roman" w:hAnsi="Times New Roman" w:cs="Times New Roman"/>
          <w:sz w:val="24"/>
          <w:szCs w:val="24"/>
          <w:lang w:eastAsia="lt-LT"/>
        </w:rPr>
        <w:t>fektyvi rajono savivalda ir visuomenės saugumas (kodas 04)</w:t>
      </w:r>
      <w:bookmarkEnd w:id="1"/>
      <w:r w:rsidRPr="00EE4364">
        <w:rPr>
          <w:rFonts w:ascii="Times New Roman" w:eastAsia="Times New Roman" w:hAnsi="Times New Roman" w:cs="Times New Roman"/>
          <w:sz w:val="24"/>
          <w:szCs w:val="24"/>
          <w:lang w:eastAsia="lt-LT"/>
        </w:rPr>
        <w:t>.</w:t>
      </w:r>
    </w:p>
    <w:p w14:paraId="0CA3A4AA" w14:textId="77777777" w:rsidR="00170A40" w:rsidRDefault="00170A40" w:rsidP="00DB1FE6">
      <w:pPr>
        <w:pStyle w:val="Antrat1"/>
        <w:jc w:val="center"/>
        <w:rPr>
          <w:rFonts w:ascii="Times New Roman" w:eastAsia="Calibri" w:hAnsi="Times New Roman" w:cs="Times New Roman"/>
          <w:color w:val="auto"/>
          <w:sz w:val="24"/>
          <w:szCs w:val="24"/>
          <w:lang w:eastAsia="lt-LT"/>
        </w:rPr>
      </w:pPr>
      <w:bookmarkStart w:id="2" w:name="_Toc99006992"/>
      <w:r w:rsidRPr="004F2EA7">
        <w:rPr>
          <w:rFonts w:ascii="Times New Roman" w:eastAsia="Calibri" w:hAnsi="Times New Roman" w:cs="Times New Roman"/>
          <w:color w:val="auto"/>
          <w:sz w:val="24"/>
          <w:szCs w:val="24"/>
          <w:lang w:eastAsia="lt-LT"/>
        </w:rPr>
        <w:t>I. BENDROJI INFORMACIJA</w:t>
      </w:r>
      <w:bookmarkEnd w:id="2"/>
    </w:p>
    <w:p w14:paraId="3A68B586" w14:textId="78BD3DDA" w:rsidR="00170A40" w:rsidRPr="00893494" w:rsidRDefault="00170A40" w:rsidP="00170A40">
      <w:pPr>
        <w:pStyle w:val="Betarp"/>
        <w:tabs>
          <w:tab w:val="left" w:pos="720"/>
          <w:tab w:val="left" w:pos="1298"/>
        </w:tabs>
        <w:jc w:val="both"/>
        <w:rPr>
          <w:rFonts w:ascii="Times New Roman" w:hAnsi="Times New Roman" w:cs="Times New Roman"/>
          <w:sz w:val="24"/>
          <w:szCs w:val="24"/>
        </w:rPr>
      </w:pPr>
      <w:r>
        <w:rPr>
          <w:rFonts w:ascii="Times New Roman" w:hAnsi="Times New Roman" w:cs="Times New Roman"/>
          <w:sz w:val="24"/>
          <w:szCs w:val="24"/>
        </w:rPr>
        <w:tab/>
      </w:r>
      <w:r w:rsidRPr="007A6A56">
        <w:rPr>
          <w:rFonts w:ascii="Times New Roman" w:hAnsi="Times New Roman" w:cs="Times New Roman"/>
          <w:sz w:val="24"/>
          <w:szCs w:val="24"/>
        </w:rPr>
        <w:t>Šiaulių r</w:t>
      </w:r>
      <w:r w:rsidRPr="00893494">
        <w:rPr>
          <w:rFonts w:ascii="Times New Roman" w:hAnsi="Times New Roman" w:cs="Times New Roman"/>
          <w:sz w:val="24"/>
          <w:szCs w:val="24"/>
        </w:rPr>
        <w:t xml:space="preserve">. Raudėnų mokyklos-daugiafunkcio centro </w:t>
      </w:r>
      <w:r w:rsidR="009F555D" w:rsidRPr="00893494">
        <w:rPr>
          <w:rFonts w:ascii="Times New Roman" w:hAnsi="Times New Roman" w:cs="Times New Roman"/>
          <w:sz w:val="24"/>
          <w:szCs w:val="24"/>
        </w:rPr>
        <w:t xml:space="preserve">(toliau – mokykla) </w:t>
      </w:r>
      <w:r w:rsidRPr="00893494">
        <w:rPr>
          <w:rFonts w:ascii="Times New Roman" w:hAnsi="Times New Roman" w:cs="Times New Roman"/>
          <w:sz w:val="24"/>
          <w:szCs w:val="24"/>
        </w:rPr>
        <w:t>pagrindinė paskirtis – bendrosios paskirties pagrindinės mokyklos tipo mokykla-daugiafunkcis centras. Mokykla vykdo formaliojo švietimo: pradinio, pritaikytą ir individualizuotą pradinio ugdymo, pagrindinio</w:t>
      </w:r>
      <w:r w:rsidR="001253B2" w:rsidRPr="00893494">
        <w:rPr>
          <w:rFonts w:ascii="Times New Roman" w:hAnsi="Times New Roman" w:cs="Times New Roman"/>
          <w:sz w:val="24"/>
          <w:szCs w:val="24"/>
        </w:rPr>
        <w:t xml:space="preserve"> ugdymo</w:t>
      </w:r>
      <w:r w:rsidR="00D06587" w:rsidRPr="00893494">
        <w:rPr>
          <w:rFonts w:ascii="Times New Roman" w:hAnsi="Times New Roman" w:cs="Times New Roman"/>
          <w:sz w:val="24"/>
          <w:szCs w:val="24"/>
        </w:rPr>
        <w:t xml:space="preserve"> pirmosios dalies</w:t>
      </w:r>
      <w:r w:rsidRPr="00893494">
        <w:rPr>
          <w:rFonts w:ascii="Times New Roman" w:hAnsi="Times New Roman" w:cs="Times New Roman"/>
          <w:sz w:val="24"/>
          <w:szCs w:val="24"/>
        </w:rPr>
        <w:t>, pritaikytą ir individualizuotą pagrindinio ugdymo</w:t>
      </w:r>
      <w:r w:rsidR="00D06587" w:rsidRPr="00893494">
        <w:rPr>
          <w:rFonts w:ascii="Times New Roman" w:hAnsi="Times New Roman" w:cs="Times New Roman"/>
          <w:sz w:val="24"/>
          <w:szCs w:val="24"/>
        </w:rPr>
        <w:t xml:space="preserve"> pirmosios dalies </w:t>
      </w:r>
      <w:r w:rsidRPr="00893494">
        <w:rPr>
          <w:rFonts w:ascii="Times New Roman" w:hAnsi="Times New Roman" w:cs="Times New Roman"/>
          <w:sz w:val="24"/>
          <w:szCs w:val="24"/>
        </w:rPr>
        <w:t>programas; neformaliojo švietimo: ikimokyklinio ir priešmokyklinio ugdymo bei neformaliojo švietimo programas.</w:t>
      </w:r>
    </w:p>
    <w:p w14:paraId="5E089CA3" w14:textId="77777777" w:rsidR="00170A40" w:rsidRPr="00893494" w:rsidRDefault="00170A40" w:rsidP="00170A40">
      <w:pPr>
        <w:pStyle w:val="Betarp"/>
        <w:tabs>
          <w:tab w:val="left" w:pos="720"/>
        </w:tabs>
        <w:jc w:val="both"/>
        <w:rPr>
          <w:rFonts w:ascii="Times New Roman" w:hAnsi="Times New Roman" w:cs="Times New Roman"/>
          <w:sz w:val="24"/>
          <w:szCs w:val="24"/>
        </w:rPr>
      </w:pPr>
      <w:r w:rsidRPr="00893494">
        <w:rPr>
          <w:rFonts w:ascii="Times New Roman" w:hAnsi="Times New Roman" w:cs="Times New Roman"/>
          <w:sz w:val="24"/>
          <w:szCs w:val="24"/>
        </w:rPr>
        <w:tab/>
        <w:t>Mokyklos veiklos tikslas – suteikti asmeniui dorinės, sociokultūrinės ir pilietinės brandos pagrindus, bendrąjį raštingumą, technologinio raštingumo pagrindus, ugdyti kūrybingą, atsakingą pilietį, įgijusį bendrąsias ir esmines dalykines kompetencijas, būtinas tolesniam mokymuisi, profesinei karjerai ir savarankiškam gyvenimui.</w:t>
      </w:r>
    </w:p>
    <w:p w14:paraId="0B6DF395" w14:textId="0EFADF0A" w:rsidR="00170A40" w:rsidRPr="00893494" w:rsidRDefault="00170A40" w:rsidP="00170A40">
      <w:pPr>
        <w:pStyle w:val="Betarp"/>
        <w:tabs>
          <w:tab w:val="left" w:pos="720"/>
        </w:tabs>
        <w:jc w:val="both"/>
        <w:rPr>
          <w:rFonts w:ascii="Times New Roman" w:hAnsi="Times New Roman" w:cs="Times New Roman"/>
          <w:sz w:val="24"/>
          <w:szCs w:val="24"/>
        </w:rPr>
      </w:pPr>
      <w:r w:rsidRPr="00893494">
        <w:rPr>
          <w:rFonts w:ascii="Times New Roman" w:hAnsi="Times New Roman" w:cs="Times New Roman"/>
          <w:sz w:val="24"/>
          <w:szCs w:val="24"/>
        </w:rPr>
        <w:tab/>
      </w:r>
      <w:r w:rsidR="00F2097B" w:rsidRPr="00893494">
        <w:rPr>
          <w:rFonts w:ascii="Times New Roman" w:hAnsi="Times New Roman" w:cs="Times New Roman"/>
          <w:sz w:val="24"/>
          <w:szCs w:val="24"/>
        </w:rPr>
        <w:t xml:space="preserve">Mokyklos </w:t>
      </w:r>
      <w:r w:rsidR="00010818" w:rsidRPr="00893494">
        <w:rPr>
          <w:rFonts w:ascii="Times New Roman" w:hAnsi="Times New Roman" w:cs="Times New Roman"/>
          <w:sz w:val="24"/>
          <w:szCs w:val="24"/>
        </w:rPr>
        <w:t>2022</w:t>
      </w:r>
      <w:r w:rsidR="00FF6511" w:rsidRPr="00893494">
        <w:rPr>
          <w:rFonts w:ascii="Times New Roman" w:hAnsi="Times New Roman" w:cs="Times New Roman"/>
          <w:sz w:val="24"/>
          <w:szCs w:val="24"/>
        </w:rPr>
        <w:t xml:space="preserve"> metų</w:t>
      </w:r>
      <w:r w:rsidRPr="00893494">
        <w:rPr>
          <w:rFonts w:ascii="Times New Roman" w:hAnsi="Times New Roman" w:cs="Times New Roman"/>
          <w:sz w:val="24"/>
          <w:szCs w:val="24"/>
        </w:rPr>
        <w:t xml:space="preserve"> veiklo</w:t>
      </w:r>
      <w:r w:rsidR="00FF6511" w:rsidRPr="00893494">
        <w:rPr>
          <w:rFonts w:ascii="Times New Roman" w:hAnsi="Times New Roman" w:cs="Times New Roman"/>
          <w:sz w:val="24"/>
          <w:szCs w:val="24"/>
        </w:rPr>
        <w:t>s</w:t>
      </w:r>
      <w:r w:rsidR="00010818" w:rsidRPr="00893494">
        <w:rPr>
          <w:rFonts w:ascii="Times New Roman" w:hAnsi="Times New Roman" w:cs="Times New Roman"/>
          <w:sz w:val="24"/>
          <w:szCs w:val="24"/>
        </w:rPr>
        <w:t xml:space="preserve"> planas parengtas remiantis 2021</w:t>
      </w:r>
      <w:r w:rsidR="00FF6511" w:rsidRPr="00893494">
        <w:rPr>
          <w:rFonts w:ascii="Times New Roman" w:hAnsi="Times New Roman" w:cs="Times New Roman"/>
          <w:sz w:val="24"/>
          <w:szCs w:val="24"/>
        </w:rPr>
        <w:t xml:space="preserve"> metų</w:t>
      </w:r>
      <w:r w:rsidRPr="00893494">
        <w:rPr>
          <w:rFonts w:ascii="Times New Roman" w:hAnsi="Times New Roman" w:cs="Times New Roman"/>
          <w:sz w:val="24"/>
          <w:szCs w:val="24"/>
        </w:rPr>
        <w:t xml:space="preserve"> veiklos</w:t>
      </w:r>
      <w:r w:rsidR="00FF6511" w:rsidRPr="00893494">
        <w:rPr>
          <w:rFonts w:ascii="Times New Roman" w:hAnsi="Times New Roman" w:cs="Times New Roman"/>
          <w:sz w:val="24"/>
          <w:szCs w:val="24"/>
        </w:rPr>
        <w:t xml:space="preserve"> </w:t>
      </w:r>
      <w:r w:rsidR="00010818" w:rsidRPr="00893494">
        <w:rPr>
          <w:rFonts w:ascii="Times New Roman" w:hAnsi="Times New Roman" w:cs="Times New Roman"/>
          <w:sz w:val="24"/>
          <w:szCs w:val="24"/>
        </w:rPr>
        <w:t>plano įgyvendinimo analize, 2021 metais</w:t>
      </w:r>
      <w:r w:rsidR="00FF6511" w:rsidRPr="00893494">
        <w:rPr>
          <w:rFonts w:ascii="Times New Roman" w:hAnsi="Times New Roman" w:cs="Times New Roman"/>
          <w:sz w:val="24"/>
          <w:szCs w:val="24"/>
        </w:rPr>
        <w:t xml:space="preserve"> </w:t>
      </w:r>
      <w:r w:rsidRPr="00893494">
        <w:rPr>
          <w:rFonts w:ascii="Times New Roman" w:hAnsi="Times New Roman" w:cs="Times New Roman"/>
          <w:sz w:val="24"/>
          <w:szCs w:val="24"/>
        </w:rPr>
        <w:t>atlikto mokyklos veiklos įsivertinimo išvadomis.</w:t>
      </w:r>
    </w:p>
    <w:p w14:paraId="142650DB" w14:textId="494B4C70" w:rsidR="00170A40" w:rsidRPr="00893494" w:rsidRDefault="00170A40" w:rsidP="00170A40">
      <w:pPr>
        <w:pStyle w:val="Betarp"/>
        <w:tabs>
          <w:tab w:val="left" w:pos="709"/>
        </w:tabs>
        <w:jc w:val="both"/>
        <w:rPr>
          <w:rFonts w:ascii="Times New Roman" w:hAnsi="Times New Roman" w:cs="Times New Roman"/>
          <w:sz w:val="24"/>
          <w:szCs w:val="24"/>
        </w:rPr>
      </w:pPr>
      <w:r w:rsidRPr="00893494">
        <w:rPr>
          <w:rFonts w:ascii="Times New Roman" w:hAnsi="Times New Roman" w:cs="Times New Roman"/>
          <w:sz w:val="24"/>
          <w:szCs w:val="24"/>
        </w:rPr>
        <w:tab/>
      </w:r>
      <w:r w:rsidR="001253B2" w:rsidRPr="00893494">
        <w:rPr>
          <w:rFonts w:ascii="Times New Roman" w:hAnsi="Times New Roman" w:cs="Times New Roman"/>
          <w:sz w:val="24"/>
          <w:szCs w:val="24"/>
        </w:rPr>
        <w:t>Nustatant mokyk</w:t>
      </w:r>
      <w:r w:rsidR="00010818" w:rsidRPr="00893494">
        <w:rPr>
          <w:rFonts w:ascii="Times New Roman" w:hAnsi="Times New Roman" w:cs="Times New Roman"/>
          <w:sz w:val="24"/>
          <w:szCs w:val="24"/>
        </w:rPr>
        <w:t>los 2022</w:t>
      </w:r>
      <w:r w:rsidR="00FF6511" w:rsidRPr="00893494">
        <w:rPr>
          <w:rFonts w:ascii="Times New Roman" w:hAnsi="Times New Roman" w:cs="Times New Roman"/>
          <w:sz w:val="24"/>
          <w:szCs w:val="24"/>
        </w:rPr>
        <w:t xml:space="preserve"> metų</w:t>
      </w:r>
      <w:r w:rsidRPr="00893494">
        <w:rPr>
          <w:rFonts w:ascii="Times New Roman" w:hAnsi="Times New Roman" w:cs="Times New Roman"/>
          <w:sz w:val="24"/>
          <w:szCs w:val="24"/>
        </w:rPr>
        <w:t xml:space="preserve"> veiklos tikslus ir uždavinius bei sudarant veiklos planą vadovautasi Lietuvos pažangos strategija „Lietuva 2030“, Valstybine švietimo 2013–2022 metų strategija, Šiaulių rajono savivaldybės strateginiu </w:t>
      </w:r>
      <w:r w:rsidR="00FA7E9E" w:rsidRPr="00893494">
        <w:rPr>
          <w:rFonts w:ascii="Times New Roman" w:hAnsi="Times New Roman" w:cs="Times New Roman"/>
          <w:sz w:val="24"/>
          <w:szCs w:val="24"/>
        </w:rPr>
        <w:t xml:space="preserve">plėtros </w:t>
      </w:r>
      <w:r w:rsidRPr="00893494">
        <w:rPr>
          <w:rFonts w:ascii="Times New Roman" w:hAnsi="Times New Roman" w:cs="Times New Roman"/>
          <w:sz w:val="24"/>
          <w:szCs w:val="24"/>
        </w:rPr>
        <w:t>planu 201</w:t>
      </w:r>
      <w:r w:rsidR="00FA7E9E" w:rsidRPr="00893494">
        <w:rPr>
          <w:rFonts w:ascii="Times New Roman" w:hAnsi="Times New Roman" w:cs="Times New Roman"/>
          <w:sz w:val="24"/>
          <w:szCs w:val="24"/>
        </w:rPr>
        <w:t>7</w:t>
      </w:r>
      <w:r w:rsidRPr="00893494">
        <w:rPr>
          <w:rFonts w:ascii="Times New Roman" w:hAnsi="Times New Roman" w:cs="Times New Roman"/>
          <w:sz w:val="24"/>
          <w:szCs w:val="24"/>
        </w:rPr>
        <w:t xml:space="preserve">–2023 metams, mokyklos </w:t>
      </w:r>
      <w:r w:rsidR="00320356" w:rsidRPr="00893494">
        <w:rPr>
          <w:rFonts w:ascii="Times New Roman" w:hAnsi="Times New Roman" w:cs="Times New Roman"/>
          <w:sz w:val="24"/>
          <w:szCs w:val="24"/>
        </w:rPr>
        <w:t>s</w:t>
      </w:r>
      <w:r w:rsidRPr="00893494">
        <w:rPr>
          <w:rFonts w:ascii="Times New Roman" w:hAnsi="Times New Roman" w:cs="Times New Roman"/>
          <w:sz w:val="24"/>
          <w:szCs w:val="24"/>
        </w:rPr>
        <w:t>trategini</w:t>
      </w:r>
      <w:r w:rsidR="00010818" w:rsidRPr="00893494">
        <w:rPr>
          <w:rFonts w:ascii="Times New Roman" w:hAnsi="Times New Roman" w:cs="Times New Roman"/>
          <w:sz w:val="24"/>
          <w:szCs w:val="24"/>
        </w:rPr>
        <w:t>u planu 2022</w:t>
      </w:r>
      <w:r w:rsidRPr="00893494">
        <w:rPr>
          <w:rFonts w:ascii="Times New Roman" w:hAnsi="Times New Roman" w:cs="Times New Roman"/>
          <w:sz w:val="24"/>
          <w:szCs w:val="24"/>
        </w:rPr>
        <w:t>–20</w:t>
      </w:r>
      <w:r w:rsidR="00010818" w:rsidRPr="00893494">
        <w:rPr>
          <w:rFonts w:ascii="Times New Roman" w:hAnsi="Times New Roman" w:cs="Times New Roman"/>
          <w:sz w:val="24"/>
          <w:szCs w:val="24"/>
        </w:rPr>
        <w:t>23 metams,</w:t>
      </w:r>
      <w:r w:rsidR="00451106" w:rsidRPr="00893494">
        <w:rPr>
          <w:rFonts w:ascii="Times New Roman" w:hAnsi="Times New Roman" w:cs="Times New Roman"/>
          <w:sz w:val="24"/>
          <w:szCs w:val="24"/>
        </w:rPr>
        <w:t xml:space="preserve"> patvirtintu </w:t>
      </w:r>
      <w:r w:rsidR="005851A8" w:rsidRPr="00893494">
        <w:rPr>
          <w:rFonts w:ascii="Times New Roman" w:hAnsi="Times New Roman" w:cs="Times New Roman"/>
          <w:sz w:val="24"/>
          <w:szCs w:val="24"/>
        </w:rPr>
        <w:t>2022 m. sausio 24 d. įsakymu Nr. Org.-11(1.3)</w:t>
      </w:r>
      <w:r w:rsidR="00451106" w:rsidRPr="00893494">
        <w:rPr>
          <w:rFonts w:ascii="Times New Roman" w:hAnsi="Times New Roman" w:cs="Times New Roman"/>
          <w:sz w:val="24"/>
          <w:szCs w:val="24"/>
        </w:rPr>
        <w:t>,</w:t>
      </w:r>
      <w:r w:rsidR="00010818" w:rsidRPr="00893494">
        <w:rPr>
          <w:rFonts w:ascii="Times New Roman" w:hAnsi="Times New Roman" w:cs="Times New Roman"/>
          <w:sz w:val="24"/>
          <w:szCs w:val="24"/>
        </w:rPr>
        <w:t xml:space="preserve"> atsižvelgta į 2021–2022</w:t>
      </w:r>
      <w:r w:rsidRPr="00893494">
        <w:rPr>
          <w:rFonts w:ascii="Times New Roman" w:hAnsi="Times New Roman" w:cs="Times New Roman"/>
          <w:sz w:val="24"/>
          <w:szCs w:val="24"/>
        </w:rPr>
        <w:t xml:space="preserve"> m. m.</w:t>
      </w:r>
      <w:r w:rsidR="001253B2" w:rsidRPr="00893494">
        <w:rPr>
          <w:rFonts w:ascii="Times New Roman" w:hAnsi="Times New Roman" w:cs="Times New Roman"/>
          <w:sz w:val="24"/>
          <w:szCs w:val="24"/>
        </w:rPr>
        <w:t xml:space="preserve"> pradinio ir pagrindinio ugdymo</w:t>
      </w:r>
      <w:r w:rsidR="00320356" w:rsidRPr="00893494">
        <w:rPr>
          <w:rFonts w:ascii="Times New Roman" w:hAnsi="Times New Roman" w:cs="Times New Roman"/>
          <w:sz w:val="24"/>
          <w:szCs w:val="24"/>
        </w:rPr>
        <w:t xml:space="preserve"> programų u</w:t>
      </w:r>
      <w:r w:rsidR="00EF0789" w:rsidRPr="00893494">
        <w:rPr>
          <w:rFonts w:ascii="Times New Roman" w:hAnsi="Times New Roman" w:cs="Times New Roman"/>
          <w:sz w:val="24"/>
          <w:szCs w:val="24"/>
        </w:rPr>
        <w:t>gdymo planą</w:t>
      </w:r>
      <w:r w:rsidRPr="00893494">
        <w:rPr>
          <w:rFonts w:ascii="Times New Roman" w:hAnsi="Times New Roman" w:cs="Times New Roman"/>
          <w:sz w:val="24"/>
          <w:szCs w:val="24"/>
        </w:rPr>
        <w:t>, patvirtint</w:t>
      </w:r>
      <w:r w:rsidR="00EF0789" w:rsidRPr="00893494">
        <w:rPr>
          <w:rFonts w:ascii="Times New Roman" w:hAnsi="Times New Roman" w:cs="Times New Roman"/>
          <w:sz w:val="24"/>
          <w:szCs w:val="24"/>
        </w:rPr>
        <w:t>ą</w:t>
      </w:r>
      <w:r w:rsidRPr="00893494">
        <w:rPr>
          <w:rFonts w:ascii="Times New Roman" w:hAnsi="Times New Roman" w:cs="Times New Roman"/>
          <w:sz w:val="24"/>
          <w:szCs w:val="24"/>
        </w:rPr>
        <w:t xml:space="preserve"> </w:t>
      </w:r>
      <w:r w:rsidR="00F2097B" w:rsidRPr="00893494">
        <w:rPr>
          <w:rFonts w:ascii="Times New Roman" w:hAnsi="Times New Roman" w:cs="Times New Roman"/>
          <w:sz w:val="24"/>
          <w:szCs w:val="24"/>
        </w:rPr>
        <w:t xml:space="preserve">mokyklos direktoriaus </w:t>
      </w:r>
      <w:r w:rsidR="009E1FE5" w:rsidRPr="00893494">
        <w:rPr>
          <w:rFonts w:ascii="Times New Roman" w:hAnsi="Times New Roman" w:cs="Times New Roman"/>
          <w:sz w:val="24"/>
          <w:szCs w:val="24"/>
        </w:rPr>
        <w:t>2021 m. rugsėjo 1 d. įsakymu Nr. Org.-84(1.3).</w:t>
      </w:r>
    </w:p>
    <w:p w14:paraId="1CF89E1A" w14:textId="31AFF847" w:rsidR="00170A40" w:rsidRPr="00893494" w:rsidRDefault="00170A40" w:rsidP="00170A40">
      <w:pPr>
        <w:pStyle w:val="Betarp"/>
        <w:tabs>
          <w:tab w:val="left" w:pos="720"/>
        </w:tabs>
        <w:jc w:val="both"/>
        <w:rPr>
          <w:rFonts w:ascii="Times New Roman" w:hAnsi="Times New Roman" w:cs="Times New Roman"/>
          <w:sz w:val="24"/>
          <w:szCs w:val="24"/>
        </w:rPr>
      </w:pPr>
      <w:r w:rsidRPr="00893494">
        <w:rPr>
          <w:rFonts w:ascii="Times New Roman" w:hAnsi="Times New Roman" w:cs="Times New Roman"/>
          <w:sz w:val="24"/>
          <w:szCs w:val="24"/>
        </w:rPr>
        <w:tab/>
        <w:t xml:space="preserve">Planą rengė darbo grupė, patvirtinta </w:t>
      </w:r>
      <w:r w:rsidR="00F2097B" w:rsidRPr="00893494">
        <w:rPr>
          <w:rFonts w:ascii="Times New Roman" w:hAnsi="Times New Roman" w:cs="Times New Roman"/>
          <w:sz w:val="24"/>
          <w:szCs w:val="24"/>
        </w:rPr>
        <w:t xml:space="preserve">mokyklos </w:t>
      </w:r>
      <w:r w:rsidRPr="00893494">
        <w:rPr>
          <w:rFonts w:ascii="Times New Roman" w:hAnsi="Times New Roman" w:cs="Times New Roman"/>
          <w:sz w:val="24"/>
          <w:szCs w:val="24"/>
        </w:rPr>
        <w:t xml:space="preserve">direktoriaus </w:t>
      </w:r>
      <w:r w:rsidR="009E1FE5" w:rsidRPr="00893494">
        <w:rPr>
          <w:rFonts w:ascii="Times New Roman" w:hAnsi="Times New Roman" w:cs="Times New Roman"/>
          <w:sz w:val="24"/>
          <w:szCs w:val="24"/>
        </w:rPr>
        <w:t>2022 m. sausio 11</w:t>
      </w:r>
      <w:r w:rsidR="00FA7E9E" w:rsidRPr="00893494">
        <w:rPr>
          <w:rFonts w:ascii="Times New Roman" w:hAnsi="Times New Roman" w:cs="Times New Roman"/>
          <w:sz w:val="24"/>
          <w:szCs w:val="24"/>
        </w:rPr>
        <w:t xml:space="preserve"> </w:t>
      </w:r>
      <w:r w:rsidR="00A119F4" w:rsidRPr="00893494">
        <w:rPr>
          <w:rFonts w:ascii="Times New Roman" w:hAnsi="Times New Roman" w:cs="Times New Roman"/>
          <w:sz w:val="24"/>
          <w:szCs w:val="24"/>
        </w:rPr>
        <w:t>d. įsakymu Nr. Org</w:t>
      </w:r>
      <w:r w:rsidR="00893494">
        <w:rPr>
          <w:rFonts w:ascii="Times New Roman" w:hAnsi="Times New Roman" w:cs="Times New Roman"/>
          <w:sz w:val="24"/>
          <w:szCs w:val="24"/>
        </w:rPr>
        <w:t>.</w:t>
      </w:r>
      <w:r w:rsidR="00A73A6E" w:rsidRPr="00893494">
        <w:rPr>
          <w:rFonts w:ascii="Times New Roman" w:hAnsi="Times New Roman" w:cs="Times New Roman"/>
          <w:sz w:val="24"/>
          <w:szCs w:val="24"/>
        </w:rPr>
        <w:t>-</w:t>
      </w:r>
      <w:r w:rsidR="009E1FE5" w:rsidRPr="00893494">
        <w:rPr>
          <w:rFonts w:ascii="Times New Roman" w:hAnsi="Times New Roman" w:cs="Times New Roman"/>
          <w:sz w:val="24"/>
          <w:szCs w:val="24"/>
        </w:rPr>
        <w:t>6</w:t>
      </w:r>
      <w:r w:rsidR="00A73A6E" w:rsidRPr="00893494">
        <w:rPr>
          <w:rFonts w:ascii="Times New Roman" w:hAnsi="Times New Roman" w:cs="Times New Roman"/>
          <w:sz w:val="24"/>
          <w:szCs w:val="24"/>
        </w:rPr>
        <w:t xml:space="preserve"> (1.3)</w:t>
      </w:r>
      <w:r w:rsidRPr="00893494">
        <w:rPr>
          <w:rFonts w:ascii="Times New Roman" w:hAnsi="Times New Roman" w:cs="Times New Roman"/>
          <w:sz w:val="24"/>
          <w:szCs w:val="24"/>
        </w:rPr>
        <w:t xml:space="preserve">. </w:t>
      </w:r>
    </w:p>
    <w:p w14:paraId="08D61C4C" w14:textId="77777777" w:rsidR="007D0DB9" w:rsidRPr="00893494" w:rsidRDefault="00170A40" w:rsidP="007D0DB9">
      <w:pPr>
        <w:pStyle w:val="Betarp"/>
        <w:tabs>
          <w:tab w:val="left" w:pos="720"/>
        </w:tabs>
        <w:rPr>
          <w:rFonts w:ascii="Times New Roman" w:hAnsi="Times New Roman"/>
          <w:sz w:val="24"/>
          <w:szCs w:val="24"/>
        </w:rPr>
      </w:pPr>
      <w:r w:rsidRPr="00893494">
        <w:rPr>
          <w:rFonts w:ascii="Times New Roman" w:hAnsi="Times New Roman" w:cs="Times New Roman"/>
          <w:b/>
          <w:sz w:val="24"/>
          <w:szCs w:val="24"/>
        </w:rPr>
        <w:tab/>
      </w:r>
    </w:p>
    <w:p w14:paraId="190842B7" w14:textId="77777777" w:rsidR="007D0DB9" w:rsidRDefault="007D0DB9" w:rsidP="00DB1FE6">
      <w:pPr>
        <w:pStyle w:val="Betarp"/>
        <w:tabs>
          <w:tab w:val="left" w:pos="720"/>
        </w:tabs>
        <w:ind w:firstLine="851"/>
        <w:jc w:val="center"/>
        <w:rPr>
          <w:rFonts w:ascii="Times New Roman" w:hAnsi="Times New Roman"/>
          <w:b/>
          <w:sz w:val="24"/>
          <w:szCs w:val="24"/>
        </w:rPr>
      </w:pPr>
      <w:r>
        <w:rPr>
          <w:rFonts w:ascii="Times New Roman" w:hAnsi="Times New Roman"/>
          <w:b/>
          <w:sz w:val="24"/>
          <w:szCs w:val="24"/>
        </w:rPr>
        <w:t>DUOMENYS APIE MOKYKLĄ</w:t>
      </w:r>
    </w:p>
    <w:p w14:paraId="6CF4154F" w14:textId="77777777" w:rsidR="00DB1FE6" w:rsidRDefault="00DB1FE6" w:rsidP="00DB1FE6">
      <w:pPr>
        <w:pStyle w:val="Betarp"/>
        <w:tabs>
          <w:tab w:val="left" w:pos="720"/>
        </w:tabs>
        <w:ind w:firstLine="851"/>
        <w:jc w:val="center"/>
        <w:rPr>
          <w:rFonts w:ascii="Times New Roman" w:hAnsi="Times New Roman"/>
          <w:b/>
          <w:sz w:val="24"/>
          <w:szCs w:val="24"/>
        </w:rPr>
      </w:pPr>
    </w:p>
    <w:tbl>
      <w:tblPr>
        <w:tblW w:w="14601"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7513"/>
        <w:gridCol w:w="3686"/>
        <w:gridCol w:w="3402"/>
      </w:tblGrid>
      <w:tr w:rsidR="007D0DB9" w14:paraId="603DC9B5" w14:textId="77777777" w:rsidTr="007D0DB9">
        <w:tc>
          <w:tcPr>
            <w:tcW w:w="7513" w:type="dxa"/>
            <w:tcBorders>
              <w:top w:val="single" w:sz="4" w:space="0" w:color="00000A"/>
              <w:left w:val="single" w:sz="4" w:space="0" w:color="00000A"/>
              <w:bottom w:val="single" w:sz="4" w:space="0" w:color="00000A"/>
              <w:right w:val="single" w:sz="4" w:space="0" w:color="00000A"/>
            </w:tcBorders>
            <w:hideMark/>
          </w:tcPr>
          <w:p w14:paraId="6AE265B1" w14:textId="77777777" w:rsidR="007D0DB9" w:rsidRDefault="007D0DB9">
            <w:pPr>
              <w:pStyle w:val="Betarp"/>
              <w:spacing w:line="256" w:lineRule="auto"/>
              <w:rPr>
                <w:rFonts w:ascii="Times New Roman" w:hAnsi="Times New Roman"/>
                <w:sz w:val="24"/>
                <w:szCs w:val="24"/>
              </w:rPr>
            </w:pPr>
            <w:r>
              <w:rPr>
                <w:rFonts w:ascii="Times New Roman" w:hAnsi="Times New Roman"/>
                <w:sz w:val="24"/>
                <w:szCs w:val="24"/>
              </w:rPr>
              <w:t>Duomenys</w:t>
            </w:r>
          </w:p>
        </w:tc>
        <w:tc>
          <w:tcPr>
            <w:tcW w:w="3686" w:type="dxa"/>
            <w:tcBorders>
              <w:top w:val="single" w:sz="4" w:space="0" w:color="00000A"/>
              <w:left w:val="single" w:sz="4" w:space="0" w:color="00000A"/>
              <w:bottom w:val="single" w:sz="4" w:space="0" w:color="00000A"/>
              <w:right w:val="single" w:sz="4" w:space="0" w:color="00000A"/>
            </w:tcBorders>
            <w:hideMark/>
          </w:tcPr>
          <w:p w14:paraId="0A642A05" w14:textId="06B96425" w:rsidR="007D0DB9" w:rsidRPr="006B283A" w:rsidRDefault="00010818">
            <w:pPr>
              <w:pStyle w:val="Betarp"/>
              <w:spacing w:line="256" w:lineRule="auto"/>
              <w:jc w:val="center"/>
              <w:rPr>
                <w:rFonts w:ascii="Times New Roman" w:hAnsi="Times New Roman"/>
                <w:sz w:val="24"/>
                <w:szCs w:val="24"/>
              </w:rPr>
            </w:pPr>
            <w:r>
              <w:rPr>
                <w:rFonts w:ascii="Times New Roman" w:hAnsi="Times New Roman"/>
                <w:sz w:val="24"/>
                <w:szCs w:val="24"/>
              </w:rPr>
              <w:t>2021</w:t>
            </w:r>
            <w:r w:rsidR="007D0DB9" w:rsidRPr="006B283A">
              <w:rPr>
                <w:rFonts w:ascii="Times New Roman" w:hAnsi="Times New Roman"/>
                <w:sz w:val="24"/>
                <w:szCs w:val="24"/>
              </w:rPr>
              <w:t>-01-01</w:t>
            </w:r>
          </w:p>
        </w:tc>
        <w:tc>
          <w:tcPr>
            <w:tcW w:w="3402" w:type="dxa"/>
            <w:tcBorders>
              <w:top w:val="single" w:sz="4" w:space="0" w:color="00000A"/>
              <w:left w:val="single" w:sz="4" w:space="0" w:color="00000A"/>
              <w:bottom w:val="single" w:sz="4" w:space="0" w:color="00000A"/>
              <w:right w:val="single" w:sz="4" w:space="0" w:color="00000A"/>
            </w:tcBorders>
            <w:hideMark/>
          </w:tcPr>
          <w:p w14:paraId="3FACB8E4" w14:textId="76FB7891" w:rsidR="007D0DB9" w:rsidRPr="007C48F7" w:rsidRDefault="00010818">
            <w:pPr>
              <w:pStyle w:val="Betarp"/>
              <w:spacing w:line="256" w:lineRule="auto"/>
              <w:jc w:val="center"/>
              <w:rPr>
                <w:rFonts w:ascii="Times New Roman" w:hAnsi="Times New Roman"/>
                <w:sz w:val="24"/>
                <w:szCs w:val="24"/>
              </w:rPr>
            </w:pPr>
            <w:r>
              <w:rPr>
                <w:rFonts w:ascii="Times New Roman" w:hAnsi="Times New Roman"/>
                <w:sz w:val="24"/>
                <w:szCs w:val="24"/>
              </w:rPr>
              <w:t>2021</w:t>
            </w:r>
            <w:r w:rsidR="007D0DB9" w:rsidRPr="007C48F7">
              <w:rPr>
                <w:rFonts w:ascii="Times New Roman" w:hAnsi="Times New Roman"/>
                <w:sz w:val="24"/>
                <w:szCs w:val="24"/>
              </w:rPr>
              <w:t>-12-31</w:t>
            </w:r>
          </w:p>
        </w:tc>
      </w:tr>
      <w:tr w:rsidR="007D0DB9" w14:paraId="7C896AF2" w14:textId="77777777" w:rsidTr="00EF0789">
        <w:trPr>
          <w:trHeight w:val="303"/>
        </w:trPr>
        <w:tc>
          <w:tcPr>
            <w:tcW w:w="7513" w:type="dxa"/>
            <w:tcBorders>
              <w:top w:val="single" w:sz="4" w:space="0" w:color="00000A"/>
              <w:left w:val="single" w:sz="4" w:space="0" w:color="00000A"/>
              <w:bottom w:val="single" w:sz="4" w:space="0" w:color="00000A"/>
              <w:right w:val="single" w:sz="4" w:space="0" w:color="00000A"/>
            </w:tcBorders>
            <w:hideMark/>
          </w:tcPr>
          <w:p w14:paraId="3D701E83" w14:textId="77777777" w:rsidR="007D0DB9" w:rsidRPr="00EF0789" w:rsidRDefault="007D0DB9" w:rsidP="00EF0789">
            <w:pPr>
              <w:pStyle w:val="Betarp"/>
              <w:rPr>
                <w:rFonts w:ascii="Times New Roman" w:hAnsi="Times New Roman" w:cs="Times New Roman"/>
                <w:sz w:val="24"/>
                <w:szCs w:val="24"/>
              </w:rPr>
            </w:pPr>
            <w:r w:rsidRPr="00EF0789">
              <w:rPr>
                <w:rFonts w:ascii="Times New Roman" w:hAnsi="Times New Roman" w:cs="Times New Roman"/>
                <w:sz w:val="24"/>
                <w:szCs w:val="24"/>
              </w:rPr>
              <w:t>Mokinių skaičius</w:t>
            </w:r>
          </w:p>
        </w:tc>
        <w:tc>
          <w:tcPr>
            <w:tcW w:w="3686" w:type="dxa"/>
            <w:tcBorders>
              <w:top w:val="single" w:sz="4" w:space="0" w:color="00000A"/>
              <w:left w:val="single" w:sz="4" w:space="0" w:color="00000A"/>
              <w:bottom w:val="single" w:sz="4" w:space="0" w:color="00000A"/>
              <w:right w:val="single" w:sz="4" w:space="0" w:color="00000A"/>
            </w:tcBorders>
            <w:hideMark/>
          </w:tcPr>
          <w:p w14:paraId="114F67CD" w14:textId="74E2B11F" w:rsidR="000139A2" w:rsidRPr="00EF0789" w:rsidRDefault="000139A2" w:rsidP="00EF0789">
            <w:pPr>
              <w:pStyle w:val="Betarp"/>
              <w:jc w:val="center"/>
              <w:rPr>
                <w:rFonts w:ascii="Times New Roman" w:hAnsi="Times New Roman" w:cs="Times New Roman"/>
                <w:sz w:val="24"/>
                <w:szCs w:val="24"/>
              </w:rPr>
            </w:pPr>
            <w:r w:rsidRPr="00EF0789">
              <w:rPr>
                <w:rFonts w:ascii="Times New Roman" w:hAnsi="Times New Roman" w:cs="Times New Roman"/>
                <w:sz w:val="24"/>
                <w:szCs w:val="24"/>
              </w:rPr>
              <w:t>71</w:t>
            </w:r>
          </w:p>
        </w:tc>
        <w:tc>
          <w:tcPr>
            <w:tcW w:w="3402" w:type="dxa"/>
            <w:tcBorders>
              <w:top w:val="single" w:sz="4" w:space="0" w:color="00000A"/>
              <w:left w:val="single" w:sz="4" w:space="0" w:color="00000A"/>
              <w:bottom w:val="single" w:sz="4" w:space="0" w:color="00000A"/>
              <w:right w:val="single" w:sz="4" w:space="0" w:color="00000A"/>
            </w:tcBorders>
            <w:hideMark/>
          </w:tcPr>
          <w:p w14:paraId="2E4DDFA4" w14:textId="6D8BAF88" w:rsidR="007D0DB9" w:rsidRPr="00EF0789" w:rsidRDefault="000139A2" w:rsidP="00EF0789">
            <w:pPr>
              <w:pStyle w:val="Betarp"/>
              <w:jc w:val="center"/>
              <w:rPr>
                <w:rFonts w:ascii="Times New Roman" w:hAnsi="Times New Roman" w:cs="Times New Roman"/>
                <w:sz w:val="24"/>
                <w:szCs w:val="24"/>
              </w:rPr>
            </w:pPr>
            <w:r w:rsidRPr="00EF0789">
              <w:rPr>
                <w:rFonts w:ascii="Times New Roman" w:hAnsi="Times New Roman" w:cs="Times New Roman"/>
                <w:sz w:val="24"/>
                <w:szCs w:val="24"/>
              </w:rPr>
              <w:t>60</w:t>
            </w:r>
          </w:p>
        </w:tc>
      </w:tr>
      <w:tr w:rsidR="007D0DB9" w14:paraId="6E0D2301" w14:textId="77777777" w:rsidTr="007D0DB9">
        <w:tc>
          <w:tcPr>
            <w:tcW w:w="7513" w:type="dxa"/>
            <w:tcBorders>
              <w:top w:val="single" w:sz="4" w:space="0" w:color="00000A"/>
              <w:left w:val="single" w:sz="4" w:space="0" w:color="00000A"/>
              <w:bottom w:val="single" w:sz="4" w:space="0" w:color="00000A"/>
              <w:right w:val="single" w:sz="4" w:space="0" w:color="00000A"/>
            </w:tcBorders>
            <w:hideMark/>
          </w:tcPr>
          <w:p w14:paraId="3ED8B3FC" w14:textId="77777777" w:rsidR="007D0DB9" w:rsidRDefault="007D0DB9">
            <w:pPr>
              <w:pStyle w:val="Betarp"/>
              <w:spacing w:line="256" w:lineRule="auto"/>
              <w:rPr>
                <w:rFonts w:ascii="Times New Roman" w:hAnsi="Times New Roman"/>
                <w:sz w:val="24"/>
                <w:szCs w:val="24"/>
              </w:rPr>
            </w:pPr>
            <w:r>
              <w:rPr>
                <w:rFonts w:ascii="Times New Roman" w:hAnsi="Times New Roman"/>
                <w:sz w:val="24"/>
                <w:szCs w:val="24"/>
              </w:rPr>
              <w:t>Klasių komplektų skaičius</w:t>
            </w:r>
          </w:p>
        </w:tc>
        <w:tc>
          <w:tcPr>
            <w:tcW w:w="3686" w:type="dxa"/>
            <w:tcBorders>
              <w:top w:val="single" w:sz="4" w:space="0" w:color="00000A"/>
              <w:left w:val="single" w:sz="4" w:space="0" w:color="00000A"/>
              <w:bottom w:val="single" w:sz="4" w:space="0" w:color="00000A"/>
              <w:right w:val="single" w:sz="4" w:space="0" w:color="00000A"/>
            </w:tcBorders>
            <w:hideMark/>
          </w:tcPr>
          <w:p w14:paraId="1A7D9DF2" w14:textId="0C9E3ABC" w:rsidR="007D0DB9" w:rsidRPr="008222E7" w:rsidRDefault="000139A2">
            <w:pPr>
              <w:pStyle w:val="Betarp"/>
              <w:spacing w:line="256" w:lineRule="auto"/>
              <w:jc w:val="center"/>
              <w:rPr>
                <w:rFonts w:ascii="Times New Roman" w:hAnsi="Times New Roman"/>
                <w:sz w:val="24"/>
                <w:szCs w:val="24"/>
              </w:rPr>
            </w:pPr>
            <w:r w:rsidRPr="008222E7">
              <w:rPr>
                <w:rFonts w:ascii="Times New Roman" w:hAnsi="Times New Roman"/>
                <w:sz w:val="24"/>
                <w:szCs w:val="24"/>
              </w:rPr>
              <w:t>7</w:t>
            </w:r>
          </w:p>
        </w:tc>
        <w:tc>
          <w:tcPr>
            <w:tcW w:w="3402" w:type="dxa"/>
            <w:tcBorders>
              <w:top w:val="single" w:sz="4" w:space="0" w:color="00000A"/>
              <w:left w:val="single" w:sz="4" w:space="0" w:color="00000A"/>
              <w:bottom w:val="single" w:sz="4" w:space="0" w:color="00000A"/>
              <w:right w:val="single" w:sz="4" w:space="0" w:color="00000A"/>
            </w:tcBorders>
            <w:hideMark/>
          </w:tcPr>
          <w:p w14:paraId="602106C2" w14:textId="283BC155" w:rsidR="007D0DB9" w:rsidRPr="008222E7" w:rsidRDefault="000139A2">
            <w:pPr>
              <w:pStyle w:val="Betarp"/>
              <w:spacing w:line="256" w:lineRule="auto"/>
              <w:jc w:val="center"/>
              <w:rPr>
                <w:rFonts w:ascii="Times New Roman" w:hAnsi="Times New Roman"/>
                <w:sz w:val="24"/>
                <w:szCs w:val="24"/>
              </w:rPr>
            </w:pPr>
            <w:r w:rsidRPr="008222E7">
              <w:rPr>
                <w:rFonts w:ascii="Times New Roman" w:hAnsi="Times New Roman"/>
                <w:sz w:val="24"/>
                <w:szCs w:val="24"/>
              </w:rPr>
              <w:t>6</w:t>
            </w:r>
          </w:p>
        </w:tc>
      </w:tr>
      <w:tr w:rsidR="007D0DB9" w14:paraId="26ABCC6A" w14:textId="77777777" w:rsidTr="007D0DB9">
        <w:tc>
          <w:tcPr>
            <w:tcW w:w="7513" w:type="dxa"/>
            <w:tcBorders>
              <w:top w:val="single" w:sz="4" w:space="0" w:color="00000A"/>
              <w:left w:val="single" w:sz="4" w:space="0" w:color="00000A"/>
              <w:bottom w:val="single" w:sz="4" w:space="0" w:color="00000A"/>
              <w:right w:val="single" w:sz="4" w:space="0" w:color="00000A"/>
            </w:tcBorders>
            <w:hideMark/>
          </w:tcPr>
          <w:p w14:paraId="0904D819" w14:textId="77777777" w:rsidR="007D0DB9" w:rsidRDefault="007D0DB9">
            <w:pPr>
              <w:pStyle w:val="Betarp"/>
              <w:spacing w:line="256" w:lineRule="auto"/>
              <w:rPr>
                <w:rFonts w:ascii="Times New Roman" w:hAnsi="Times New Roman"/>
                <w:sz w:val="24"/>
                <w:szCs w:val="24"/>
              </w:rPr>
            </w:pPr>
            <w:r>
              <w:rPr>
                <w:rFonts w:ascii="Times New Roman" w:hAnsi="Times New Roman"/>
                <w:sz w:val="24"/>
                <w:szCs w:val="24"/>
              </w:rPr>
              <w:t>Mokytojų skaičius</w:t>
            </w:r>
          </w:p>
        </w:tc>
        <w:tc>
          <w:tcPr>
            <w:tcW w:w="3686" w:type="dxa"/>
            <w:tcBorders>
              <w:top w:val="single" w:sz="4" w:space="0" w:color="00000A"/>
              <w:left w:val="single" w:sz="4" w:space="0" w:color="00000A"/>
              <w:bottom w:val="single" w:sz="4" w:space="0" w:color="00000A"/>
              <w:right w:val="single" w:sz="4" w:space="0" w:color="00000A"/>
            </w:tcBorders>
            <w:hideMark/>
          </w:tcPr>
          <w:p w14:paraId="19E2FEF1" w14:textId="77777777" w:rsidR="007D0DB9" w:rsidRPr="008222E7" w:rsidRDefault="006B283A">
            <w:pPr>
              <w:pStyle w:val="Betarp"/>
              <w:spacing w:line="256" w:lineRule="auto"/>
              <w:jc w:val="center"/>
              <w:rPr>
                <w:rFonts w:ascii="Times New Roman" w:hAnsi="Times New Roman"/>
                <w:sz w:val="24"/>
                <w:szCs w:val="24"/>
              </w:rPr>
            </w:pPr>
            <w:r w:rsidRPr="008222E7">
              <w:rPr>
                <w:rFonts w:ascii="Times New Roman" w:hAnsi="Times New Roman"/>
                <w:sz w:val="24"/>
                <w:szCs w:val="24"/>
              </w:rPr>
              <w:t>18</w:t>
            </w:r>
          </w:p>
        </w:tc>
        <w:tc>
          <w:tcPr>
            <w:tcW w:w="3402" w:type="dxa"/>
            <w:tcBorders>
              <w:top w:val="single" w:sz="4" w:space="0" w:color="00000A"/>
              <w:left w:val="single" w:sz="4" w:space="0" w:color="00000A"/>
              <w:bottom w:val="single" w:sz="4" w:space="0" w:color="00000A"/>
              <w:right w:val="single" w:sz="4" w:space="0" w:color="00000A"/>
            </w:tcBorders>
            <w:hideMark/>
          </w:tcPr>
          <w:p w14:paraId="345B1E72" w14:textId="77777777" w:rsidR="007D0DB9" w:rsidRPr="008222E7" w:rsidRDefault="007D0DB9">
            <w:pPr>
              <w:pStyle w:val="Betarp"/>
              <w:spacing w:line="256" w:lineRule="auto"/>
              <w:jc w:val="center"/>
              <w:rPr>
                <w:rFonts w:ascii="Times New Roman" w:hAnsi="Times New Roman"/>
                <w:sz w:val="24"/>
                <w:szCs w:val="24"/>
              </w:rPr>
            </w:pPr>
            <w:r w:rsidRPr="008222E7">
              <w:rPr>
                <w:rFonts w:ascii="Times New Roman" w:hAnsi="Times New Roman"/>
                <w:sz w:val="24"/>
                <w:szCs w:val="24"/>
              </w:rPr>
              <w:t>18</w:t>
            </w:r>
          </w:p>
        </w:tc>
      </w:tr>
      <w:tr w:rsidR="007D0DB9" w14:paraId="0F403116" w14:textId="77777777" w:rsidTr="007D0DB9">
        <w:tc>
          <w:tcPr>
            <w:tcW w:w="7513" w:type="dxa"/>
            <w:tcBorders>
              <w:top w:val="single" w:sz="4" w:space="0" w:color="00000A"/>
              <w:left w:val="single" w:sz="4" w:space="0" w:color="00000A"/>
              <w:bottom w:val="single" w:sz="4" w:space="0" w:color="00000A"/>
              <w:right w:val="single" w:sz="4" w:space="0" w:color="00000A"/>
            </w:tcBorders>
            <w:hideMark/>
          </w:tcPr>
          <w:p w14:paraId="27CDBF8C" w14:textId="77777777" w:rsidR="007D0DB9" w:rsidRDefault="007D0DB9">
            <w:pPr>
              <w:pStyle w:val="Betarp"/>
              <w:spacing w:line="256" w:lineRule="auto"/>
              <w:rPr>
                <w:rFonts w:ascii="Times New Roman" w:hAnsi="Times New Roman"/>
                <w:sz w:val="24"/>
                <w:szCs w:val="24"/>
              </w:rPr>
            </w:pPr>
            <w:r>
              <w:rPr>
                <w:rFonts w:ascii="Times New Roman" w:hAnsi="Times New Roman"/>
                <w:sz w:val="24"/>
                <w:szCs w:val="24"/>
              </w:rPr>
              <w:t>Tame tarpe metodininkų</w:t>
            </w:r>
          </w:p>
          <w:p w14:paraId="1B3A2AD0" w14:textId="77777777" w:rsidR="007D0DB9" w:rsidRDefault="007D0DB9">
            <w:pPr>
              <w:pStyle w:val="Betarp"/>
              <w:spacing w:line="256" w:lineRule="auto"/>
              <w:rPr>
                <w:rFonts w:ascii="Times New Roman" w:hAnsi="Times New Roman"/>
                <w:sz w:val="24"/>
                <w:szCs w:val="24"/>
              </w:rPr>
            </w:pPr>
            <w:r>
              <w:rPr>
                <w:rFonts w:ascii="Times New Roman" w:hAnsi="Times New Roman"/>
                <w:sz w:val="24"/>
                <w:szCs w:val="24"/>
              </w:rPr>
              <w:t xml:space="preserve">                   Vyresniųjų mokytojų</w:t>
            </w:r>
          </w:p>
          <w:p w14:paraId="218935F2" w14:textId="77777777" w:rsidR="007D0DB9" w:rsidRDefault="007D0DB9">
            <w:pPr>
              <w:pStyle w:val="Betarp"/>
              <w:spacing w:line="256" w:lineRule="auto"/>
              <w:rPr>
                <w:rFonts w:ascii="Times New Roman" w:hAnsi="Times New Roman"/>
                <w:sz w:val="24"/>
                <w:szCs w:val="24"/>
              </w:rPr>
            </w:pPr>
            <w:r>
              <w:rPr>
                <w:rFonts w:ascii="Times New Roman" w:hAnsi="Times New Roman"/>
                <w:sz w:val="24"/>
                <w:szCs w:val="24"/>
              </w:rPr>
              <w:t xml:space="preserve">                   Mokytojų</w:t>
            </w:r>
          </w:p>
          <w:p w14:paraId="27E74A39" w14:textId="77777777" w:rsidR="007D0DB9" w:rsidRDefault="007D0DB9">
            <w:pPr>
              <w:pStyle w:val="Betarp"/>
              <w:spacing w:line="256" w:lineRule="auto"/>
              <w:rPr>
                <w:rFonts w:ascii="Times New Roman" w:hAnsi="Times New Roman"/>
                <w:sz w:val="24"/>
                <w:szCs w:val="24"/>
              </w:rPr>
            </w:pPr>
            <w:r>
              <w:rPr>
                <w:rFonts w:ascii="Times New Roman" w:hAnsi="Times New Roman"/>
                <w:sz w:val="24"/>
                <w:szCs w:val="24"/>
              </w:rPr>
              <w:t xml:space="preserve">                   Neatestuotų</w:t>
            </w:r>
          </w:p>
        </w:tc>
        <w:tc>
          <w:tcPr>
            <w:tcW w:w="3686" w:type="dxa"/>
            <w:tcBorders>
              <w:top w:val="single" w:sz="4" w:space="0" w:color="00000A"/>
              <w:left w:val="single" w:sz="4" w:space="0" w:color="00000A"/>
              <w:bottom w:val="single" w:sz="4" w:space="0" w:color="00000A"/>
              <w:right w:val="single" w:sz="4" w:space="0" w:color="00000A"/>
            </w:tcBorders>
            <w:hideMark/>
          </w:tcPr>
          <w:p w14:paraId="6F174738" w14:textId="77777777" w:rsidR="007D0DB9" w:rsidRPr="008222E7" w:rsidRDefault="007D0DB9">
            <w:pPr>
              <w:pStyle w:val="Betarp"/>
              <w:spacing w:line="256" w:lineRule="auto"/>
              <w:jc w:val="center"/>
              <w:rPr>
                <w:rFonts w:ascii="Times New Roman" w:hAnsi="Times New Roman"/>
                <w:sz w:val="24"/>
                <w:szCs w:val="24"/>
              </w:rPr>
            </w:pPr>
            <w:r w:rsidRPr="008222E7">
              <w:rPr>
                <w:rFonts w:ascii="Times New Roman" w:hAnsi="Times New Roman"/>
                <w:sz w:val="24"/>
                <w:szCs w:val="24"/>
              </w:rPr>
              <w:t>12</w:t>
            </w:r>
          </w:p>
          <w:p w14:paraId="6B14195D" w14:textId="002B96F7" w:rsidR="007D0DB9" w:rsidRPr="008222E7" w:rsidRDefault="000139A2">
            <w:pPr>
              <w:pStyle w:val="Betarp"/>
              <w:spacing w:line="256" w:lineRule="auto"/>
              <w:jc w:val="center"/>
              <w:rPr>
                <w:rFonts w:ascii="Times New Roman" w:hAnsi="Times New Roman"/>
                <w:sz w:val="24"/>
                <w:szCs w:val="24"/>
              </w:rPr>
            </w:pPr>
            <w:r w:rsidRPr="008222E7">
              <w:rPr>
                <w:rFonts w:ascii="Times New Roman" w:hAnsi="Times New Roman"/>
                <w:sz w:val="24"/>
                <w:szCs w:val="24"/>
              </w:rPr>
              <w:t>3</w:t>
            </w:r>
          </w:p>
          <w:p w14:paraId="7D1E05E2" w14:textId="37CC71C9" w:rsidR="007D0DB9" w:rsidRPr="008222E7" w:rsidRDefault="000139A2">
            <w:pPr>
              <w:pStyle w:val="Betarp"/>
              <w:spacing w:line="256" w:lineRule="auto"/>
              <w:jc w:val="center"/>
              <w:rPr>
                <w:rFonts w:ascii="Times New Roman" w:hAnsi="Times New Roman"/>
                <w:sz w:val="24"/>
                <w:szCs w:val="24"/>
              </w:rPr>
            </w:pPr>
            <w:r w:rsidRPr="008222E7">
              <w:rPr>
                <w:rFonts w:ascii="Times New Roman" w:hAnsi="Times New Roman"/>
                <w:sz w:val="24"/>
                <w:szCs w:val="24"/>
              </w:rPr>
              <w:t>3</w:t>
            </w:r>
          </w:p>
          <w:p w14:paraId="03D4AE1C" w14:textId="77777777" w:rsidR="007D0DB9" w:rsidRPr="008222E7" w:rsidRDefault="007D0DB9">
            <w:pPr>
              <w:pStyle w:val="Betarp"/>
              <w:spacing w:line="256" w:lineRule="auto"/>
              <w:jc w:val="center"/>
              <w:rPr>
                <w:rFonts w:ascii="Times New Roman" w:hAnsi="Times New Roman"/>
                <w:sz w:val="24"/>
                <w:szCs w:val="24"/>
              </w:rPr>
            </w:pPr>
            <w:r w:rsidRPr="008222E7">
              <w:rPr>
                <w:rFonts w:ascii="Times New Roman" w:hAnsi="Times New Roman"/>
                <w:sz w:val="24"/>
                <w:szCs w:val="24"/>
              </w:rPr>
              <w:t>0</w:t>
            </w:r>
          </w:p>
        </w:tc>
        <w:tc>
          <w:tcPr>
            <w:tcW w:w="3402" w:type="dxa"/>
            <w:tcBorders>
              <w:top w:val="single" w:sz="4" w:space="0" w:color="00000A"/>
              <w:left w:val="single" w:sz="4" w:space="0" w:color="00000A"/>
              <w:bottom w:val="single" w:sz="4" w:space="0" w:color="00000A"/>
              <w:right w:val="single" w:sz="4" w:space="0" w:color="00000A"/>
            </w:tcBorders>
            <w:hideMark/>
          </w:tcPr>
          <w:p w14:paraId="11281728" w14:textId="2F17BF7F" w:rsidR="007D0DB9" w:rsidRPr="008222E7" w:rsidRDefault="000139A2">
            <w:pPr>
              <w:pStyle w:val="Betarp"/>
              <w:spacing w:line="256" w:lineRule="auto"/>
              <w:jc w:val="center"/>
              <w:rPr>
                <w:rFonts w:ascii="Times New Roman" w:hAnsi="Times New Roman"/>
                <w:sz w:val="24"/>
                <w:szCs w:val="24"/>
              </w:rPr>
            </w:pPr>
            <w:r w:rsidRPr="008222E7">
              <w:rPr>
                <w:rFonts w:ascii="Times New Roman" w:hAnsi="Times New Roman"/>
                <w:sz w:val="24"/>
                <w:szCs w:val="24"/>
              </w:rPr>
              <w:t>11</w:t>
            </w:r>
          </w:p>
          <w:p w14:paraId="4A0D08BC" w14:textId="0B9830EA" w:rsidR="007D0DB9" w:rsidRPr="008222E7" w:rsidRDefault="000139A2">
            <w:pPr>
              <w:pStyle w:val="Betarp"/>
              <w:spacing w:line="256" w:lineRule="auto"/>
              <w:jc w:val="center"/>
              <w:rPr>
                <w:rFonts w:ascii="Times New Roman" w:hAnsi="Times New Roman"/>
                <w:sz w:val="24"/>
                <w:szCs w:val="24"/>
              </w:rPr>
            </w:pPr>
            <w:r w:rsidRPr="008222E7">
              <w:rPr>
                <w:rFonts w:ascii="Times New Roman" w:hAnsi="Times New Roman"/>
                <w:sz w:val="24"/>
                <w:szCs w:val="24"/>
              </w:rPr>
              <w:t>5</w:t>
            </w:r>
          </w:p>
          <w:p w14:paraId="7114FEC4" w14:textId="458EDF43" w:rsidR="007D0DB9" w:rsidRPr="008222E7" w:rsidRDefault="000139A2">
            <w:pPr>
              <w:pStyle w:val="Betarp"/>
              <w:spacing w:line="256" w:lineRule="auto"/>
              <w:jc w:val="center"/>
              <w:rPr>
                <w:rFonts w:ascii="Times New Roman" w:hAnsi="Times New Roman"/>
                <w:sz w:val="24"/>
                <w:szCs w:val="24"/>
              </w:rPr>
            </w:pPr>
            <w:r w:rsidRPr="008222E7">
              <w:rPr>
                <w:rFonts w:ascii="Times New Roman" w:hAnsi="Times New Roman"/>
                <w:sz w:val="24"/>
                <w:szCs w:val="24"/>
              </w:rPr>
              <w:t>2</w:t>
            </w:r>
          </w:p>
          <w:p w14:paraId="4D7EA9AD" w14:textId="77777777" w:rsidR="007D0DB9" w:rsidRPr="008222E7" w:rsidRDefault="007D0DB9">
            <w:pPr>
              <w:pStyle w:val="Betarp"/>
              <w:spacing w:line="256" w:lineRule="auto"/>
              <w:jc w:val="center"/>
              <w:rPr>
                <w:rFonts w:ascii="Times New Roman" w:hAnsi="Times New Roman"/>
                <w:sz w:val="24"/>
                <w:szCs w:val="24"/>
              </w:rPr>
            </w:pPr>
            <w:r w:rsidRPr="008222E7">
              <w:rPr>
                <w:rFonts w:ascii="Times New Roman" w:hAnsi="Times New Roman"/>
                <w:sz w:val="24"/>
                <w:szCs w:val="24"/>
              </w:rPr>
              <w:t>0</w:t>
            </w:r>
          </w:p>
        </w:tc>
      </w:tr>
      <w:tr w:rsidR="007D0DB9" w14:paraId="10885BF5" w14:textId="77777777" w:rsidTr="007D0DB9">
        <w:tc>
          <w:tcPr>
            <w:tcW w:w="7513" w:type="dxa"/>
            <w:tcBorders>
              <w:top w:val="single" w:sz="4" w:space="0" w:color="00000A"/>
              <w:left w:val="single" w:sz="4" w:space="0" w:color="00000A"/>
              <w:bottom w:val="single" w:sz="4" w:space="0" w:color="00000A"/>
              <w:right w:val="single" w:sz="4" w:space="0" w:color="00000A"/>
            </w:tcBorders>
            <w:hideMark/>
          </w:tcPr>
          <w:p w14:paraId="2CA7C74D" w14:textId="77777777" w:rsidR="007D0DB9" w:rsidRDefault="007D0DB9">
            <w:pPr>
              <w:pStyle w:val="Betarp"/>
              <w:spacing w:line="256" w:lineRule="auto"/>
              <w:rPr>
                <w:rFonts w:ascii="Times New Roman" w:hAnsi="Times New Roman"/>
                <w:sz w:val="24"/>
                <w:szCs w:val="24"/>
              </w:rPr>
            </w:pPr>
            <w:r>
              <w:rPr>
                <w:rFonts w:ascii="Times New Roman" w:hAnsi="Times New Roman"/>
                <w:sz w:val="24"/>
                <w:szCs w:val="24"/>
              </w:rPr>
              <w:t>Kitų darbuotojų skaičius</w:t>
            </w:r>
          </w:p>
        </w:tc>
        <w:tc>
          <w:tcPr>
            <w:tcW w:w="3686" w:type="dxa"/>
            <w:tcBorders>
              <w:top w:val="single" w:sz="4" w:space="0" w:color="00000A"/>
              <w:left w:val="single" w:sz="4" w:space="0" w:color="00000A"/>
              <w:bottom w:val="single" w:sz="4" w:space="0" w:color="00000A"/>
              <w:right w:val="single" w:sz="4" w:space="0" w:color="00000A"/>
            </w:tcBorders>
            <w:hideMark/>
          </w:tcPr>
          <w:p w14:paraId="3B959231" w14:textId="77777777" w:rsidR="007D0DB9" w:rsidRPr="008222E7" w:rsidRDefault="007D0DB9">
            <w:pPr>
              <w:pStyle w:val="Betarp"/>
              <w:spacing w:line="256" w:lineRule="auto"/>
              <w:jc w:val="center"/>
              <w:rPr>
                <w:rFonts w:ascii="Times New Roman" w:hAnsi="Times New Roman"/>
                <w:sz w:val="24"/>
                <w:szCs w:val="24"/>
              </w:rPr>
            </w:pPr>
            <w:r w:rsidRPr="008222E7">
              <w:rPr>
                <w:rFonts w:ascii="Times New Roman" w:hAnsi="Times New Roman"/>
                <w:sz w:val="24"/>
                <w:szCs w:val="24"/>
              </w:rPr>
              <w:t>13</w:t>
            </w:r>
          </w:p>
        </w:tc>
        <w:tc>
          <w:tcPr>
            <w:tcW w:w="3402" w:type="dxa"/>
            <w:tcBorders>
              <w:top w:val="single" w:sz="4" w:space="0" w:color="00000A"/>
              <w:left w:val="single" w:sz="4" w:space="0" w:color="00000A"/>
              <w:bottom w:val="single" w:sz="4" w:space="0" w:color="00000A"/>
              <w:right w:val="single" w:sz="4" w:space="0" w:color="00000A"/>
            </w:tcBorders>
            <w:hideMark/>
          </w:tcPr>
          <w:p w14:paraId="741624A2" w14:textId="43E5D5C6" w:rsidR="007D0DB9" w:rsidRPr="008222E7" w:rsidRDefault="000139A2">
            <w:pPr>
              <w:pStyle w:val="Betarp"/>
              <w:spacing w:line="256" w:lineRule="auto"/>
              <w:jc w:val="center"/>
              <w:rPr>
                <w:rFonts w:ascii="Times New Roman" w:hAnsi="Times New Roman"/>
                <w:sz w:val="24"/>
                <w:szCs w:val="24"/>
              </w:rPr>
            </w:pPr>
            <w:r w:rsidRPr="008222E7">
              <w:rPr>
                <w:rFonts w:ascii="Times New Roman" w:hAnsi="Times New Roman"/>
                <w:sz w:val="24"/>
                <w:szCs w:val="24"/>
              </w:rPr>
              <w:t>10</w:t>
            </w:r>
          </w:p>
        </w:tc>
      </w:tr>
    </w:tbl>
    <w:p w14:paraId="674B2F4B" w14:textId="3AC2C654" w:rsidR="00010818" w:rsidRDefault="00627970" w:rsidP="009E1FE5">
      <w:pPr>
        <w:pStyle w:val="Antrat1"/>
        <w:jc w:val="center"/>
        <w:rPr>
          <w:rFonts w:ascii="Times New Roman" w:eastAsia="Calibri" w:hAnsi="Times New Roman" w:cs="Times New Roman"/>
          <w:color w:val="auto"/>
          <w:sz w:val="24"/>
          <w:szCs w:val="24"/>
          <w:lang w:eastAsia="lt-LT"/>
        </w:rPr>
      </w:pPr>
      <w:bookmarkStart w:id="3" w:name="_Toc99006993"/>
      <w:r>
        <w:rPr>
          <w:rFonts w:ascii="Times New Roman" w:eastAsia="Calibri" w:hAnsi="Times New Roman" w:cs="Times New Roman"/>
          <w:color w:val="auto"/>
          <w:sz w:val="24"/>
          <w:szCs w:val="24"/>
          <w:lang w:eastAsia="lt-LT"/>
        </w:rPr>
        <w:lastRenderedPageBreak/>
        <w:t xml:space="preserve">II. </w:t>
      </w:r>
      <w:r w:rsidRPr="00893494">
        <w:rPr>
          <w:rFonts w:ascii="Times New Roman" w:eastAsia="Calibri" w:hAnsi="Times New Roman" w:cs="Times New Roman"/>
          <w:color w:val="auto"/>
          <w:sz w:val="24"/>
          <w:szCs w:val="24"/>
          <w:lang w:eastAsia="lt-LT"/>
        </w:rPr>
        <w:t xml:space="preserve">MOKYKLOS </w:t>
      </w:r>
      <w:r w:rsidR="00F2097B" w:rsidRPr="00893494">
        <w:rPr>
          <w:rFonts w:ascii="Times New Roman" w:eastAsia="Calibri" w:hAnsi="Times New Roman" w:cs="Times New Roman"/>
          <w:color w:val="auto"/>
          <w:sz w:val="24"/>
          <w:szCs w:val="24"/>
          <w:lang w:eastAsia="lt-LT"/>
        </w:rPr>
        <w:t xml:space="preserve">2021 METŲ </w:t>
      </w:r>
      <w:r w:rsidR="00DB1DF6" w:rsidRPr="00893494">
        <w:rPr>
          <w:rFonts w:ascii="Times New Roman" w:eastAsia="Calibri" w:hAnsi="Times New Roman" w:cs="Times New Roman"/>
          <w:color w:val="auto"/>
          <w:sz w:val="24"/>
          <w:szCs w:val="24"/>
          <w:lang w:eastAsia="lt-LT"/>
        </w:rPr>
        <w:t xml:space="preserve">VEIKLOS </w:t>
      </w:r>
      <w:r w:rsidR="00DB1DF6" w:rsidRPr="00EC0406">
        <w:rPr>
          <w:rFonts w:ascii="Times New Roman" w:eastAsia="Calibri" w:hAnsi="Times New Roman" w:cs="Times New Roman"/>
          <w:color w:val="auto"/>
          <w:sz w:val="24"/>
          <w:szCs w:val="24"/>
          <w:lang w:eastAsia="lt-LT"/>
        </w:rPr>
        <w:t>PLANO</w:t>
      </w:r>
      <w:r>
        <w:rPr>
          <w:rFonts w:ascii="Times New Roman" w:eastAsia="Calibri" w:hAnsi="Times New Roman" w:cs="Times New Roman"/>
          <w:color w:val="auto"/>
          <w:sz w:val="24"/>
          <w:szCs w:val="24"/>
          <w:lang w:eastAsia="lt-LT"/>
        </w:rPr>
        <w:t xml:space="preserve"> </w:t>
      </w:r>
      <w:r w:rsidR="00DB1DF6" w:rsidRPr="00EC0406">
        <w:rPr>
          <w:rFonts w:ascii="Times New Roman" w:eastAsia="Calibri" w:hAnsi="Times New Roman" w:cs="Times New Roman"/>
          <w:color w:val="auto"/>
          <w:sz w:val="24"/>
          <w:szCs w:val="24"/>
          <w:lang w:eastAsia="lt-LT"/>
        </w:rPr>
        <w:t>ĮGYVENDINIMO ANALIZĖ</w:t>
      </w:r>
      <w:bookmarkEnd w:id="3"/>
    </w:p>
    <w:p w14:paraId="276EEED6" w14:textId="77777777" w:rsidR="009E1FE5" w:rsidRPr="009E1FE5" w:rsidRDefault="009E1FE5" w:rsidP="00E1062B">
      <w:pPr>
        <w:pStyle w:val="Betarp"/>
        <w:rPr>
          <w:lang w:eastAsia="lt-LT"/>
        </w:rPr>
      </w:pPr>
    </w:p>
    <w:p w14:paraId="4A623879" w14:textId="46D48692" w:rsidR="00010818" w:rsidRPr="00053EB5" w:rsidRDefault="00010818" w:rsidP="00010818">
      <w:pPr>
        <w:autoSpaceDN w:val="0"/>
        <w:ind w:firstLine="851"/>
        <w:jc w:val="both"/>
        <w:textAlignment w:val="baseline"/>
        <w:rPr>
          <w:rFonts w:ascii="Times New Roman" w:hAnsi="Times New Roman" w:cs="Times New Roman"/>
          <w:sz w:val="24"/>
          <w:szCs w:val="24"/>
        </w:rPr>
      </w:pPr>
      <w:r w:rsidRPr="00053EB5">
        <w:rPr>
          <w:rFonts w:ascii="Times New Roman" w:hAnsi="Times New Roman" w:cs="Times New Roman"/>
          <w:sz w:val="24"/>
          <w:szCs w:val="24"/>
        </w:rPr>
        <w:t>Ataskaitiniu laikotarpiu išlaikytas stabilus grupių ir klasių komplektų skaičius. Mokyklai gavus pakankamą fin</w:t>
      </w:r>
      <w:r w:rsidR="00320356">
        <w:rPr>
          <w:rFonts w:ascii="Times New Roman" w:hAnsi="Times New Roman" w:cs="Times New Roman"/>
          <w:sz w:val="24"/>
          <w:szCs w:val="24"/>
        </w:rPr>
        <w:t>ansavimą sėkmingai įgyvendinti p</w:t>
      </w:r>
      <w:r w:rsidRPr="00053EB5">
        <w:rPr>
          <w:rFonts w:ascii="Times New Roman" w:hAnsi="Times New Roman" w:cs="Times New Roman"/>
          <w:sz w:val="24"/>
          <w:szCs w:val="24"/>
        </w:rPr>
        <w:t>radinio ir pagrindinio ugdymo programų ugdymo planai. Pirmąjį pusmetį didžiausias dėmesys buvo skirtas  nuotolinio ugdymo organizavimui COVID</w:t>
      </w:r>
      <w:r w:rsidR="00F66E87">
        <w:rPr>
          <w:rFonts w:ascii="Times New Roman" w:hAnsi="Times New Roman" w:cs="Times New Roman"/>
          <w:sz w:val="24"/>
          <w:szCs w:val="24"/>
        </w:rPr>
        <w:t>-</w:t>
      </w:r>
      <w:r w:rsidRPr="00053EB5">
        <w:rPr>
          <w:rFonts w:ascii="Times New Roman" w:hAnsi="Times New Roman" w:cs="Times New Roman"/>
          <w:sz w:val="24"/>
          <w:szCs w:val="24"/>
        </w:rPr>
        <w:t>19 pandemijos laikotarpiu. Mokykla akredituota ir gali organizuoti nuotolinį ugdymą. Aukšta mokytojų profesinė kompetencija, mokinių individualios pažangos stebėsena, palaikomi glaudūs ryšiai su tėvais padėjo pasiekti, kad mokiniai sėkmingai dalyvautų ugdymo procese ir patirtų sėkmę. Įrengus dalį antrojo mokyklos korpuso ir čia įsikūrus Šiauli</w:t>
      </w:r>
      <w:r w:rsidR="00F66E87">
        <w:rPr>
          <w:rFonts w:ascii="Times New Roman" w:hAnsi="Times New Roman" w:cs="Times New Roman"/>
          <w:sz w:val="24"/>
          <w:szCs w:val="24"/>
        </w:rPr>
        <w:t xml:space="preserve">ų rajono </w:t>
      </w:r>
      <w:r w:rsidR="004D3F44">
        <w:rPr>
          <w:rFonts w:ascii="Times New Roman" w:hAnsi="Times New Roman" w:cs="Times New Roman"/>
          <w:sz w:val="24"/>
          <w:szCs w:val="24"/>
        </w:rPr>
        <w:t xml:space="preserve">savivaldybės </w:t>
      </w:r>
      <w:r w:rsidR="00F66E87">
        <w:rPr>
          <w:rFonts w:ascii="Times New Roman" w:hAnsi="Times New Roman" w:cs="Times New Roman"/>
          <w:sz w:val="24"/>
          <w:szCs w:val="24"/>
        </w:rPr>
        <w:t>k</w:t>
      </w:r>
      <w:r w:rsidR="000D495B">
        <w:rPr>
          <w:rFonts w:ascii="Times New Roman" w:hAnsi="Times New Roman" w:cs="Times New Roman"/>
          <w:sz w:val="24"/>
          <w:szCs w:val="24"/>
        </w:rPr>
        <w:t>ultūros centro Raudėnų</w:t>
      </w:r>
      <w:r w:rsidRPr="00053EB5">
        <w:rPr>
          <w:rFonts w:ascii="Times New Roman" w:hAnsi="Times New Roman" w:cs="Times New Roman"/>
          <w:sz w:val="24"/>
          <w:szCs w:val="24"/>
        </w:rPr>
        <w:t xml:space="preserve"> filialui glaudesnis tapo abiejų įstaigų bendradarbiavimas, organizuojama daugiau bendrų renginių, aktyviau įtraukiama vietos bendruomenė. </w:t>
      </w:r>
      <w:r w:rsidR="00D06587">
        <w:rPr>
          <w:rFonts w:ascii="Times New Roman" w:hAnsi="Times New Roman" w:cs="Times New Roman"/>
          <w:sz w:val="24"/>
          <w:szCs w:val="24"/>
        </w:rPr>
        <w:t>Finansavus rajono savivaldybei m</w:t>
      </w:r>
      <w:r w:rsidRPr="00053EB5">
        <w:rPr>
          <w:rFonts w:ascii="Times New Roman" w:hAnsi="Times New Roman" w:cs="Times New Roman"/>
          <w:sz w:val="24"/>
          <w:szCs w:val="24"/>
        </w:rPr>
        <w:t>okyklos teritorija aptverta tvora, išasfaltuota</w:t>
      </w:r>
      <w:r w:rsidR="00D06587">
        <w:rPr>
          <w:rFonts w:ascii="Times New Roman" w:hAnsi="Times New Roman" w:cs="Times New Roman"/>
          <w:sz w:val="24"/>
          <w:szCs w:val="24"/>
        </w:rPr>
        <w:t xml:space="preserve"> sporto aikštelė, apskardintos m</w:t>
      </w:r>
      <w:r w:rsidRPr="00053EB5">
        <w:rPr>
          <w:rFonts w:ascii="Times New Roman" w:hAnsi="Times New Roman" w:cs="Times New Roman"/>
          <w:sz w:val="24"/>
          <w:szCs w:val="24"/>
        </w:rPr>
        <w:t>okyklos pastato pastogės.</w:t>
      </w:r>
    </w:p>
    <w:p w14:paraId="07DFAFC3" w14:textId="77777777" w:rsidR="00DB1DF6" w:rsidRPr="00053EB5" w:rsidRDefault="00DB1DF6" w:rsidP="00F4496D">
      <w:pPr>
        <w:autoSpaceDN w:val="0"/>
        <w:ind w:firstLine="851"/>
        <w:jc w:val="both"/>
        <w:textAlignment w:val="baseline"/>
        <w:rPr>
          <w:rFonts w:ascii="Times New Roman" w:hAnsi="Times New Roman" w:cs="Times New Roman"/>
          <w:sz w:val="24"/>
          <w:szCs w:val="24"/>
        </w:rPr>
      </w:pPr>
      <w:r w:rsidRPr="00053EB5">
        <w:rPr>
          <w:rFonts w:ascii="Times New Roman" w:hAnsi="Times New Roman" w:cs="Times New Roman"/>
          <w:b/>
          <w:sz w:val="24"/>
          <w:szCs w:val="24"/>
          <w:lang w:eastAsia="lt-LT"/>
        </w:rPr>
        <w:t xml:space="preserve">Mokyklos strateginis tikslas: </w:t>
      </w:r>
      <w:r w:rsidRPr="00053EB5">
        <w:rPr>
          <w:rFonts w:ascii="Times New Roman" w:hAnsi="Times New Roman" w:cs="Times New Roman"/>
          <w:bCs/>
          <w:sz w:val="24"/>
          <w:szCs w:val="24"/>
          <w:lang w:eastAsia="lt-LT"/>
        </w:rPr>
        <w:t>k</w:t>
      </w:r>
      <w:r w:rsidRPr="00053EB5">
        <w:rPr>
          <w:rFonts w:ascii="Times New Roman" w:hAnsi="Times New Roman" w:cs="Times New Roman"/>
          <w:sz w:val="24"/>
          <w:szCs w:val="24"/>
        </w:rPr>
        <w:t>iekvieno vaiko nuolatinė ugdymo(si)</w:t>
      </w:r>
      <w:r w:rsidR="00F4496D" w:rsidRPr="00053EB5">
        <w:rPr>
          <w:rFonts w:ascii="Times New Roman" w:hAnsi="Times New Roman" w:cs="Times New Roman"/>
          <w:sz w:val="24"/>
          <w:szCs w:val="24"/>
        </w:rPr>
        <w:t xml:space="preserve"> pažanga; bendruomenės telkimas.</w:t>
      </w:r>
    </w:p>
    <w:p w14:paraId="49AF513D" w14:textId="26A1FF88" w:rsidR="00053EB5" w:rsidRPr="00053EB5" w:rsidRDefault="00053EB5" w:rsidP="00053EB5">
      <w:pPr>
        <w:ind w:left="1211" w:hanging="360"/>
        <w:rPr>
          <w:rFonts w:ascii="Times New Roman" w:hAnsi="Times New Roman" w:cs="Times New Roman"/>
          <w:b/>
          <w:sz w:val="24"/>
          <w:szCs w:val="24"/>
        </w:rPr>
      </w:pPr>
      <w:r>
        <w:rPr>
          <w:rFonts w:ascii="Times New Roman" w:hAnsi="Times New Roman" w:cs="Times New Roman"/>
          <w:b/>
          <w:sz w:val="24"/>
          <w:szCs w:val="24"/>
        </w:rPr>
        <w:t>1. Tikslas.</w:t>
      </w:r>
      <w:r w:rsidRPr="00053EB5">
        <w:rPr>
          <w:rFonts w:ascii="Times New Roman" w:hAnsi="Times New Roman" w:cs="Times New Roman"/>
          <w:b/>
          <w:sz w:val="24"/>
          <w:szCs w:val="24"/>
        </w:rPr>
        <w:t xml:space="preserve"> Siekti nuolatinės indi</w:t>
      </w:r>
      <w:r w:rsidR="00320356">
        <w:rPr>
          <w:rFonts w:ascii="Times New Roman" w:hAnsi="Times New Roman" w:cs="Times New Roman"/>
          <w:b/>
          <w:sz w:val="24"/>
          <w:szCs w:val="24"/>
        </w:rPr>
        <w:t xml:space="preserve">vidualios mokinio ir ugdytinio </w:t>
      </w:r>
      <w:r w:rsidRPr="00053EB5">
        <w:rPr>
          <w:rFonts w:ascii="Times New Roman" w:hAnsi="Times New Roman" w:cs="Times New Roman"/>
          <w:b/>
          <w:sz w:val="24"/>
          <w:szCs w:val="24"/>
        </w:rPr>
        <w:t>pažangos, tobulinant vertinimo, įsivertinimo ir reflektavimo kultūrą.</w:t>
      </w:r>
    </w:p>
    <w:tbl>
      <w:tblPr>
        <w:tblStyle w:val="Lentelstinklelis"/>
        <w:tblW w:w="15261" w:type="dxa"/>
        <w:tblInd w:w="-5" w:type="dxa"/>
        <w:tblCellMar>
          <w:left w:w="88" w:type="dxa"/>
        </w:tblCellMar>
        <w:tblLook w:val="04A0" w:firstRow="1" w:lastRow="0" w:firstColumn="1" w:lastColumn="0" w:noHBand="0" w:noVBand="1"/>
      </w:tblPr>
      <w:tblGrid>
        <w:gridCol w:w="2957"/>
        <w:gridCol w:w="12304"/>
      </w:tblGrid>
      <w:tr w:rsidR="00DB1DF6" w:rsidRPr="00DB1DF6" w14:paraId="29E84ABA" w14:textId="77777777" w:rsidTr="00053EB5">
        <w:trPr>
          <w:trHeight w:val="536"/>
        </w:trPr>
        <w:tc>
          <w:tcPr>
            <w:tcW w:w="2957" w:type="dxa"/>
            <w:shd w:val="clear" w:color="auto" w:fill="auto"/>
            <w:tcMar>
              <w:left w:w="88" w:type="dxa"/>
            </w:tcMar>
          </w:tcPr>
          <w:p w14:paraId="16C49160" w14:textId="77777777" w:rsidR="00DB1DF6" w:rsidRPr="00DB1DF6" w:rsidRDefault="00DB1DF6" w:rsidP="00932432">
            <w:pPr>
              <w:pStyle w:val="Betarp"/>
              <w:rPr>
                <w:rFonts w:ascii="Times New Roman" w:hAnsi="Times New Roman" w:cs="Times New Roman"/>
                <w:b/>
                <w:sz w:val="24"/>
                <w:szCs w:val="24"/>
              </w:rPr>
            </w:pPr>
            <w:r w:rsidRPr="00DB1DF6">
              <w:rPr>
                <w:rFonts w:ascii="Times New Roman" w:hAnsi="Times New Roman" w:cs="Times New Roman"/>
                <w:b/>
                <w:sz w:val="24"/>
                <w:szCs w:val="24"/>
              </w:rPr>
              <w:t>Uždaviniai</w:t>
            </w:r>
          </w:p>
        </w:tc>
        <w:tc>
          <w:tcPr>
            <w:tcW w:w="12304" w:type="dxa"/>
            <w:shd w:val="clear" w:color="auto" w:fill="auto"/>
            <w:tcMar>
              <w:left w:w="88" w:type="dxa"/>
            </w:tcMar>
          </w:tcPr>
          <w:p w14:paraId="0E09D2CA" w14:textId="77777777" w:rsidR="00DB1DF6" w:rsidRPr="00DB1DF6" w:rsidRDefault="00DB1DF6" w:rsidP="00932432">
            <w:pPr>
              <w:pStyle w:val="Betarp"/>
              <w:rPr>
                <w:rFonts w:ascii="Times New Roman" w:hAnsi="Times New Roman" w:cs="Times New Roman"/>
                <w:b/>
                <w:sz w:val="24"/>
                <w:szCs w:val="24"/>
              </w:rPr>
            </w:pPr>
            <w:r w:rsidRPr="00DB1DF6">
              <w:rPr>
                <w:rFonts w:ascii="Times New Roman" w:hAnsi="Times New Roman" w:cs="Times New Roman"/>
                <w:b/>
                <w:sz w:val="24"/>
                <w:szCs w:val="24"/>
              </w:rPr>
              <w:t>Įgyvendinimo rezultatai</w:t>
            </w:r>
          </w:p>
        </w:tc>
      </w:tr>
      <w:tr w:rsidR="00EF0789" w:rsidRPr="00DB1DF6" w14:paraId="192B15A9" w14:textId="77777777" w:rsidTr="00053EB5">
        <w:trPr>
          <w:trHeight w:val="536"/>
        </w:trPr>
        <w:tc>
          <w:tcPr>
            <w:tcW w:w="2957" w:type="dxa"/>
            <w:shd w:val="clear" w:color="auto" w:fill="auto"/>
            <w:tcMar>
              <w:left w:w="88" w:type="dxa"/>
            </w:tcMar>
          </w:tcPr>
          <w:p w14:paraId="491A13A2" w14:textId="77777777" w:rsidR="00EF0789" w:rsidRPr="00053EB5" w:rsidRDefault="00EF0789" w:rsidP="00EF0789">
            <w:pPr>
              <w:ind w:firstLine="289"/>
              <w:rPr>
                <w:rFonts w:ascii="Times New Roman" w:hAnsi="Times New Roman" w:cs="Times New Roman"/>
                <w:color w:val="FF0000"/>
                <w:sz w:val="24"/>
                <w:szCs w:val="24"/>
              </w:rPr>
            </w:pPr>
            <w:r w:rsidRPr="00053EB5">
              <w:rPr>
                <w:rFonts w:ascii="Times New Roman" w:hAnsi="Times New Roman" w:cs="Times New Roman"/>
                <w:sz w:val="24"/>
                <w:szCs w:val="24"/>
              </w:rPr>
              <w:t>1.1. Tobulinti ugdytinių ir mokinių vertinimo, įsivertinimo ir skatinimo sistemą.</w:t>
            </w:r>
          </w:p>
          <w:p w14:paraId="3AEAE285" w14:textId="77777777" w:rsidR="00EF0789" w:rsidRPr="00DB1DF6" w:rsidRDefault="00EF0789" w:rsidP="00932432">
            <w:pPr>
              <w:pStyle w:val="Betarp"/>
              <w:rPr>
                <w:rFonts w:ascii="Times New Roman" w:hAnsi="Times New Roman" w:cs="Times New Roman"/>
                <w:b/>
                <w:sz w:val="24"/>
                <w:szCs w:val="24"/>
              </w:rPr>
            </w:pPr>
          </w:p>
        </w:tc>
        <w:tc>
          <w:tcPr>
            <w:tcW w:w="12304" w:type="dxa"/>
            <w:shd w:val="clear" w:color="auto" w:fill="auto"/>
            <w:tcMar>
              <w:left w:w="88" w:type="dxa"/>
            </w:tcMar>
          </w:tcPr>
          <w:p w14:paraId="60A29581" w14:textId="77777777" w:rsidR="00EF0789" w:rsidRPr="00053EB5" w:rsidRDefault="00EF0789" w:rsidP="00EF0789">
            <w:pPr>
              <w:jc w:val="both"/>
              <w:rPr>
                <w:rFonts w:ascii="Times New Roman" w:hAnsi="Times New Roman" w:cs="Times New Roman"/>
                <w:sz w:val="24"/>
                <w:szCs w:val="24"/>
                <w:lang w:eastAsia="lt-LT"/>
              </w:rPr>
            </w:pPr>
            <w:r w:rsidRPr="00053EB5">
              <w:rPr>
                <w:rFonts w:ascii="Times New Roman" w:hAnsi="Times New Roman" w:cs="Times New Roman"/>
                <w:sz w:val="24"/>
                <w:szCs w:val="24"/>
                <w:lang w:eastAsia="lt-LT"/>
              </w:rPr>
              <w:t>Atnaujinta mokinių pažangos stebėjimo ir vertinimo sistema, parengtas „Skatinimo priemonių už 2020</w:t>
            </w:r>
            <w:r>
              <w:rPr>
                <w:rFonts w:ascii="Times New Roman" w:hAnsi="Times New Roman" w:cs="Times New Roman"/>
                <w:sz w:val="24"/>
                <w:szCs w:val="24"/>
                <w:lang w:eastAsia="lt-LT"/>
              </w:rPr>
              <w:t>–</w:t>
            </w:r>
            <w:r w:rsidRPr="00053EB5">
              <w:rPr>
                <w:rFonts w:ascii="Times New Roman" w:hAnsi="Times New Roman" w:cs="Times New Roman"/>
                <w:sz w:val="24"/>
                <w:szCs w:val="24"/>
                <w:lang w:eastAsia="lt-LT"/>
              </w:rPr>
              <w:t>2021 m.</w:t>
            </w:r>
            <w:r>
              <w:rPr>
                <w:rFonts w:ascii="Times New Roman" w:hAnsi="Times New Roman" w:cs="Times New Roman"/>
                <w:sz w:val="24"/>
                <w:szCs w:val="24"/>
                <w:lang w:eastAsia="lt-LT"/>
              </w:rPr>
              <w:t xml:space="preserve"> </w:t>
            </w:r>
            <w:r w:rsidRPr="00053EB5">
              <w:rPr>
                <w:rFonts w:ascii="Times New Roman" w:hAnsi="Times New Roman" w:cs="Times New Roman"/>
                <w:sz w:val="24"/>
                <w:szCs w:val="24"/>
                <w:lang w:eastAsia="lt-LT"/>
              </w:rPr>
              <w:t>m. ugdymo rezultatus aprašas“ (2021-04-26 direktoriaus įsakymas Nr.</w:t>
            </w:r>
            <w:r>
              <w:rPr>
                <w:rFonts w:ascii="Times New Roman" w:hAnsi="Times New Roman" w:cs="Times New Roman"/>
                <w:sz w:val="24"/>
                <w:szCs w:val="24"/>
                <w:lang w:eastAsia="lt-LT"/>
              </w:rPr>
              <w:t xml:space="preserve"> </w:t>
            </w:r>
            <w:r w:rsidRPr="00053EB5">
              <w:rPr>
                <w:rFonts w:ascii="Times New Roman" w:hAnsi="Times New Roman" w:cs="Times New Roman"/>
                <w:sz w:val="24"/>
                <w:szCs w:val="24"/>
                <w:lang w:eastAsia="lt-LT"/>
              </w:rPr>
              <w:t>Org-56).</w:t>
            </w:r>
          </w:p>
          <w:p w14:paraId="584E54B9" w14:textId="77777777" w:rsidR="00EF0789" w:rsidRPr="00053EB5" w:rsidRDefault="00EF0789" w:rsidP="00EF0789">
            <w:pPr>
              <w:jc w:val="both"/>
              <w:rPr>
                <w:rFonts w:ascii="Times New Roman" w:hAnsi="Times New Roman" w:cs="Times New Roman"/>
                <w:sz w:val="24"/>
                <w:szCs w:val="24"/>
              </w:rPr>
            </w:pPr>
            <w:r>
              <w:rPr>
                <w:rFonts w:ascii="Times New Roman" w:hAnsi="Times New Roman" w:cs="Times New Roman"/>
                <w:sz w:val="24"/>
                <w:szCs w:val="24"/>
              </w:rPr>
              <w:t xml:space="preserve">Patobulinta </w:t>
            </w:r>
            <w:r w:rsidRPr="00053EB5">
              <w:rPr>
                <w:rFonts w:ascii="Times New Roman" w:hAnsi="Times New Roman" w:cs="Times New Roman"/>
                <w:sz w:val="24"/>
                <w:szCs w:val="24"/>
              </w:rPr>
              <w:t>ugdytinių ir mokinių vertinimo, įsivertinimo ir skatinimo sistema, numatytos skatinimo priemonės</w:t>
            </w:r>
            <w:r>
              <w:rPr>
                <w:rFonts w:ascii="Times New Roman" w:hAnsi="Times New Roman" w:cs="Times New Roman"/>
                <w:sz w:val="24"/>
                <w:szCs w:val="24"/>
              </w:rPr>
              <w:t xml:space="preserve"> (piniginės premijos, dovanos, </w:t>
            </w:r>
            <w:r w:rsidRPr="00053EB5">
              <w:rPr>
                <w:rFonts w:ascii="Times New Roman" w:hAnsi="Times New Roman" w:cs="Times New Roman"/>
                <w:sz w:val="24"/>
                <w:szCs w:val="24"/>
              </w:rPr>
              <w:t>padėkos už gerą mokymąsi ir</w:t>
            </w:r>
            <w:r>
              <w:rPr>
                <w:rFonts w:ascii="Times New Roman" w:hAnsi="Times New Roman" w:cs="Times New Roman"/>
                <w:sz w:val="24"/>
                <w:szCs w:val="24"/>
              </w:rPr>
              <w:t xml:space="preserve"> padarytą didžiausią pažangą). </w:t>
            </w:r>
            <w:r w:rsidRPr="00053EB5">
              <w:rPr>
                <w:rFonts w:ascii="Times New Roman" w:hAnsi="Times New Roman" w:cs="Times New Roman"/>
                <w:sz w:val="24"/>
                <w:szCs w:val="24"/>
              </w:rPr>
              <w:t xml:space="preserve">Mokiniams įteiktos 7 piniginės premijos, 7 mokiniai apdovanoti dovanėlėmis, 6 mokiniams suteikta teisė birželio mėnesį lankyti pasirinktas pamokas. </w:t>
            </w:r>
          </w:p>
          <w:p w14:paraId="50151566" w14:textId="77777777" w:rsidR="00EF0789" w:rsidRPr="00053EB5" w:rsidRDefault="00EF0789" w:rsidP="00EF0789">
            <w:pPr>
              <w:rPr>
                <w:rFonts w:ascii="Times New Roman" w:hAnsi="Times New Roman" w:cs="Times New Roman"/>
                <w:sz w:val="24"/>
                <w:szCs w:val="24"/>
              </w:rPr>
            </w:pPr>
            <w:r w:rsidRPr="00053EB5">
              <w:rPr>
                <w:rFonts w:ascii="Times New Roman" w:hAnsi="Times New Roman" w:cs="Times New Roman"/>
                <w:sz w:val="24"/>
                <w:szCs w:val="24"/>
              </w:rPr>
              <w:t>Organizuotos 6 mokomųjų dalykų konsultacijos mokymosi sunkumų turintiems mokiniams.</w:t>
            </w:r>
          </w:p>
          <w:p w14:paraId="53E2BBE0" w14:textId="160F8506" w:rsidR="00EF0789" w:rsidRPr="00053EB5" w:rsidRDefault="00EF0789" w:rsidP="00EF0789">
            <w:pPr>
              <w:rPr>
                <w:rFonts w:ascii="Times New Roman" w:hAnsi="Times New Roman" w:cs="Times New Roman"/>
                <w:sz w:val="24"/>
                <w:szCs w:val="24"/>
              </w:rPr>
            </w:pPr>
            <w:r w:rsidRPr="00053EB5">
              <w:rPr>
                <w:rFonts w:ascii="Times New Roman" w:hAnsi="Times New Roman" w:cs="Times New Roman"/>
                <w:sz w:val="24"/>
                <w:szCs w:val="24"/>
              </w:rPr>
              <w:t>Aukštesniuoju ir pagrindiniu lygiu mokėsi 48 proc</w:t>
            </w:r>
            <w:r>
              <w:rPr>
                <w:rFonts w:ascii="Times New Roman" w:hAnsi="Times New Roman" w:cs="Times New Roman"/>
                <w:sz w:val="24"/>
                <w:szCs w:val="24"/>
              </w:rPr>
              <w:t xml:space="preserve">. mokinių (tai sudarė 64 proc. </w:t>
            </w:r>
            <w:r w:rsidRPr="00053EB5">
              <w:rPr>
                <w:rFonts w:ascii="Times New Roman" w:hAnsi="Times New Roman" w:cs="Times New Roman"/>
                <w:sz w:val="24"/>
                <w:szCs w:val="24"/>
              </w:rPr>
              <w:t>1–4 klasių ir 32 proc. 5–10 klasių mokinių). Lyginant su 2019–2020 m. m.</w:t>
            </w:r>
            <w:r>
              <w:rPr>
                <w:rFonts w:ascii="Times New Roman" w:hAnsi="Times New Roman" w:cs="Times New Roman"/>
                <w:sz w:val="24"/>
                <w:szCs w:val="24"/>
              </w:rPr>
              <w:t>,</w:t>
            </w:r>
            <w:r w:rsidRPr="00053EB5">
              <w:rPr>
                <w:rFonts w:ascii="Times New Roman" w:hAnsi="Times New Roman" w:cs="Times New Roman"/>
                <w:sz w:val="24"/>
                <w:szCs w:val="24"/>
              </w:rPr>
              <w:t xml:space="preserve"> tokių mok</w:t>
            </w:r>
            <w:r>
              <w:rPr>
                <w:rFonts w:ascii="Times New Roman" w:hAnsi="Times New Roman" w:cs="Times New Roman"/>
                <w:sz w:val="24"/>
                <w:szCs w:val="24"/>
              </w:rPr>
              <w:t xml:space="preserve">inių skaičius padidėjo 1 proc. </w:t>
            </w:r>
            <w:r w:rsidRPr="00053EB5">
              <w:rPr>
                <w:rFonts w:ascii="Times New Roman" w:hAnsi="Times New Roman" w:cs="Times New Roman"/>
                <w:sz w:val="24"/>
                <w:szCs w:val="24"/>
              </w:rPr>
              <w:t>Aukštesnių rezultatų nepavyko pasiekti dėl nuotolinio mokymosi iššūkių.</w:t>
            </w:r>
          </w:p>
          <w:p w14:paraId="737F7160" w14:textId="77777777" w:rsidR="00EF0789" w:rsidRPr="00053EB5" w:rsidRDefault="00EF0789" w:rsidP="00EF0789">
            <w:pPr>
              <w:jc w:val="both"/>
              <w:rPr>
                <w:rFonts w:ascii="Times New Roman" w:hAnsi="Times New Roman" w:cs="Times New Roman"/>
                <w:sz w:val="24"/>
                <w:szCs w:val="24"/>
              </w:rPr>
            </w:pPr>
            <w:r w:rsidRPr="00053EB5">
              <w:rPr>
                <w:rFonts w:ascii="Times New Roman" w:hAnsi="Times New Roman" w:cs="Times New Roman"/>
                <w:sz w:val="24"/>
                <w:szCs w:val="24"/>
              </w:rPr>
              <w:t>2020</w:t>
            </w:r>
            <w:r>
              <w:rPr>
                <w:rFonts w:ascii="Times New Roman" w:hAnsi="Times New Roman" w:cs="Times New Roman"/>
                <w:sz w:val="24"/>
                <w:szCs w:val="24"/>
              </w:rPr>
              <w:t>–</w:t>
            </w:r>
            <w:r w:rsidRPr="00053EB5">
              <w:rPr>
                <w:rFonts w:ascii="Times New Roman" w:hAnsi="Times New Roman" w:cs="Times New Roman"/>
                <w:sz w:val="24"/>
                <w:szCs w:val="24"/>
              </w:rPr>
              <w:t>2021</w:t>
            </w:r>
            <w:r>
              <w:rPr>
                <w:rFonts w:ascii="Times New Roman" w:hAnsi="Times New Roman" w:cs="Times New Roman"/>
                <w:sz w:val="24"/>
                <w:szCs w:val="24"/>
              </w:rPr>
              <w:t xml:space="preserve"> m. m. pasiektas bendras 98 % m</w:t>
            </w:r>
            <w:r w:rsidRPr="00053EB5">
              <w:rPr>
                <w:rFonts w:ascii="Times New Roman" w:hAnsi="Times New Roman" w:cs="Times New Roman"/>
                <w:sz w:val="24"/>
                <w:szCs w:val="24"/>
              </w:rPr>
              <w:t>okyklos pažangumas.</w:t>
            </w:r>
          </w:p>
          <w:p w14:paraId="7B2D5B2B" w14:textId="77777777" w:rsidR="00EF0789" w:rsidRPr="00053EB5" w:rsidRDefault="00EF0789" w:rsidP="00EF0789">
            <w:pPr>
              <w:jc w:val="both"/>
              <w:rPr>
                <w:rFonts w:ascii="Times New Roman" w:hAnsi="Times New Roman" w:cs="Times New Roman"/>
                <w:sz w:val="24"/>
                <w:szCs w:val="24"/>
                <w:lang w:eastAsia="lt-LT"/>
              </w:rPr>
            </w:pPr>
            <w:r w:rsidRPr="00053EB5">
              <w:rPr>
                <w:rFonts w:ascii="Times New Roman" w:hAnsi="Times New Roman" w:cs="Times New Roman"/>
                <w:sz w:val="24"/>
                <w:szCs w:val="24"/>
                <w:lang w:eastAsia="lt-LT"/>
              </w:rPr>
              <w:t xml:space="preserve">Dėl </w:t>
            </w:r>
            <w:r>
              <w:rPr>
                <w:rFonts w:ascii="Times New Roman" w:hAnsi="Times New Roman" w:cs="Times New Roman"/>
                <w:sz w:val="24"/>
                <w:szCs w:val="24"/>
                <w:lang w:eastAsia="lt-LT"/>
              </w:rPr>
              <w:t>didelės kainos nepavyko m</w:t>
            </w:r>
            <w:r w:rsidRPr="00053EB5">
              <w:rPr>
                <w:rFonts w:ascii="Times New Roman" w:hAnsi="Times New Roman" w:cs="Times New Roman"/>
                <w:sz w:val="24"/>
                <w:szCs w:val="24"/>
                <w:lang w:eastAsia="lt-LT"/>
              </w:rPr>
              <w:t xml:space="preserve">okykloje organizuoti mokymų apie pamokos vadybos tobulinimą. </w:t>
            </w:r>
          </w:p>
          <w:p w14:paraId="6000C8FA" w14:textId="77777777" w:rsidR="00EF0789" w:rsidRPr="00DB1DF6" w:rsidRDefault="00EF0789" w:rsidP="00932432">
            <w:pPr>
              <w:pStyle w:val="Betarp"/>
              <w:rPr>
                <w:rFonts w:ascii="Times New Roman" w:hAnsi="Times New Roman" w:cs="Times New Roman"/>
                <w:b/>
                <w:sz w:val="24"/>
                <w:szCs w:val="24"/>
              </w:rPr>
            </w:pPr>
          </w:p>
        </w:tc>
      </w:tr>
      <w:tr w:rsidR="00010818" w:rsidRPr="00DB1DF6" w14:paraId="0BF99914" w14:textId="77777777" w:rsidTr="00EF0789">
        <w:trPr>
          <w:trHeight w:val="2262"/>
        </w:trPr>
        <w:tc>
          <w:tcPr>
            <w:tcW w:w="2957" w:type="dxa"/>
            <w:shd w:val="clear" w:color="auto" w:fill="auto"/>
            <w:tcMar>
              <w:left w:w="88" w:type="dxa"/>
            </w:tcMar>
          </w:tcPr>
          <w:p w14:paraId="7EC5775D" w14:textId="77777777" w:rsidR="00010818" w:rsidRPr="00053EB5" w:rsidRDefault="00010818" w:rsidP="00EF0789">
            <w:pPr>
              <w:ind w:firstLine="289"/>
              <w:rPr>
                <w:rFonts w:ascii="Times New Roman" w:hAnsi="Times New Roman" w:cs="Times New Roman"/>
                <w:b/>
                <w:sz w:val="24"/>
                <w:szCs w:val="24"/>
              </w:rPr>
            </w:pPr>
          </w:p>
        </w:tc>
        <w:tc>
          <w:tcPr>
            <w:tcW w:w="12304" w:type="dxa"/>
            <w:shd w:val="clear" w:color="auto" w:fill="auto"/>
            <w:tcMar>
              <w:left w:w="88" w:type="dxa"/>
            </w:tcMar>
          </w:tcPr>
          <w:p w14:paraId="624CC1A4" w14:textId="72343080" w:rsidR="00053EB5" w:rsidRPr="00053EB5" w:rsidRDefault="00F66E87" w:rsidP="00053EB5">
            <w:pPr>
              <w:jc w:val="both"/>
              <w:rPr>
                <w:rFonts w:ascii="Times New Roman" w:hAnsi="Times New Roman" w:cs="Times New Roman"/>
                <w:sz w:val="24"/>
                <w:szCs w:val="24"/>
              </w:rPr>
            </w:pPr>
            <w:r>
              <w:rPr>
                <w:rFonts w:ascii="Times New Roman" w:hAnsi="Times New Roman" w:cs="Times New Roman"/>
                <w:sz w:val="24"/>
                <w:szCs w:val="24"/>
                <w:lang w:eastAsia="lt-LT"/>
              </w:rPr>
              <w:t xml:space="preserve">Organizuota metodinė diena </w:t>
            </w:r>
            <w:r w:rsidR="00053EB5" w:rsidRPr="00053EB5">
              <w:rPr>
                <w:rFonts w:ascii="Times New Roman" w:hAnsi="Times New Roman" w:cs="Times New Roman"/>
                <w:sz w:val="24"/>
                <w:szCs w:val="24"/>
                <w:lang w:eastAsia="lt-LT"/>
              </w:rPr>
              <w:t xml:space="preserve">mokytojams „Reflektavimas, vertinimas ir pažangos stebėsena pamokoje“, kurios metu jie pristatė teorinę medžiagą, aptarė naujoves, dalinosi patirtimi. Metodinėje dienoje dalyvavo 78 proc. mokytojų. Buvo </w:t>
            </w:r>
            <w:r w:rsidR="00053EB5" w:rsidRPr="00053EB5">
              <w:rPr>
                <w:rFonts w:ascii="Times New Roman" w:hAnsi="Times New Roman" w:cs="Times New Roman"/>
                <w:sz w:val="24"/>
                <w:szCs w:val="24"/>
              </w:rPr>
              <w:t xml:space="preserve">patobulintos mokytojų dalykinės ir bendrosios kompetencijos. </w:t>
            </w:r>
            <w:r w:rsidR="00320356">
              <w:rPr>
                <w:rFonts w:ascii="Times New Roman" w:hAnsi="Times New Roman" w:cs="Times New Roman"/>
                <w:sz w:val="24"/>
                <w:szCs w:val="24"/>
              </w:rPr>
              <w:t xml:space="preserve">Stebint pamokas nustatyta, kad </w:t>
            </w:r>
            <w:r w:rsidR="00053EB5" w:rsidRPr="00053EB5">
              <w:rPr>
                <w:rFonts w:ascii="Times New Roman" w:hAnsi="Times New Roman" w:cs="Times New Roman"/>
                <w:sz w:val="24"/>
                <w:szCs w:val="24"/>
              </w:rPr>
              <w:t>45 proc. pamokų atitinka šiuolaikinės pamokos reikalavimus.</w:t>
            </w:r>
          </w:p>
          <w:p w14:paraId="0058FDF9" w14:textId="278C0BA9" w:rsidR="00053EB5" w:rsidRPr="00053EB5" w:rsidRDefault="00053EB5" w:rsidP="00053EB5">
            <w:pPr>
              <w:autoSpaceDN w:val="0"/>
              <w:jc w:val="both"/>
              <w:textAlignment w:val="baseline"/>
              <w:rPr>
                <w:rFonts w:ascii="Times New Roman" w:hAnsi="Times New Roman" w:cs="Times New Roman"/>
                <w:sz w:val="24"/>
                <w:szCs w:val="24"/>
              </w:rPr>
            </w:pPr>
            <w:r w:rsidRPr="00053EB5">
              <w:rPr>
                <w:rFonts w:ascii="Times New Roman" w:hAnsi="Times New Roman" w:cs="Times New Roman"/>
                <w:sz w:val="24"/>
                <w:szCs w:val="24"/>
              </w:rPr>
              <w:t>Efektyviai veikė savitarpio pagalbos modelis „Pagalba kolegai“. Praktinis metodinėje dienoje</w:t>
            </w:r>
            <w:r w:rsidRPr="00053EB5">
              <w:rPr>
                <w:rFonts w:ascii="Times New Roman" w:hAnsi="Times New Roman" w:cs="Times New Roman"/>
                <w:sz w:val="24"/>
                <w:szCs w:val="24"/>
                <w:lang w:eastAsia="lt-LT"/>
              </w:rPr>
              <w:t xml:space="preserve"> „Reflektavimas, vertinimas ir pažangos stebėsena pamokoje“ įgytų žinių</w:t>
            </w:r>
            <w:r w:rsidRPr="00053EB5">
              <w:rPr>
                <w:rFonts w:ascii="Times New Roman" w:hAnsi="Times New Roman" w:cs="Times New Roman"/>
                <w:sz w:val="24"/>
                <w:szCs w:val="24"/>
              </w:rPr>
              <w:t xml:space="preserve"> taikymas steb</w:t>
            </w:r>
            <w:r w:rsidR="00320356">
              <w:rPr>
                <w:rFonts w:ascii="Times New Roman" w:hAnsi="Times New Roman" w:cs="Times New Roman"/>
                <w:sz w:val="24"/>
                <w:szCs w:val="24"/>
              </w:rPr>
              <w:t xml:space="preserve">ėtas pagal sudarytą klausimyną </w:t>
            </w:r>
            <w:r w:rsidRPr="00053EB5">
              <w:rPr>
                <w:rFonts w:ascii="Times New Roman" w:hAnsi="Times New Roman" w:cs="Times New Roman"/>
                <w:sz w:val="24"/>
                <w:szCs w:val="24"/>
              </w:rPr>
              <w:t xml:space="preserve">kolegų pamokose. </w:t>
            </w:r>
          </w:p>
          <w:p w14:paraId="78811B19" w14:textId="0D8DC665" w:rsidR="00010818" w:rsidRPr="004D3F44" w:rsidRDefault="00053EB5" w:rsidP="004D3F44">
            <w:pPr>
              <w:autoSpaceDN w:val="0"/>
              <w:jc w:val="both"/>
              <w:textAlignment w:val="baseline"/>
              <w:rPr>
                <w:rFonts w:ascii="Times New Roman" w:hAnsi="Times New Roman" w:cs="Times New Roman"/>
                <w:sz w:val="24"/>
                <w:szCs w:val="24"/>
              </w:rPr>
            </w:pPr>
            <w:r w:rsidRPr="00053EB5">
              <w:rPr>
                <w:rFonts w:ascii="Times New Roman" w:hAnsi="Times New Roman" w:cs="Times New Roman"/>
                <w:sz w:val="24"/>
                <w:szCs w:val="24"/>
              </w:rPr>
              <w:t>Paga</w:t>
            </w:r>
            <w:r w:rsidR="00320356">
              <w:rPr>
                <w:rFonts w:ascii="Times New Roman" w:hAnsi="Times New Roman" w:cs="Times New Roman"/>
                <w:sz w:val="24"/>
                <w:szCs w:val="24"/>
              </w:rPr>
              <w:t xml:space="preserve">l sudarytą grafiką tarpusavyje </w:t>
            </w:r>
            <w:r w:rsidRPr="00053EB5">
              <w:rPr>
                <w:rFonts w:ascii="Times New Roman" w:hAnsi="Times New Roman" w:cs="Times New Roman"/>
                <w:sz w:val="24"/>
                <w:szCs w:val="24"/>
              </w:rPr>
              <w:t>stebėtos ir aptartos 27 pamokos ir 4 veiklos. Išanalizavus stebėtas pamokas buvo parengtos rekomendacijos mokytojams. Mokytojai patobulino dalykines kompeten</w:t>
            </w:r>
            <w:r w:rsidR="004D3F44">
              <w:rPr>
                <w:rFonts w:ascii="Times New Roman" w:hAnsi="Times New Roman" w:cs="Times New Roman"/>
                <w:sz w:val="24"/>
                <w:szCs w:val="24"/>
              </w:rPr>
              <w:t>cijas ir pasidalino patirtimi.</w:t>
            </w:r>
          </w:p>
        </w:tc>
      </w:tr>
      <w:tr w:rsidR="00053EB5" w:rsidRPr="00DB1DF6" w14:paraId="332937A4" w14:textId="77777777" w:rsidTr="007C48F7">
        <w:tc>
          <w:tcPr>
            <w:tcW w:w="2957" w:type="dxa"/>
            <w:shd w:val="clear" w:color="auto" w:fill="auto"/>
            <w:tcMar>
              <w:left w:w="88" w:type="dxa"/>
            </w:tcMar>
          </w:tcPr>
          <w:p w14:paraId="7124AA19" w14:textId="77777777" w:rsidR="00053EB5" w:rsidRPr="00D65848" w:rsidRDefault="00053EB5" w:rsidP="005851A8">
            <w:pPr>
              <w:ind w:firstLine="289"/>
              <w:rPr>
                <w:rFonts w:ascii="Times New Roman" w:hAnsi="Times New Roman" w:cs="Times New Roman"/>
                <w:sz w:val="24"/>
                <w:szCs w:val="24"/>
              </w:rPr>
            </w:pPr>
            <w:r w:rsidRPr="00D65848">
              <w:rPr>
                <w:rFonts w:ascii="Times New Roman" w:hAnsi="Times New Roman" w:cs="Times New Roman"/>
                <w:sz w:val="24"/>
                <w:szCs w:val="24"/>
              </w:rPr>
              <w:t>1.2. Kurti pažangą skatinantį grįžtamąjį ryšį tarp mokytojų, mokinio ir tėvų.</w:t>
            </w:r>
          </w:p>
          <w:p w14:paraId="4F879604" w14:textId="269E6C88" w:rsidR="00053EB5" w:rsidRPr="00D65848" w:rsidRDefault="00053EB5" w:rsidP="00053EB5">
            <w:pPr>
              <w:pStyle w:val="Betarp"/>
              <w:rPr>
                <w:rFonts w:ascii="Times New Roman" w:hAnsi="Times New Roman" w:cs="Times New Roman"/>
                <w:color w:val="FF0000"/>
                <w:sz w:val="24"/>
                <w:szCs w:val="24"/>
              </w:rPr>
            </w:pPr>
            <w:r w:rsidRPr="00D65848">
              <w:rPr>
                <w:rFonts w:ascii="Times New Roman" w:hAnsi="Times New Roman" w:cs="Times New Roman"/>
                <w:color w:val="FF0000"/>
                <w:sz w:val="24"/>
                <w:szCs w:val="24"/>
              </w:rPr>
              <w:t xml:space="preserve"> </w:t>
            </w:r>
          </w:p>
        </w:tc>
        <w:tc>
          <w:tcPr>
            <w:tcW w:w="12304" w:type="dxa"/>
            <w:shd w:val="clear" w:color="auto" w:fill="auto"/>
            <w:tcMar>
              <w:left w:w="88" w:type="dxa"/>
            </w:tcMar>
          </w:tcPr>
          <w:p w14:paraId="45B9517F" w14:textId="6858B7FA" w:rsidR="00053EB5" w:rsidRPr="00D65848" w:rsidRDefault="00053EB5" w:rsidP="00053EB5">
            <w:pPr>
              <w:tabs>
                <w:tab w:val="left" w:pos="993"/>
                <w:tab w:val="left" w:pos="1418"/>
              </w:tabs>
              <w:jc w:val="both"/>
              <w:rPr>
                <w:rFonts w:ascii="Times New Roman" w:hAnsi="Times New Roman" w:cs="Times New Roman"/>
                <w:sz w:val="24"/>
                <w:szCs w:val="24"/>
              </w:rPr>
            </w:pPr>
            <w:r w:rsidRPr="00D65848">
              <w:rPr>
                <w:rFonts w:ascii="Times New Roman" w:hAnsi="Times New Roman" w:cs="Times New Roman"/>
                <w:sz w:val="24"/>
                <w:szCs w:val="24"/>
              </w:rPr>
              <w:t>Tėvai įtraukti į mokinio nacionalinio mokinių pasiekimų patikrinimo rezultatų analizę ir ilgalaikės mokinio pažangos aptarimą. Trišaliai susitikimai organizuoti su 100 proc. 4 ir 8 klasių mokinių šeimų, jų metu aptarti nacionalinio mokinių pasiekimų patikrinimo rezultatai.</w:t>
            </w:r>
          </w:p>
          <w:p w14:paraId="71784F33" w14:textId="29AF0685" w:rsidR="00053EB5" w:rsidRPr="00D65848" w:rsidRDefault="00053EB5" w:rsidP="00053EB5">
            <w:pPr>
              <w:tabs>
                <w:tab w:val="left" w:pos="993"/>
                <w:tab w:val="left" w:pos="1418"/>
              </w:tabs>
              <w:jc w:val="both"/>
              <w:rPr>
                <w:rFonts w:ascii="Times New Roman" w:hAnsi="Times New Roman" w:cs="Times New Roman"/>
                <w:sz w:val="24"/>
                <w:szCs w:val="24"/>
              </w:rPr>
            </w:pPr>
            <w:r w:rsidRPr="00D65848">
              <w:rPr>
                <w:rFonts w:ascii="Times New Roman" w:hAnsi="Times New Roman" w:cs="Times New Roman"/>
                <w:sz w:val="24"/>
                <w:szCs w:val="24"/>
              </w:rPr>
              <w:t>Metodinių dienų metu vasario ir spalio mėn. numatyta pagalba gerinant ugdymosi rezultatus 5 klasėje. Penktokams organizuotos matematikos ir lietuvių kalbos konsultacijos. 50 proc. buvusių ketvirtokų 5 klasėje mokosi aukštesniuoju ir pagrindiniu lygiu.</w:t>
            </w:r>
          </w:p>
          <w:p w14:paraId="377AF5F7" w14:textId="34E9A51F" w:rsidR="00053EB5" w:rsidRPr="00D65848" w:rsidRDefault="00053EB5" w:rsidP="00053EB5">
            <w:pPr>
              <w:tabs>
                <w:tab w:val="left" w:pos="993"/>
                <w:tab w:val="left" w:pos="1418"/>
              </w:tabs>
              <w:jc w:val="both"/>
              <w:rPr>
                <w:rFonts w:ascii="Times New Roman" w:hAnsi="Times New Roman" w:cs="Times New Roman"/>
                <w:sz w:val="24"/>
                <w:szCs w:val="24"/>
              </w:rPr>
            </w:pPr>
            <w:r w:rsidRPr="00D65848">
              <w:rPr>
                <w:rFonts w:ascii="Times New Roman" w:hAnsi="Times New Roman" w:cs="Times New Roman"/>
                <w:sz w:val="24"/>
                <w:szCs w:val="24"/>
              </w:rPr>
              <w:t>Du kartus per metus organizuoti trišaliai individualūs pokalbiai su 6 mokinių šeimomis apie pažangą bei mokymosi pasiekimų gerinimo galimybes. Beveik visi (išskyrus vieną mokinį) tų šeimų vaikai padarė pažangą ir buvo sėkmingai perkelti į aukštesnę klasę.</w:t>
            </w:r>
          </w:p>
          <w:p w14:paraId="3C1A0763" w14:textId="2AD40550" w:rsidR="00053EB5" w:rsidRPr="00D65848" w:rsidRDefault="00D06587" w:rsidP="00053EB5">
            <w:pPr>
              <w:pStyle w:val="Sraopastraipa"/>
              <w:tabs>
                <w:tab w:val="left" w:pos="993"/>
                <w:tab w:val="left" w:pos="1418"/>
              </w:tabs>
              <w:ind w:left="0"/>
              <w:jc w:val="both"/>
              <w:rPr>
                <w:rFonts w:ascii="Times New Roman" w:hAnsi="Times New Roman" w:cs="Times New Roman"/>
                <w:sz w:val="24"/>
                <w:szCs w:val="24"/>
              </w:rPr>
            </w:pPr>
            <w:r>
              <w:rPr>
                <w:rFonts w:ascii="Times New Roman" w:hAnsi="Times New Roman" w:cs="Times New Roman"/>
                <w:sz w:val="24"/>
                <w:szCs w:val="24"/>
                <w:lang w:eastAsia="lt-LT"/>
              </w:rPr>
              <w:t>Sukurtas šeimos ir m</w:t>
            </w:r>
            <w:r w:rsidR="00053EB5" w:rsidRPr="00D65848">
              <w:rPr>
                <w:rFonts w:ascii="Times New Roman" w:hAnsi="Times New Roman" w:cs="Times New Roman"/>
                <w:sz w:val="24"/>
                <w:szCs w:val="24"/>
                <w:lang w:eastAsia="lt-LT"/>
              </w:rPr>
              <w:t>okyklos komunikavimo modelis.</w:t>
            </w:r>
            <w:r w:rsidR="00053EB5" w:rsidRPr="00D65848">
              <w:rPr>
                <w:rFonts w:ascii="Times New Roman" w:hAnsi="Times New Roman" w:cs="Times New Roman"/>
                <w:sz w:val="24"/>
                <w:szCs w:val="24"/>
              </w:rPr>
              <w:t xml:space="preserve"> Nuotolinio mokymo metu tikslingai stiprinti ryšiai su tėvais: klasių vadovai kasdien telefonu informuodavo tėvus apie m</w:t>
            </w:r>
            <w:r w:rsidR="00D43A25">
              <w:rPr>
                <w:rFonts w:ascii="Times New Roman" w:hAnsi="Times New Roman" w:cs="Times New Roman"/>
                <w:sz w:val="24"/>
                <w:szCs w:val="24"/>
              </w:rPr>
              <w:t>okiniams kylančias mokymosi ir</w:t>
            </w:r>
            <w:r w:rsidR="00053EB5" w:rsidRPr="00D65848">
              <w:rPr>
                <w:rFonts w:ascii="Times New Roman" w:hAnsi="Times New Roman" w:cs="Times New Roman"/>
                <w:sz w:val="24"/>
                <w:szCs w:val="24"/>
              </w:rPr>
              <w:t xml:space="preserve"> ar pamokų lankomumo problemas. 100 proc. klasių vadovų su tėvais ir auklėtiniais bendravo ugdymo klausimais uždarose grupėse socialiniuose tinkluose, svarbi informacija buvo pateiki</w:t>
            </w:r>
            <w:r>
              <w:rPr>
                <w:rFonts w:ascii="Times New Roman" w:hAnsi="Times New Roman" w:cs="Times New Roman"/>
                <w:sz w:val="24"/>
                <w:szCs w:val="24"/>
              </w:rPr>
              <w:t>ama elektroniniame dienyne bei m</w:t>
            </w:r>
            <w:r w:rsidR="00053EB5" w:rsidRPr="00D65848">
              <w:rPr>
                <w:rFonts w:ascii="Times New Roman" w:hAnsi="Times New Roman" w:cs="Times New Roman"/>
                <w:sz w:val="24"/>
                <w:szCs w:val="24"/>
              </w:rPr>
              <w:t>okyklos interneto svetainėje.</w:t>
            </w:r>
          </w:p>
          <w:p w14:paraId="4D9A2958" w14:textId="501FF74A" w:rsidR="00053EB5" w:rsidRPr="00D65848" w:rsidRDefault="00D43A25" w:rsidP="00053EB5">
            <w:pPr>
              <w:tabs>
                <w:tab w:val="left" w:pos="993"/>
                <w:tab w:val="left" w:pos="1418"/>
              </w:tabs>
              <w:jc w:val="both"/>
              <w:rPr>
                <w:rFonts w:ascii="Times New Roman" w:hAnsi="Times New Roman" w:cs="Times New Roman"/>
                <w:sz w:val="24"/>
                <w:szCs w:val="24"/>
              </w:rPr>
            </w:pPr>
            <w:r>
              <w:rPr>
                <w:rFonts w:ascii="Times New Roman" w:hAnsi="Times New Roman" w:cs="Times New Roman"/>
                <w:sz w:val="24"/>
                <w:szCs w:val="24"/>
              </w:rPr>
              <w:t xml:space="preserve">80 proc. tėvų buvo </w:t>
            </w:r>
            <w:r w:rsidR="00053EB5" w:rsidRPr="00D65848">
              <w:rPr>
                <w:rFonts w:ascii="Times New Roman" w:hAnsi="Times New Roman" w:cs="Times New Roman"/>
                <w:sz w:val="24"/>
                <w:szCs w:val="24"/>
              </w:rPr>
              <w:t>įtraukti į pagalbos mokiniams teiki</w:t>
            </w:r>
            <w:r w:rsidR="00D06587">
              <w:rPr>
                <w:rFonts w:ascii="Times New Roman" w:hAnsi="Times New Roman" w:cs="Times New Roman"/>
                <w:sz w:val="24"/>
                <w:szCs w:val="24"/>
              </w:rPr>
              <w:t>mą, aktyviai bendradarbiavo su m</w:t>
            </w:r>
            <w:r w:rsidR="00053EB5" w:rsidRPr="00D65848">
              <w:rPr>
                <w:rFonts w:ascii="Times New Roman" w:hAnsi="Times New Roman" w:cs="Times New Roman"/>
                <w:sz w:val="24"/>
                <w:szCs w:val="24"/>
              </w:rPr>
              <w:t xml:space="preserve">okykla vaiko ugdymo klausimais. </w:t>
            </w:r>
          </w:p>
          <w:p w14:paraId="2E3100A4" w14:textId="6F14CFDC" w:rsidR="00053EB5" w:rsidRPr="00D65848" w:rsidRDefault="00053EB5" w:rsidP="00053EB5">
            <w:pPr>
              <w:tabs>
                <w:tab w:val="left" w:pos="993"/>
                <w:tab w:val="left" w:pos="1418"/>
              </w:tabs>
              <w:jc w:val="both"/>
              <w:rPr>
                <w:rFonts w:ascii="Times New Roman" w:hAnsi="Times New Roman" w:cs="Times New Roman"/>
                <w:sz w:val="24"/>
                <w:szCs w:val="24"/>
              </w:rPr>
            </w:pPr>
            <w:r w:rsidRPr="00D65848">
              <w:rPr>
                <w:rFonts w:ascii="Times New Roman" w:hAnsi="Times New Roman" w:cs="Times New Roman"/>
                <w:sz w:val="24"/>
                <w:szCs w:val="24"/>
              </w:rPr>
              <w:t>95 proc. mokinių tėvų ir 100 proc. 5–10 klasių mokinių naudojosi elektroniniu dienynu. Siekiant geresnių kiekvi</w:t>
            </w:r>
            <w:r w:rsidR="00D43A25">
              <w:rPr>
                <w:rFonts w:ascii="Times New Roman" w:hAnsi="Times New Roman" w:cs="Times New Roman"/>
                <w:sz w:val="24"/>
                <w:szCs w:val="24"/>
              </w:rPr>
              <w:t xml:space="preserve">eno vaiko ugdymo(si) rezultatų </w:t>
            </w:r>
            <w:r w:rsidRPr="00D65848">
              <w:rPr>
                <w:rFonts w:ascii="Times New Roman" w:hAnsi="Times New Roman" w:cs="Times New Roman"/>
                <w:sz w:val="24"/>
                <w:szCs w:val="24"/>
              </w:rPr>
              <w:t xml:space="preserve">kartą per dvi savaites visi tėvai buvo informuojami apie asmeninę vaiko pažangą. </w:t>
            </w:r>
          </w:p>
          <w:p w14:paraId="4ED67E7C" w14:textId="1A008D1F" w:rsidR="00053EB5" w:rsidRPr="00D65848" w:rsidRDefault="00053EB5" w:rsidP="00053EB5">
            <w:pPr>
              <w:tabs>
                <w:tab w:val="left" w:pos="993"/>
                <w:tab w:val="left" w:pos="1418"/>
              </w:tabs>
              <w:jc w:val="both"/>
              <w:rPr>
                <w:rFonts w:ascii="Times New Roman" w:hAnsi="Times New Roman" w:cs="Times New Roman"/>
                <w:sz w:val="24"/>
                <w:szCs w:val="24"/>
              </w:rPr>
            </w:pPr>
            <w:r w:rsidRPr="00D65848">
              <w:rPr>
                <w:rFonts w:ascii="Times New Roman" w:hAnsi="Times New Roman" w:cs="Times New Roman"/>
                <w:sz w:val="24"/>
                <w:szCs w:val="24"/>
              </w:rPr>
              <w:t>Vienam mokiniui per mokslo metus tenkančių praleistų pamokų skaičius sumažėjo nuo 40 iki 26. Be priežasties praleistų pamokų skaičius, tenkantis vienam mokiniui, sumažėjo nuo 6 iki 5. Lyginant su 2019–2020 m. m.</w:t>
            </w:r>
            <w:r w:rsidR="006E75F2">
              <w:rPr>
                <w:rFonts w:ascii="Times New Roman" w:hAnsi="Times New Roman" w:cs="Times New Roman"/>
                <w:sz w:val="24"/>
                <w:szCs w:val="24"/>
              </w:rPr>
              <w:t>,</w:t>
            </w:r>
            <w:r w:rsidRPr="00D65848">
              <w:rPr>
                <w:rFonts w:ascii="Times New Roman" w:hAnsi="Times New Roman" w:cs="Times New Roman"/>
                <w:sz w:val="24"/>
                <w:szCs w:val="24"/>
              </w:rPr>
              <w:t xml:space="preserve"> praleistų pamokų skaičius sumažėjo 35 proc</w:t>
            </w:r>
            <w:r w:rsidR="005851A8">
              <w:rPr>
                <w:rFonts w:ascii="Times New Roman" w:hAnsi="Times New Roman" w:cs="Times New Roman"/>
                <w:sz w:val="24"/>
                <w:szCs w:val="24"/>
              </w:rPr>
              <w:t>.</w:t>
            </w:r>
            <w:r w:rsidRPr="00D65848">
              <w:rPr>
                <w:rFonts w:ascii="Times New Roman" w:hAnsi="Times New Roman" w:cs="Times New Roman"/>
                <w:sz w:val="24"/>
                <w:szCs w:val="24"/>
              </w:rPr>
              <w:t>, be priežasties praleistų pamokų skaičius sumažėjo 17 proc.</w:t>
            </w:r>
          </w:p>
          <w:p w14:paraId="1765B04D" w14:textId="14C184C6" w:rsidR="00D65848" w:rsidRPr="00D65848" w:rsidRDefault="00D65848" w:rsidP="00053EB5">
            <w:pPr>
              <w:tabs>
                <w:tab w:val="left" w:pos="993"/>
                <w:tab w:val="left" w:pos="1418"/>
              </w:tabs>
              <w:jc w:val="both"/>
              <w:rPr>
                <w:rFonts w:ascii="Times New Roman" w:hAnsi="Times New Roman" w:cs="Times New Roman"/>
                <w:sz w:val="24"/>
                <w:szCs w:val="24"/>
              </w:rPr>
            </w:pPr>
            <w:r w:rsidRPr="00D65848">
              <w:rPr>
                <w:rFonts w:ascii="Times New Roman" w:hAnsi="Times New Roman" w:cs="Times New Roman"/>
                <w:sz w:val="24"/>
                <w:szCs w:val="24"/>
              </w:rPr>
              <w:t>Planuota organizuoti 3 konsultacijas tėvams, bet jos neįvyko, nes tėvai nepareiškė noro dalyvauti.</w:t>
            </w:r>
          </w:p>
        </w:tc>
      </w:tr>
      <w:tr w:rsidR="00D65848" w:rsidRPr="00DB1DF6" w14:paraId="438AFD7B" w14:textId="77777777" w:rsidTr="005851A8">
        <w:trPr>
          <w:trHeight w:val="3471"/>
        </w:trPr>
        <w:tc>
          <w:tcPr>
            <w:tcW w:w="2957" w:type="dxa"/>
            <w:shd w:val="clear" w:color="auto" w:fill="auto"/>
            <w:tcMar>
              <w:left w:w="88" w:type="dxa"/>
            </w:tcMar>
          </w:tcPr>
          <w:p w14:paraId="6663B27F" w14:textId="1F9092B1" w:rsidR="00D65848" w:rsidRPr="00D65848" w:rsidRDefault="00710552" w:rsidP="005851A8">
            <w:pPr>
              <w:spacing w:after="160" w:line="259" w:lineRule="auto"/>
              <w:ind w:firstLine="289"/>
              <w:rPr>
                <w:rFonts w:ascii="Times New Roman" w:hAnsi="Times New Roman" w:cs="Times New Roman"/>
                <w:color w:val="FF0000"/>
              </w:rPr>
            </w:pPr>
            <w:r>
              <w:rPr>
                <w:rFonts w:ascii="Times New Roman" w:hAnsi="Times New Roman" w:cs="Times New Roman"/>
                <w:sz w:val="24"/>
                <w:szCs w:val="24"/>
              </w:rPr>
              <w:lastRenderedPageBreak/>
              <w:t>1.3.</w:t>
            </w:r>
            <w:r w:rsidR="00D65848" w:rsidRPr="00D65848">
              <w:rPr>
                <w:rFonts w:ascii="Times New Roman" w:hAnsi="Times New Roman" w:cs="Times New Roman"/>
                <w:sz w:val="24"/>
                <w:szCs w:val="24"/>
              </w:rPr>
              <w:t xml:space="preserve"> Ugdyti mokinių mokėjimo mokytis kompetenciją.</w:t>
            </w:r>
          </w:p>
          <w:p w14:paraId="35B2B1E8" w14:textId="77777777" w:rsidR="00D65848" w:rsidRPr="00D65848" w:rsidRDefault="00D65848" w:rsidP="00053EB5">
            <w:pPr>
              <w:pStyle w:val="Betarp"/>
              <w:ind w:firstLine="851"/>
              <w:rPr>
                <w:rFonts w:ascii="Times New Roman" w:hAnsi="Times New Roman" w:cs="Times New Roman"/>
                <w:color w:val="FF0000"/>
                <w:sz w:val="24"/>
                <w:szCs w:val="24"/>
              </w:rPr>
            </w:pPr>
          </w:p>
          <w:p w14:paraId="24EC644D" w14:textId="48B72928" w:rsidR="00D65848" w:rsidRPr="00D65848" w:rsidRDefault="00D65848" w:rsidP="00053EB5">
            <w:pPr>
              <w:pStyle w:val="Betarp"/>
              <w:ind w:firstLine="851"/>
              <w:rPr>
                <w:rFonts w:ascii="Times New Roman" w:hAnsi="Times New Roman" w:cs="Times New Roman"/>
                <w:color w:val="FF0000"/>
                <w:sz w:val="24"/>
                <w:szCs w:val="24"/>
              </w:rPr>
            </w:pPr>
          </w:p>
        </w:tc>
        <w:tc>
          <w:tcPr>
            <w:tcW w:w="12304" w:type="dxa"/>
            <w:shd w:val="clear" w:color="auto" w:fill="auto"/>
            <w:tcMar>
              <w:left w:w="88" w:type="dxa"/>
            </w:tcMar>
          </w:tcPr>
          <w:p w14:paraId="37F60AAA" w14:textId="21262FA4" w:rsidR="00D65848" w:rsidRPr="00D65848" w:rsidRDefault="00D65848" w:rsidP="00D65848">
            <w:pPr>
              <w:jc w:val="both"/>
              <w:rPr>
                <w:rFonts w:ascii="Times New Roman" w:hAnsi="Times New Roman" w:cs="Times New Roman"/>
                <w:sz w:val="24"/>
                <w:szCs w:val="24"/>
              </w:rPr>
            </w:pPr>
            <w:r w:rsidRPr="00D65848">
              <w:rPr>
                <w:rFonts w:ascii="Times New Roman" w:hAnsi="Times New Roman" w:cs="Times New Roman"/>
                <w:sz w:val="24"/>
                <w:szCs w:val="24"/>
                <w:lang w:eastAsia="lt-LT"/>
              </w:rPr>
              <w:t>Dalykų mokytojai, klasių vadovai, mokyklos direktorė 3</w:t>
            </w:r>
            <w:r w:rsidRPr="00D65848">
              <w:rPr>
                <w:rFonts w:ascii="Times New Roman" w:hAnsi="Times New Roman" w:cs="Times New Roman"/>
                <w:sz w:val="24"/>
                <w:szCs w:val="24"/>
              </w:rPr>
              <w:t>–4</w:t>
            </w:r>
            <w:r w:rsidRPr="00D65848">
              <w:rPr>
                <w:rFonts w:ascii="Times New Roman" w:hAnsi="Times New Roman" w:cs="Times New Roman"/>
                <w:sz w:val="24"/>
                <w:szCs w:val="24"/>
                <w:lang w:eastAsia="lt-LT"/>
              </w:rPr>
              <w:t xml:space="preserve"> kartus per mokslo metus su kiekvienu 5–10 klasių mokiniu analizavo individualią pažangą,</w:t>
            </w:r>
            <w:r w:rsidR="00D06587">
              <w:rPr>
                <w:rFonts w:ascii="Times New Roman" w:hAnsi="Times New Roman" w:cs="Times New Roman"/>
                <w:sz w:val="24"/>
                <w:szCs w:val="24"/>
                <w:lang w:eastAsia="lt-LT"/>
              </w:rPr>
              <w:t xml:space="preserve"> numatė tobulėjimo galimybes. Planuoto 100 proc. m</w:t>
            </w:r>
            <w:r w:rsidRPr="00D65848">
              <w:rPr>
                <w:rFonts w:ascii="Times New Roman" w:hAnsi="Times New Roman" w:cs="Times New Roman"/>
                <w:sz w:val="24"/>
                <w:szCs w:val="24"/>
                <w:lang w:eastAsia="lt-LT"/>
              </w:rPr>
              <w:t xml:space="preserve">okyklos pažangumo pasiekti nepavyko, nes vienam mokiniui pritrūko motyvacijos nuotolinio mokymosi metu, jis buvo perkeltas į aukštesnę klasę su nepatenkinamu įvertinimu. </w:t>
            </w:r>
            <w:r w:rsidR="00D06587">
              <w:rPr>
                <w:rFonts w:ascii="Times New Roman" w:hAnsi="Times New Roman" w:cs="Times New Roman"/>
                <w:sz w:val="24"/>
                <w:szCs w:val="24"/>
              </w:rPr>
              <w:t>2020-2021 m. m. bendras m</w:t>
            </w:r>
            <w:r w:rsidRPr="00D65848">
              <w:rPr>
                <w:rFonts w:ascii="Times New Roman" w:hAnsi="Times New Roman" w:cs="Times New Roman"/>
                <w:sz w:val="24"/>
                <w:szCs w:val="24"/>
              </w:rPr>
              <w:t>okyklos pažangumas buvo 98 proc.</w:t>
            </w:r>
          </w:p>
          <w:p w14:paraId="6FE13513" w14:textId="3221B384" w:rsidR="00D65848" w:rsidRPr="00D65848" w:rsidRDefault="00D65848" w:rsidP="003E3A00">
            <w:pPr>
              <w:tabs>
                <w:tab w:val="left" w:pos="993"/>
                <w:tab w:val="left" w:pos="1418"/>
              </w:tabs>
              <w:jc w:val="both"/>
              <w:rPr>
                <w:rFonts w:ascii="Times New Roman" w:hAnsi="Times New Roman" w:cs="Times New Roman"/>
                <w:sz w:val="24"/>
                <w:szCs w:val="24"/>
              </w:rPr>
            </w:pPr>
            <w:r w:rsidRPr="00D65848">
              <w:rPr>
                <w:rFonts w:ascii="Times New Roman" w:hAnsi="Times New Roman" w:cs="Times New Roman"/>
                <w:sz w:val="24"/>
                <w:szCs w:val="24"/>
              </w:rPr>
              <w:t>Organizuotas nuolatinis mokinio individualios mokymosi pažangos stebėjimas ir sistemingas Individualios pažangos stebėjimo aplanko pildymas 5–10 klasėse. Moki</w:t>
            </w:r>
            <w:r w:rsidR="00D43A25">
              <w:rPr>
                <w:rFonts w:ascii="Times New Roman" w:hAnsi="Times New Roman" w:cs="Times New Roman"/>
                <w:sz w:val="24"/>
                <w:szCs w:val="24"/>
              </w:rPr>
              <w:t xml:space="preserve">niai </w:t>
            </w:r>
            <w:r w:rsidRPr="00D65848">
              <w:rPr>
                <w:rFonts w:ascii="Times New Roman" w:hAnsi="Times New Roman" w:cs="Times New Roman"/>
                <w:sz w:val="24"/>
                <w:szCs w:val="24"/>
              </w:rPr>
              <w:t xml:space="preserve">planavo, stebėjo ir fiksavo individualią pažangą, </w:t>
            </w:r>
            <w:r w:rsidR="00D43A25">
              <w:rPr>
                <w:rFonts w:ascii="Times New Roman" w:hAnsi="Times New Roman" w:cs="Times New Roman"/>
                <w:sz w:val="24"/>
                <w:szCs w:val="24"/>
                <w:lang w:eastAsia="lt-LT"/>
              </w:rPr>
              <w:t xml:space="preserve">medžiagą kaupė </w:t>
            </w:r>
            <w:r w:rsidRPr="00D65848">
              <w:rPr>
                <w:rFonts w:ascii="Times New Roman" w:hAnsi="Times New Roman" w:cs="Times New Roman"/>
                <w:sz w:val="24"/>
                <w:szCs w:val="24"/>
                <w:lang w:eastAsia="lt-LT"/>
              </w:rPr>
              <w:t>Individualios pažangos stebėjimo aplankuose.</w:t>
            </w:r>
            <w:r w:rsidR="00D06587">
              <w:rPr>
                <w:rFonts w:ascii="Times New Roman" w:hAnsi="Times New Roman" w:cs="Times New Roman"/>
                <w:sz w:val="24"/>
                <w:szCs w:val="24"/>
              </w:rPr>
              <w:t xml:space="preserve"> </w:t>
            </w:r>
            <w:r w:rsidRPr="00D65848">
              <w:rPr>
                <w:rFonts w:ascii="Times New Roman" w:hAnsi="Times New Roman" w:cs="Times New Roman"/>
                <w:sz w:val="24"/>
                <w:szCs w:val="24"/>
              </w:rPr>
              <w:t>40 proc. mokinių pagerino savo mokymosi rezultatus (lyginant kiekvieno mokinio 2019–2020 m. m. ir 2020–2021 m. m. mokymosi vidurkį).</w:t>
            </w:r>
          </w:p>
          <w:p w14:paraId="6D281BBA" w14:textId="6FA71FE8" w:rsidR="00D65848" w:rsidRPr="00D65848" w:rsidRDefault="00D65848" w:rsidP="00D65848">
            <w:pPr>
              <w:tabs>
                <w:tab w:val="left" w:pos="993"/>
                <w:tab w:val="left" w:pos="1418"/>
              </w:tabs>
              <w:jc w:val="both"/>
              <w:rPr>
                <w:rFonts w:ascii="Times New Roman" w:hAnsi="Times New Roman" w:cs="Times New Roman"/>
                <w:sz w:val="24"/>
                <w:szCs w:val="24"/>
              </w:rPr>
            </w:pPr>
            <w:r w:rsidRPr="00D65848">
              <w:rPr>
                <w:rFonts w:ascii="Times New Roman" w:hAnsi="Times New Roman" w:cs="Times New Roman"/>
                <w:sz w:val="24"/>
                <w:szCs w:val="24"/>
              </w:rPr>
              <w:t>Dėl</w:t>
            </w:r>
            <w:r w:rsidR="004D3F44">
              <w:rPr>
                <w:rFonts w:ascii="Times New Roman" w:hAnsi="Times New Roman" w:cs="Times New Roman"/>
                <w:sz w:val="24"/>
                <w:szCs w:val="24"/>
              </w:rPr>
              <w:t xml:space="preserve"> COVID-</w:t>
            </w:r>
            <w:r w:rsidRPr="00D65848">
              <w:rPr>
                <w:rFonts w:ascii="Times New Roman" w:hAnsi="Times New Roman" w:cs="Times New Roman"/>
                <w:sz w:val="24"/>
                <w:szCs w:val="24"/>
              </w:rPr>
              <w:t>19 pandemijos ir karantino organizuotas tik vienas profesinio informavimo susitikimas 8</w:t>
            </w:r>
            <w:r w:rsidRPr="00D65848">
              <w:rPr>
                <w:rFonts w:ascii="Times New Roman" w:hAnsi="Times New Roman" w:cs="Times New Roman"/>
                <w:sz w:val="24"/>
                <w:szCs w:val="24"/>
                <w:lang w:eastAsia="lt-LT"/>
              </w:rPr>
              <w:t>–10 klasių mokiniams</w:t>
            </w:r>
            <w:r w:rsidRPr="00D65848">
              <w:rPr>
                <w:rFonts w:ascii="Times New Roman" w:hAnsi="Times New Roman" w:cs="Times New Roman"/>
                <w:sz w:val="24"/>
                <w:szCs w:val="24"/>
              </w:rPr>
              <w:t xml:space="preserve"> su Kuršėnų politechnikos mokyklos mokytojais.</w:t>
            </w:r>
          </w:p>
          <w:p w14:paraId="055907C0" w14:textId="1A75EB73" w:rsidR="00D65848" w:rsidRPr="00D65848" w:rsidRDefault="00D65848" w:rsidP="00D65848">
            <w:pPr>
              <w:autoSpaceDN w:val="0"/>
              <w:jc w:val="both"/>
              <w:textAlignment w:val="baseline"/>
              <w:rPr>
                <w:rFonts w:ascii="Times New Roman" w:hAnsi="Times New Roman" w:cs="Times New Roman"/>
                <w:sz w:val="24"/>
                <w:szCs w:val="24"/>
                <w:lang w:eastAsia="lt-LT"/>
              </w:rPr>
            </w:pPr>
            <w:r w:rsidRPr="00D65848">
              <w:rPr>
                <w:rFonts w:ascii="Times New Roman" w:hAnsi="Times New Roman" w:cs="Times New Roman"/>
                <w:sz w:val="24"/>
                <w:szCs w:val="24"/>
                <w:lang w:eastAsia="lt-LT"/>
              </w:rPr>
              <w:t>100 proc. mokinių, baigusių 8 ir 10 kl</w:t>
            </w:r>
            <w:r w:rsidR="00D06587">
              <w:rPr>
                <w:rFonts w:ascii="Times New Roman" w:hAnsi="Times New Roman" w:cs="Times New Roman"/>
                <w:sz w:val="24"/>
                <w:szCs w:val="24"/>
                <w:lang w:eastAsia="lt-LT"/>
              </w:rPr>
              <w:t>ases, tęsia mokymąsi Kuršėnų L.</w:t>
            </w:r>
            <w:r w:rsidR="000D495B">
              <w:rPr>
                <w:rFonts w:ascii="Times New Roman" w:hAnsi="Times New Roman" w:cs="Times New Roman"/>
                <w:sz w:val="24"/>
                <w:szCs w:val="24"/>
                <w:lang w:eastAsia="lt-LT"/>
              </w:rPr>
              <w:t xml:space="preserve"> </w:t>
            </w:r>
            <w:r w:rsidRPr="00D65848">
              <w:rPr>
                <w:rFonts w:ascii="Times New Roman" w:hAnsi="Times New Roman" w:cs="Times New Roman"/>
                <w:sz w:val="24"/>
                <w:szCs w:val="24"/>
                <w:lang w:eastAsia="lt-LT"/>
              </w:rPr>
              <w:t>Ivinskio gimnazijoje arba Kuršėnų politechnikos mokykloje.</w:t>
            </w:r>
          </w:p>
        </w:tc>
      </w:tr>
    </w:tbl>
    <w:p w14:paraId="5F4BC771" w14:textId="77777777" w:rsidR="005851A8" w:rsidRDefault="005851A8" w:rsidP="00DB1DF6">
      <w:pPr>
        <w:rPr>
          <w:rFonts w:ascii="Times New Roman" w:hAnsi="Times New Roman" w:cs="Times New Roman"/>
          <w:b/>
          <w:sz w:val="24"/>
          <w:szCs w:val="24"/>
        </w:rPr>
      </w:pPr>
    </w:p>
    <w:p w14:paraId="6A7762FC" w14:textId="239E6FE7" w:rsidR="00DB1DF6" w:rsidRPr="003E3A00" w:rsidRDefault="00DB1DF6" w:rsidP="007C48F7">
      <w:pPr>
        <w:pStyle w:val="Betarp"/>
        <w:ind w:left="420" w:firstLine="431"/>
        <w:jc w:val="both"/>
        <w:rPr>
          <w:rFonts w:ascii="Times New Roman" w:hAnsi="Times New Roman" w:cs="Times New Roman"/>
          <w:b/>
          <w:sz w:val="24"/>
          <w:szCs w:val="24"/>
        </w:rPr>
      </w:pPr>
      <w:r w:rsidRPr="003E3A00">
        <w:rPr>
          <w:rFonts w:ascii="Times New Roman" w:hAnsi="Times New Roman" w:cs="Times New Roman"/>
          <w:b/>
          <w:bCs/>
          <w:sz w:val="24"/>
          <w:szCs w:val="24"/>
        </w:rPr>
        <w:t>2. Tikslas.</w:t>
      </w:r>
      <w:r w:rsidR="00D65848" w:rsidRPr="003E3A00">
        <w:rPr>
          <w:rFonts w:ascii="Times New Roman" w:hAnsi="Times New Roman" w:cs="Times New Roman"/>
          <w:b/>
          <w:sz w:val="24"/>
          <w:szCs w:val="24"/>
        </w:rPr>
        <w:t xml:space="preserve"> Siekti mokytojų asmeninio profesinio tobulėjimo plėtojant informacinių technologijų naudojimo kompetenciją.</w:t>
      </w:r>
    </w:p>
    <w:p w14:paraId="658FFD41" w14:textId="77777777" w:rsidR="00053EB5" w:rsidRPr="00DB1DF6" w:rsidRDefault="00053EB5" w:rsidP="007C48F7">
      <w:pPr>
        <w:pStyle w:val="Betarp"/>
        <w:ind w:left="420" w:firstLine="431"/>
        <w:jc w:val="both"/>
        <w:rPr>
          <w:rFonts w:ascii="Times New Roman" w:hAnsi="Times New Roman" w:cs="Times New Roman"/>
          <w:b/>
          <w:sz w:val="24"/>
          <w:szCs w:val="24"/>
        </w:rPr>
      </w:pPr>
    </w:p>
    <w:tbl>
      <w:tblPr>
        <w:tblStyle w:val="Lentelstinklelis"/>
        <w:tblW w:w="15261" w:type="dxa"/>
        <w:tblInd w:w="-5" w:type="dxa"/>
        <w:tblCellMar>
          <w:left w:w="88" w:type="dxa"/>
        </w:tblCellMar>
        <w:tblLook w:val="04A0" w:firstRow="1" w:lastRow="0" w:firstColumn="1" w:lastColumn="0" w:noHBand="0" w:noVBand="1"/>
      </w:tblPr>
      <w:tblGrid>
        <w:gridCol w:w="2928"/>
        <w:gridCol w:w="12333"/>
      </w:tblGrid>
      <w:tr w:rsidR="00053EB5" w:rsidRPr="00DB1DF6" w14:paraId="272789E8" w14:textId="77777777" w:rsidTr="007C48F7">
        <w:trPr>
          <w:trHeight w:val="699"/>
        </w:trPr>
        <w:tc>
          <w:tcPr>
            <w:tcW w:w="2928" w:type="dxa"/>
            <w:shd w:val="clear" w:color="auto" w:fill="auto"/>
            <w:tcMar>
              <w:left w:w="88" w:type="dxa"/>
            </w:tcMar>
          </w:tcPr>
          <w:p w14:paraId="011D5297" w14:textId="085844AE" w:rsidR="00053EB5" w:rsidRPr="003E3A00" w:rsidRDefault="00053EB5" w:rsidP="005851A8">
            <w:pPr>
              <w:pStyle w:val="Betarp"/>
              <w:ind w:left="5" w:firstLine="284"/>
              <w:rPr>
                <w:rFonts w:ascii="Times New Roman" w:hAnsi="Times New Roman" w:cs="Times New Roman"/>
                <w:color w:val="FF0000"/>
                <w:sz w:val="24"/>
                <w:szCs w:val="24"/>
              </w:rPr>
            </w:pPr>
            <w:r w:rsidRPr="003E3A00">
              <w:rPr>
                <w:rFonts w:ascii="Times New Roman" w:hAnsi="Times New Roman" w:cs="Times New Roman"/>
                <w:bCs/>
                <w:sz w:val="24"/>
                <w:szCs w:val="24"/>
              </w:rPr>
              <w:t>2.1.</w:t>
            </w:r>
            <w:r w:rsidR="00D65848" w:rsidRPr="003E3A00">
              <w:rPr>
                <w:rFonts w:ascii="Times New Roman" w:hAnsi="Times New Roman" w:cs="Times New Roman"/>
                <w:sz w:val="24"/>
                <w:szCs w:val="24"/>
              </w:rPr>
              <w:t xml:space="preserve"> Tobulinti mokytojų kvalifikaciją skaitmeninio turinio srityje.</w:t>
            </w:r>
          </w:p>
        </w:tc>
        <w:tc>
          <w:tcPr>
            <w:tcW w:w="12333" w:type="dxa"/>
            <w:shd w:val="clear" w:color="auto" w:fill="auto"/>
            <w:tcMar>
              <w:left w:w="88" w:type="dxa"/>
            </w:tcMar>
          </w:tcPr>
          <w:p w14:paraId="1458C20B" w14:textId="689AA430" w:rsidR="00E34502" w:rsidRPr="003E3A00" w:rsidRDefault="00E34502" w:rsidP="00E34502">
            <w:pPr>
              <w:autoSpaceDN w:val="0"/>
              <w:textAlignment w:val="baseline"/>
              <w:rPr>
                <w:rFonts w:ascii="Times New Roman" w:hAnsi="Times New Roman" w:cs="Times New Roman"/>
                <w:sz w:val="24"/>
                <w:szCs w:val="24"/>
              </w:rPr>
            </w:pPr>
            <w:r w:rsidRPr="003E3A00">
              <w:rPr>
                <w:rFonts w:ascii="Times New Roman" w:hAnsi="Times New Roman" w:cs="Times New Roman"/>
                <w:sz w:val="24"/>
                <w:szCs w:val="24"/>
              </w:rPr>
              <w:t>Organizuoti 2 informacinių technologijų naudojimo mokymai mokytojams. Juose dalyvavo 78 proc. mokytojų, jie patobulino kvalifikaciją kompiuterinio raštingumo ir skaitmeninių didaktinių kompetencijų srityse.</w:t>
            </w:r>
          </w:p>
          <w:p w14:paraId="2C18D067" w14:textId="3A2B1900" w:rsidR="00E34502" w:rsidRPr="003E3A00" w:rsidRDefault="00E34502" w:rsidP="00E34502">
            <w:pPr>
              <w:autoSpaceDN w:val="0"/>
              <w:textAlignment w:val="baseline"/>
              <w:rPr>
                <w:rFonts w:ascii="Times New Roman" w:hAnsi="Times New Roman" w:cs="Times New Roman"/>
                <w:sz w:val="24"/>
                <w:szCs w:val="24"/>
              </w:rPr>
            </w:pPr>
            <w:r w:rsidRPr="003E3A00">
              <w:rPr>
                <w:rFonts w:ascii="Times New Roman" w:hAnsi="Times New Roman" w:cs="Times New Roman"/>
                <w:sz w:val="24"/>
                <w:szCs w:val="24"/>
              </w:rPr>
              <w:t>75 proc. mokytojų dalyvavo įvairiuose virtualiuose mokymuose, kur mokėsi, kaip kurti skaitmeninį mokymosi turinį, efektyviau ir kokybiškiau organizuoti nuotolinio ugdymo procesą (9 mokymai). Kiekvienas mokytojas per metus vidutiniškai 3 dienas tobulino kvalifikaciją informacinių technologijų srityje.</w:t>
            </w:r>
          </w:p>
          <w:p w14:paraId="4EFFBFEE" w14:textId="388E6A34" w:rsidR="00E34502" w:rsidRPr="003E3A00" w:rsidRDefault="00E34502" w:rsidP="00E34502">
            <w:pPr>
              <w:tabs>
                <w:tab w:val="left" w:pos="993"/>
                <w:tab w:val="left" w:pos="1418"/>
              </w:tabs>
              <w:rPr>
                <w:rFonts w:ascii="Times New Roman" w:hAnsi="Times New Roman" w:cs="Times New Roman"/>
                <w:sz w:val="24"/>
                <w:szCs w:val="24"/>
              </w:rPr>
            </w:pPr>
            <w:r w:rsidRPr="003E3A00">
              <w:rPr>
                <w:rFonts w:ascii="Times New Roman" w:hAnsi="Times New Roman" w:cs="Times New Roman"/>
                <w:sz w:val="24"/>
                <w:szCs w:val="24"/>
              </w:rPr>
              <w:t xml:space="preserve">80 proc. mokymuose dalyvavusių mokytojų įgytas žinias pritaikė praktikoje. 95 proc. mokytojų pamokose tikslingai naudojo įvairias skaitmenines mokymo priemones (kūrė skaitmeninį turinį: kūrė skaidres, vaizdo siužetus, testus ir apklausas). </w:t>
            </w:r>
          </w:p>
          <w:p w14:paraId="4472F65C" w14:textId="3E23097B" w:rsidR="00E34502" w:rsidRPr="003E3A00" w:rsidRDefault="00D43A25" w:rsidP="00E34502">
            <w:pPr>
              <w:autoSpaceDN w:val="0"/>
              <w:textAlignment w:val="baseline"/>
              <w:rPr>
                <w:rFonts w:ascii="Times New Roman" w:hAnsi="Times New Roman" w:cs="Times New Roman"/>
                <w:sz w:val="24"/>
                <w:szCs w:val="24"/>
              </w:rPr>
            </w:pPr>
            <w:r>
              <w:rPr>
                <w:rFonts w:ascii="Times New Roman" w:hAnsi="Times New Roman" w:cs="Times New Roman"/>
                <w:sz w:val="24"/>
                <w:szCs w:val="24"/>
              </w:rPr>
              <w:t xml:space="preserve">Praktinis žinių </w:t>
            </w:r>
            <w:r w:rsidR="00E34502" w:rsidRPr="003E3A00">
              <w:rPr>
                <w:rFonts w:ascii="Times New Roman" w:hAnsi="Times New Roman" w:cs="Times New Roman"/>
                <w:sz w:val="24"/>
                <w:szCs w:val="24"/>
              </w:rPr>
              <w:t xml:space="preserve">taikymas aptartas tarpusavyje stebint ir aptariant 15 pamokų. </w:t>
            </w:r>
          </w:p>
          <w:p w14:paraId="58EE6255" w14:textId="6BB010E9" w:rsidR="00E34502" w:rsidRPr="003E3A00" w:rsidRDefault="00D65848" w:rsidP="00D65848">
            <w:pPr>
              <w:autoSpaceDN w:val="0"/>
              <w:jc w:val="both"/>
              <w:textAlignment w:val="baseline"/>
              <w:rPr>
                <w:rFonts w:ascii="Times New Roman" w:hAnsi="Times New Roman" w:cs="Times New Roman"/>
                <w:sz w:val="24"/>
                <w:szCs w:val="24"/>
              </w:rPr>
            </w:pPr>
            <w:r w:rsidRPr="003E3A00">
              <w:rPr>
                <w:rFonts w:ascii="Times New Roman" w:hAnsi="Times New Roman" w:cs="Times New Roman"/>
                <w:sz w:val="24"/>
                <w:szCs w:val="24"/>
              </w:rPr>
              <w:t>Du mokytojai dalyvavo projekto ilgalaikiuose mokymuose. Mokytojai įgytas žinias pritaikė praktikoje pamokų metu.</w:t>
            </w:r>
          </w:p>
          <w:p w14:paraId="70D7F038" w14:textId="277062B5" w:rsidR="00053EB5" w:rsidRPr="003E3A00" w:rsidRDefault="00E34502" w:rsidP="003E3A00">
            <w:pPr>
              <w:autoSpaceDN w:val="0"/>
              <w:jc w:val="both"/>
              <w:textAlignment w:val="baseline"/>
              <w:rPr>
                <w:rFonts w:ascii="Times New Roman" w:hAnsi="Times New Roman" w:cs="Times New Roman"/>
                <w:sz w:val="24"/>
                <w:szCs w:val="24"/>
              </w:rPr>
            </w:pPr>
            <w:r w:rsidRPr="003E3A00">
              <w:rPr>
                <w:rFonts w:ascii="Times New Roman" w:hAnsi="Times New Roman" w:cs="Times New Roman"/>
                <w:sz w:val="24"/>
                <w:szCs w:val="24"/>
                <w:lang w:eastAsia="lt-LT"/>
              </w:rPr>
              <w:t xml:space="preserve">Europos Sąjungos projekto „Saugios elektroninės erdvės vaikams kūrimas“ įvadiniuose seminaruose dalyvavo </w:t>
            </w:r>
            <w:r w:rsidRPr="003E3A00">
              <w:rPr>
                <w:rFonts w:ascii="Times New Roman" w:hAnsi="Times New Roman" w:cs="Times New Roman"/>
                <w:sz w:val="24"/>
                <w:szCs w:val="24"/>
              </w:rPr>
              <w:t>33 proc. mokytojų. Du mokytojai dalyvavo projekto ilgalaikiuose mokymuose. Mokytojai įgytas žinias pr</w:t>
            </w:r>
            <w:r w:rsidR="006E75F2">
              <w:rPr>
                <w:rFonts w:ascii="Times New Roman" w:hAnsi="Times New Roman" w:cs="Times New Roman"/>
                <w:sz w:val="24"/>
                <w:szCs w:val="24"/>
              </w:rPr>
              <w:t xml:space="preserve">itaikė praktikoje pamokų metu. </w:t>
            </w:r>
          </w:p>
        </w:tc>
      </w:tr>
      <w:tr w:rsidR="00053EB5" w:rsidRPr="00DB1DF6" w14:paraId="781A7752" w14:textId="77777777" w:rsidTr="007C48F7">
        <w:trPr>
          <w:trHeight w:val="557"/>
        </w:trPr>
        <w:tc>
          <w:tcPr>
            <w:tcW w:w="2928" w:type="dxa"/>
            <w:shd w:val="clear" w:color="auto" w:fill="auto"/>
            <w:tcMar>
              <w:left w:w="88" w:type="dxa"/>
            </w:tcMar>
          </w:tcPr>
          <w:p w14:paraId="5D333C29" w14:textId="3D4F796A" w:rsidR="00053EB5" w:rsidRPr="003E3A00" w:rsidRDefault="00053EB5" w:rsidP="005851A8">
            <w:pPr>
              <w:ind w:firstLine="289"/>
              <w:rPr>
                <w:rFonts w:ascii="Times New Roman" w:hAnsi="Times New Roman" w:cs="Times New Roman"/>
                <w:sz w:val="24"/>
                <w:szCs w:val="24"/>
              </w:rPr>
            </w:pPr>
            <w:r w:rsidRPr="003E3A00">
              <w:rPr>
                <w:rFonts w:ascii="Times New Roman" w:hAnsi="Times New Roman" w:cs="Times New Roman"/>
                <w:sz w:val="24"/>
                <w:szCs w:val="24"/>
              </w:rPr>
              <w:t xml:space="preserve">2.2. Efektyvinti informacinių technologijų panaudojimą ugdymo(si) procese. </w:t>
            </w:r>
          </w:p>
          <w:p w14:paraId="32E262F9" w14:textId="50468C07" w:rsidR="00053EB5" w:rsidRPr="003E3A00" w:rsidRDefault="00053EB5" w:rsidP="00053EB5">
            <w:pPr>
              <w:pStyle w:val="Betarp"/>
              <w:rPr>
                <w:rFonts w:ascii="Times New Roman" w:hAnsi="Times New Roman" w:cs="Times New Roman"/>
                <w:b/>
                <w:bCs/>
                <w:color w:val="FF0000"/>
                <w:sz w:val="24"/>
                <w:szCs w:val="24"/>
              </w:rPr>
            </w:pPr>
          </w:p>
        </w:tc>
        <w:tc>
          <w:tcPr>
            <w:tcW w:w="12333" w:type="dxa"/>
            <w:shd w:val="clear" w:color="auto" w:fill="auto"/>
            <w:tcMar>
              <w:left w:w="88" w:type="dxa"/>
            </w:tcMar>
          </w:tcPr>
          <w:p w14:paraId="10BE3A04" w14:textId="34EAB47F" w:rsidR="00D65848" w:rsidRPr="003E3A00" w:rsidRDefault="00D65848" w:rsidP="00D65848">
            <w:pPr>
              <w:jc w:val="both"/>
              <w:rPr>
                <w:rFonts w:ascii="Times New Roman" w:hAnsi="Times New Roman" w:cs="Times New Roman"/>
                <w:sz w:val="24"/>
                <w:szCs w:val="24"/>
              </w:rPr>
            </w:pPr>
            <w:r w:rsidRPr="003E3A00">
              <w:rPr>
                <w:rFonts w:ascii="Times New Roman" w:hAnsi="Times New Roman" w:cs="Times New Roman"/>
                <w:sz w:val="24"/>
                <w:szCs w:val="24"/>
              </w:rPr>
              <w:lastRenderedPageBreak/>
              <w:t>Įgyvendintas Europos Sąjungos projektas „Saugios elektron</w:t>
            </w:r>
            <w:r w:rsidR="00D06587">
              <w:rPr>
                <w:rFonts w:ascii="Times New Roman" w:hAnsi="Times New Roman" w:cs="Times New Roman"/>
                <w:sz w:val="24"/>
                <w:szCs w:val="24"/>
              </w:rPr>
              <w:t>inės erdvės vaikams kūrimas“ , m</w:t>
            </w:r>
            <w:r w:rsidRPr="003E3A00">
              <w:rPr>
                <w:rFonts w:ascii="Times New Roman" w:hAnsi="Times New Roman" w:cs="Times New Roman"/>
                <w:sz w:val="24"/>
                <w:szCs w:val="24"/>
              </w:rPr>
              <w:t>okykloje įrengtos 2 belaidžio interneto zonos.</w:t>
            </w:r>
          </w:p>
          <w:p w14:paraId="3694914F" w14:textId="766B45F4" w:rsidR="00053EB5" w:rsidRPr="003E3A00" w:rsidRDefault="003E3A00" w:rsidP="00D65848">
            <w:pPr>
              <w:jc w:val="both"/>
              <w:rPr>
                <w:rFonts w:ascii="Times New Roman" w:hAnsi="Times New Roman" w:cs="Times New Roman"/>
                <w:sz w:val="24"/>
                <w:szCs w:val="24"/>
              </w:rPr>
            </w:pPr>
            <w:r>
              <w:rPr>
                <w:rFonts w:ascii="Times New Roman" w:hAnsi="Times New Roman" w:cs="Times New Roman"/>
                <w:sz w:val="24"/>
                <w:szCs w:val="24"/>
              </w:rPr>
              <w:t>2</w:t>
            </w:r>
            <w:r w:rsidR="00053EB5" w:rsidRPr="003E3A00">
              <w:rPr>
                <w:rFonts w:ascii="Times New Roman" w:hAnsi="Times New Roman" w:cs="Times New Roman"/>
                <w:sz w:val="24"/>
                <w:szCs w:val="24"/>
              </w:rPr>
              <w:t>–4 klasėse įgyvendinamas p</w:t>
            </w:r>
            <w:r w:rsidR="00710552">
              <w:rPr>
                <w:rFonts w:ascii="Times New Roman" w:hAnsi="Times New Roman" w:cs="Times New Roman"/>
                <w:sz w:val="24"/>
                <w:szCs w:val="24"/>
              </w:rPr>
              <w:t>rojektas „</w:t>
            </w:r>
            <w:proofErr w:type="spellStart"/>
            <w:r w:rsidR="00710552">
              <w:rPr>
                <w:rFonts w:ascii="Times New Roman" w:hAnsi="Times New Roman" w:cs="Times New Roman"/>
                <w:sz w:val="24"/>
                <w:szCs w:val="24"/>
              </w:rPr>
              <w:t>Teachers</w:t>
            </w:r>
            <w:proofErr w:type="spellEnd"/>
            <w:r w:rsidR="00710552">
              <w:rPr>
                <w:rFonts w:ascii="Times New Roman" w:hAnsi="Times New Roman" w:cs="Times New Roman"/>
                <w:sz w:val="24"/>
                <w:szCs w:val="24"/>
              </w:rPr>
              <w:t xml:space="preserve"> </w:t>
            </w:r>
            <w:proofErr w:type="spellStart"/>
            <w:r w:rsidR="00710552">
              <w:rPr>
                <w:rFonts w:ascii="Times New Roman" w:hAnsi="Times New Roman" w:cs="Times New Roman"/>
                <w:sz w:val="24"/>
                <w:szCs w:val="24"/>
              </w:rPr>
              <w:t>lead</w:t>
            </w:r>
            <w:proofErr w:type="spellEnd"/>
            <w:r w:rsidR="00710552">
              <w:rPr>
                <w:rFonts w:ascii="Times New Roman" w:hAnsi="Times New Roman" w:cs="Times New Roman"/>
                <w:sz w:val="24"/>
                <w:szCs w:val="24"/>
              </w:rPr>
              <w:t xml:space="preserve"> </w:t>
            </w:r>
            <w:proofErr w:type="spellStart"/>
            <w:r w:rsidR="00710552">
              <w:rPr>
                <w:rFonts w:ascii="Times New Roman" w:hAnsi="Times New Roman" w:cs="Times New Roman"/>
                <w:sz w:val="24"/>
                <w:szCs w:val="24"/>
              </w:rPr>
              <w:t>tech</w:t>
            </w:r>
            <w:proofErr w:type="spellEnd"/>
            <w:r w:rsidR="00710552">
              <w:rPr>
                <w:rFonts w:ascii="Times New Roman" w:hAnsi="Times New Roman" w:cs="Times New Roman"/>
                <w:sz w:val="24"/>
                <w:szCs w:val="24"/>
              </w:rPr>
              <w:t xml:space="preserve">“, </w:t>
            </w:r>
            <w:r w:rsidR="00053EB5" w:rsidRPr="003E3A00">
              <w:rPr>
                <w:rFonts w:ascii="Times New Roman" w:hAnsi="Times New Roman" w:cs="Times New Roman"/>
                <w:sz w:val="24"/>
                <w:szCs w:val="24"/>
              </w:rPr>
              <w:t xml:space="preserve">nuo 2021-09-01 dėstomas pasirenkamasis informacinių technologijų dalykas. Mokiniai ugdo informatikos ir technologinės kūrybos įgūdžius, mokosi programavimo, 3D </w:t>
            </w:r>
            <w:r w:rsidR="00053EB5" w:rsidRPr="003E3A00">
              <w:rPr>
                <w:rFonts w:ascii="Times New Roman" w:hAnsi="Times New Roman" w:cs="Times New Roman"/>
                <w:sz w:val="24"/>
                <w:szCs w:val="24"/>
              </w:rPr>
              <w:lastRenderedPageBreak/>
              <w:t>modeliavimo ir kitų dalykų.</w:t>
            </w:r>
          </w:p>
          <w:p w14:paraId="1794A92C" w14:textId="020C762E" w:rsidR="00E34502" w:rsidRPr="003E3A00" w:rsidRDefault="00E34502" w:rsidP="00E34502">
            <w:pPr>
              <w:jc w:val="both"/>
              <w:rPr>
                <w:rFonts w:ascii="Times New Roman" w:hAnsi="Times New Roman" w:cs="Times New Roman"/>
                <w:sz w:val="24"/>
                <w:szCs w:val="24"/>
              </w:rPr>
            </w:pPr>
            <w:r w:rsidRPr="003E3A00">
              <w:rPr>
                <w:rFonts w:ascii="Times New Roman" w:hAnsi="Times New Roman" w:cs="Times New Roman"/>
                <w:sz w:val="24"/>
                <w:szCs w:val="24"/>
              </w:rPr>
              <w:t>Tikslingai panaudotos lėšos skaitmeninio turinio mokymo priemonėms įsigyti, atnaujinta skaitmeninių mokymo(si) priemonių bazė. Įsigytos 3 mokomosios programos (</w:t>
            </w:r>
            <w:proofErr w:type="spellStart"/>
            <w:r w:rsidRPr="003E3A00">
              <w:rPr>
                <w:rFonts w:ascii="Times New Roman" w:hAnsi="Times New Roman" w:cs="Times New Roman"/>
                <w:sz w:val="24"/>
                <w:szCs w:val="24"/>
              </w:rPr>
              <w:t>eduka.lt</w:t>
            </w:r>
            <w:proofErr w:type="spellEnd"/>
            <w:r w:rsidRPr="003E3A00">
              <w:rPr>
                <w:rFonts w:ascii="Times New Roman" w:hAnsi="Times New Roman" w:cs="Times New Roman"/>
                <w:sz w:val="24"/>
                <w:szCs w:val="24"/>
              </w:rPr>
              <w:t xml:space="preserve">, </w:t>
            </w:r>
            <w:proofErr w:type="spellStart"/>
            <w:r w:rsidRPr="003E3A00">
              <w:rPr>
                <w:rFonts w:ascii="Times New Roman" w:hAnsi="Times New Roman" w:cs="Times New Roman"/>
                <w:sz w:val="24"/>
                <w:szCs w:val="24"/>
              </w:rPr>
              <w:t>ikimo.lt</w:t>
            </w:r>
            <w:proofErr w:type="spellEnd"/>
            <w:r w:rsidRPr="003E3A00">
              <w:rPr>
                <w:rFonts w:ascii="Times New Roman" w:hAnsi="Times New Roman" w:cs="Times New Roman"/>
                <w:sz w:val="24"/>
                <w:szCs w:val="24"/>
              </w:rPr>
              <w:t xml:space="preserve">, </w:t>
            </w:r>
            <w:proofErr w:type="spellStart"/>
            <w:r w:rsidRPr="003E3A00">
              <w:rPr>
                <w:rFonts w:ascii="Times New Roman" w:hAnsi="Times New Roman" w:cs="Times New Roman"/>
                <w:sz w:val="24"/>
                <w:szCs w:val="24"/>
              </w:rPr>
              <w:t>e.test</w:t>
            </w:r>
            <w:proofErr w:type="spellEnd"/>
            <w:r w:rsidRPr="003E3A00">
              <w:rPr>
                <w:rFonts w:ascii="Times New Roman" w:hAnsi="Times New Roman" w:cs="Times New Roman"/>
                <w:sz w:val="24"/>
                <w:szCs w:val="24"/>
              </w:rPr>
              <w:t>), nupirkti nuotoliniai informacinių technologijų naudojimo mokymai „</w:t>
            </w:r>
            <w:proofErr w:type="spellStart"/>
            <w:r w:rsidRPr="003E3A00">
              <w:rPr>
                <w:rFonts w:ascii="Times New Roman" w:hAnsi="Times New Roman" w:cs="Times New Roman"/>
                <w:sz w:val="24"/>
                <w:szCs w:val="24"/>
              </w:rPr>
              <w:t>Teachers</w:t>
            </w:r>
            <w:proofErr w:type="spellEnd"/>
            <w:r w:rsidRPr="003E3A00">
              <w:rPr>
                <w:rFonts w:ascii="Times New Roman" w:hAnsi="Times New Roman" w:cs="Times New Roman"/>
                <w:sz w:val="24"/>
                <w:szCs w:val="24"/>
              </w:rPr>
              <w:t xml:space="preserve"> </w:t>
            </w:r>
            <w:proofErr w:type="spellStart"/>
            <w:r w:rsidRPr="003E3A00">
              <w:rPr>
                <w:rFonts w:ascii="Times New Roman" w:hAnsi="Times New Roman" w:cs="Times New Roman"/>
                <w:sz w:val="24"/>
                <w:szCs w:val="24"/>
              </w:rPr>
              <w:t>lead</w:t>
            </w:r>
            <w:proofErr w:type="spellEnd"/>
            <w:r w:rsidRPr="003E3A00">
              <w:rPr>
                <w:rFonts w:ascii="Times New Roman" w:hAnsi="Times New Roman" w:cs="Times New Roman"/>
                <w:sz w:val="24"/>
                <w:szCs w:val="24"/>
              </w:rPr>
              <w:t xml:space="preserve"> </w:t>
            </w:r>
            <w:proofErr w:type="spellStart"/>
            <w:r w:rsidRPr="003E3A00">
              <w:rPr>
                <w:rFonts w:ascii="Times New Roman" w:hAnsi="Times New Roman" w:cs="Times New Roman"/>
                <w:sz w:val="24"/>
                <w:szCs w:val="24"/>
              </w:rPr>
              <w:t>tech</w:t>
            </w:r>
            <w:proofErr w:type="spellEnd"/>
            <w:r w:rsidRPr="003E3A00">
              <w:rPr>
                <w:rFonts w:ascii="Times New Roman" w:hAnsi="Times New Roman" w:cs="Times New Roman"/>
                <w:sz w:val="24"/>
                <w:szCs w:val="24"/>
              </w:rPr>
              <w:t xml:space="preserve">“, nupirktos 2 videokameros gamtos mokslų ir istorijos kabinetams. </w:t>
            </w:r>
          </w:p>
          <w:p w14:paraId="5379861A" w14:textId="3ADAC95A" w:rsidR="00053EB5" w:rsidRPr="003E3A00" w:rsidRDefault="00E34502" w:rsidP="003E3A00">
            <w:pPr>
              <w:jc w:val="both"/>
              <w:rPr>
                <w:rFonts w:ascii="Times New Roman" w:hAnsi="Times New Roman" w:cs="Times New Roman"/>
                <w:sz w:val="24"/>
                <w:szCs w:val="24"/>
              </w:rPr>
            </w:pPr>
            <w:r w:rsidRPr="003E3A00">
              <w:rPr>
                <w:rFonts w:ascii="Times New Roman" w:hAnsi="Times New Roman" w:cs="Times New Roman"/>
                <w:sz w:val="24"/>
                <w:szCs w:val="24"/>
              </w:rPr>
              <w:t>Iš rajono savivaldybės skirtų lėšų hibridinių klasių įrengimui nupirktos 4 videokameros, stovai ir įrengtos hibridinės klasės lietuvių kalbos, matematikos</w:t>
            </w:r>
            <w:r w:rsidR="006E75F2">
              <w:rPr>
                <w:rFonts w:ascii="Times New Roman" w:hAnsi="Times New Roman" w:cs="Times New Roman"/>
                <w:sz w:val="24"/>
                <w:szCs w:val="24"/>
              </w:rPr>
              <w:t xml:space="preserve">, pradinio ugdymo kabinetuose. </w:t>
            </w:r>
          </w:p>
        </w:tc>
      </w:tr>
    </w:tbl>
    <w:p w14:paraId="2A6089DD" w14:textId="77777777" w:rsidR="00DB1DF6" w:rsidRPr="00DB1DF6" w:rsidRDefault="00DB1DF6" w:rsidP="00DB1DF6">
      <w:pPr>
        <w:pStyle w:val="Betarp"/>
        <w:tabs>
          <w:tab w:val="left" w:pos="720"/>
        </w:tabs>
        <w:ind w:firstLine="851"/>
        <w:rPr>
          <w:rFonts w:ascii="Times New Roman" w:hAnsi="Times New Roman" w:cs="Times New Roman"/>
          <w:b/>
          <w:bCs/>
          <w:sz w:val="24"/>
          <w:szCs w:val="24"/>
        </w:rPr>
      </w:pPr>
    </w:p>
    <w:p w14:paraId="2CE5CEB8" w14:textId="2CF1A5CF" w:rsidR="00E34502" w:rsidRPr="003E3A00" w:rsidRDefault="00DB1DF6" w:rsidP="005851A8">
      <w:pPr>
        <w:pStyle w:val="Betarp"/>
        <w:ind w:firstLine="851"/>
        <w:rPr>
          <w:rFonts w:ascii="Times New Roman" w:hAnsi="Times New Roman" w:cs="Times New Roman"/>
          <w:b/>
          <w:color w:val="FF0000"/>
        </w:rPr>
      </w:pPr>
      <w:r w:rsidRPr="003E3A00">
        <w:rPr>
          <w:rFonts w:ascii="Times New Roman" w:hAnsi="Times New Roman" w:cs="Times New Roman"/>
          <w:b/>
          <w:bCs/>
          <w:sz w:val="24"/>
          <w:szCs w:val="24"/>
        </w:rPr>
        <w:t>3. Tikslas.</w:t>
      </w:r>
      <w:r w:rsidR="003E3A00">
        <w:rPr>
          <w:rFonts w:ascii="Times New Roman" w:hAnsi="Times New Roman" w:cs="Times New Roman"/>
          <w:b/>
          <w:bCs/>
          <w:sz w:val="24"/>
          <w:szCs w:val="24"/>
        </w:rPr>
        <w:t xml:space="preserve"> </w:t>
      </w:r>
      <w:r w:rsidR="00E34502" w:rsidRPr="003E3A00">
        <w:rPr>
          <w:rFonts w:ascii="Times New Roman" w:hAnsi="Times New Roman" w:cs="Times New Roman"/>
          <w:b/>
          <w:sz w:val="24"/>
          <w:szCs w:val="24"/>
        </w:rPr>
        <w:t>Telkti bendruomenę, stiprinti mokinių ir ugdytinių sveikos gyvensenos įgūdžius.</w:t>
      </w:r>
    </w:p>
    <w:p w14:paraId="5495AD8A" w14:textId="3BAAD04F" w:rsidR="00DB1DF6" w:rsidRPr="007C48F7" w:rsidRDefault="00DB1DF6" w:rsidP="003E3A00">
      <w:pPr>
        <w:pStyle w:val="Betarp"/>
        <w:rPr>
          <w:rFonts w:ascii="Times New Roman" w:hAnsi="Times New Roman" w:cs="Times New Roman"/>
          <w:b/>
          <w:sz w:val="24"/>
          <w:szCs w:val="24"/>
        </w:rPr>
      </w:pPr>
    </w:p>
    <w:tbl>
      <w:tblPr>
        <w:tblStyle w:val="Lentelstinklelis"/>
        <w:tblW w:w="15276" w:type="dxa"/>
        <w:tblLook w:val="04A0" w:firstRow="1" w:lastRow="0" w:firstColumn="1" w:lastColumn="0" w:noHBand="0" w:noVBand="1"/>
      </w:tblPr>
      <w:tblGrid>
        <w:gridCol w:w="2943"/>
        <w:gridCol w:w="12333"/>
      </w:tblGrid>
      <w:tr w:rsidR="00053EB5" w:rsidRPr="00DB1DF6" w14:paraId="4C71DF79" w14:textId="77777777" w:rsidTr="007C48F7">
        <w:tc>
          <w:tcPr>
            <w:tcW w:w="2943" w:type="dxa"/>
          </w:tcPr>
          <w:p w14:paraId="330E20D9" w14:textId="4D72C8EB" w:rsidR="00E34502" w:rsidRPr="003E3A00" w:rsidRDefault="00710552" w:rsidP="005851A8">
            <w:pPr>
              <w:ind w:firstLine="284"/>
              <w:rPr>
                <w:rFonts w:ascii="Times New Roman" w:hAnsi="Times New Roman" w:cs="Times New Roman"/>
                <w:sz w:val="24"/>
                <w:szCs w:val="24"/>
              </w:rPr>
            </w:pPr>
            <w:r>
              <w:rPr>
                <w:rFonts w:ascii="Times New Roman" w:hAnsi="Times New Roman" w:cs="Times New Roman"/>
                <w:sz w:val="24"/>
                <w:szCs w:val="24"/>
              </w:rPr>
              <w:t>3.1.</w:t>
            </w:r>
            <w:r w:rsidR="00E34502" w:rsidRPr="003E3A00">
              <w:rPr>
                <w:rFonts w:ascii="Times New Roman" w:hAnsi="Times New Roman" w:cs="Times New Roman"/>
                <w:sz w:val="24"/>
                <w:szCs w:val="24"/>
              </w:rPr>
              <w:t xml:space="preserve"> Plėtoti edukacinę – kultūrinę veiklą ir stiprinti ryšius su vietos bendruomene.</w:t>
            </w:r>
          </w:p>
          <w:p w14:paraId="0D2F6133" w14:textId="6C53617F" w:rsidR="00053EB5" w:rsidRPr="003E3A00" w:rsidRDefault="00053EB5" w:rsidP="00E34502">
            <w:pPr>
              <w:rPr>
                <w:rFonts w:ascii="Times New Roman" w:hAnsi="Times New Roman" w:cs="Times New Roman"/>
                <w:sz w:val="24"/>
                <w:szCs w:val="24"/>
              </w:rPr>
            </w:pPr>
          </w:p>
        </w:tc>
        <w:tc>
          <w:tcPr>
            <w:tcW w:w="12333" w:type="dxa"/>
          </w:tcPr>
          <w:p w14:paraId="69C1D9BB" w14:textId="1A032B66" w:rsidR="00E34502" w:rsidRPr="003E3A00" w:rsidRDefault="00D06587" w:rsidP="00E34502">
            <w:pPr>
              <w:jc w:val="both"/>
              <w:rPr>
                <w:rFonts w:ascii="Times New Roman" w:hAnsi="Times New Roman" w:cs="Times New Roman"/>
                <w:sz w:val="24"/>
                <w:szCs w:val="24"/>
              </w:rPr>
            </w:pPr>
            <w:r>
              <w:rPr>
                <w:rFonts w:ascii="Times New Roman" w:hAnsi="Times New Roman" w:cs="Times New Roman"/>
                <w:sz w:val="24"/>
                <w:szCs w:val="24"/>
              </w:rPr>
              <w:t>Įgyvendinta m</w:t>
            </w:r>
            <w:r w:rsidR="00E34502" w:rsidRPr="003E3A00">
              <w:rPr>
                <w:rFonts w:ascii="Times New Roman" w:hAnsi="Times New Roman" w:cs="Times New Roman"/>
                <w:sz w:val="24"/>
                <w:szCs w:val="24"/>
              </w:rPr>
              <w:t xml:space="preserve">okyklos Kultūrinio, etnokultūrinio, sportinio ir sveikatos ugdymo programa. </w:t>
            </w:r>
          </w:p>
          <w:p w14:paraId="4CCAC628" w14:textId="2899DB09" w:rsidR="00E34502" w:rsidRPr="003E3A00" w:rsidRDefault="00E34502" w:rsidP="00E34502">
            <w:pPr>
              <w:jc w:val="both"/>
              <w:rPr>
                <w:rFonts w:ascii="Times New Roman" w:hAnsi="Times New Roman" w:cs="Times New Roman"/>
                <w:sz w:val="24"/>
                <w:szCs w:val="24"/>
              </w:rPr>
            </w:pPr>
            <w:r w:rsidRPr="003E3A00">
              <w:rPr>
                <w:rFonts w:ascii="Times New Roman" w:hAnsi="Times New Roman" w:cs="Times New Roman"/>
                <w:sz w:val="24"/>
                <w:szCs w:val="24"/>
              </w:rPr>
              <w:t xml:space="preserve">Karantino laikotarpiu 8 renginiai mokyklos bendruomenei organizuoti virtualioje erdvėje. </w:t>
            </w:r>
          </w:p>
          <w:p w14:paraId="1A20C39A" w14:textId="7DF3F9DE" w:rsidR="00E34502" w:rsidRPr="003E3A00" w:rsidRDefault="00E34502" w:rsidP="00E34502">
            <w:pPr>
              <w:jc w:val="both"/>
              <w:rPr>
                <w:rFonts w:ascii="Times New Roman" w:hAnsi="Times New Roman" w:cs="Times New Roman"/>
                <w:sz w:val="24"/>
                <w:szCs w:val="24"/>
              </w:rPr>
            </w:pPr>
            <w:r w:rsidRPr="003E3A00">
              <w:rPr>
                <w:rFonts w:ascii="Times New Roman" w:hAnsi="Times New Roman" w:cs="Times New Roman"/>
                <w:sz w:val="24"/>
                <w:szCs w:val="24"/>
              </w:rPr>
              <w:t>Mokykloje organizuoti 25 renginiai, paskaitos, akcijos, projektai, kuriuose dalyvavo 100 proc. mokinių ir 45 proc. tėvų. Organizuot</w:t>
            </w:r>
            <w:r w:rsidR="00710552">
              <w:rPr>
                <w:rFonts w:ascii="Times New Roman" w:hAnsi="Times New Roman" w:cs="Times New Roman"/>
                <w:sz w:val="24"/>
                <w:szCs w:val="24"/>
              </w:rPr>
              <w:t>os 2 paskaitos tėvų švietimui (</w:t>
            </w:r>
            <w:r w:rsidRPr="003E3A00">
              <w:rPr>
                <w:rFonts w:ascii="Times New Roman" w:hAnsi="Times New Roman" w:cs="Times New Roman"/>
                <w:sz w:val="24"/>
                <w:szCs w:val="24"/>
              </w:rPr>
              <w:t>dalyvavo 45 proc. tėvų).</w:t>
            </w:r>
          </w:p>
          <w:p w14:paraId="33035F00" w14:textId="1665F442" w:rsidR="003E3A00" w:rsidRPr="003E3A00" w:rsidRDefault="00E34502" w:rsidP="003E3A00">
            <w:pPr>
              <w:tabs>
                <w:tab w:val="left" w:pos="0"/>
                <w:tab w:val="left" w:pos="993"/>
              </w:tabs>
              <w:jc w:val="both"/>
              <w:rPr>
                <w:rFonts w:ascii="Times New Roman" w:hAnsi="Times New Roman" w:cs="Times New Roman"/>
                <w:sz w:val="24"/>
                <w:szCs w:val="24"/>
                <w:lang w:eastAsia="lt-LT"/>
              </w:rPr>
            </w:pPr>
            <w:r w:rsidRPr="003E3A00">
              <w:rPr>
                <w:rFonts w:ascii="Times New Roman" w:hAnsi="Times New Roman" w:cs="Times New Roman"/>
                <w:sz w:val="24"/>
                <w:szCs w:val="24"/>
                <w:lang w:eastAsia="lt-LT"/>
              </w:rPr>
              <w:t>Parengtas ir įgyvendintas bendras 2021m. II pusmečio kultūrinių–edukacinių veiklų planas su Šiaulių rajono savi</w:t>
            </w:r>
            <w:r w:rsidR="000D495B">
              <w:rPr>
                <w:rFonts w:ascii="Times New Roman" w:hAnsi="Times New Roman" w:cs="Times New Roman"/>
                <w:sz w:val="24"/>
                <w:szCs w:val="24"/>
                <w:lang w:eastAsia="lt-LT"/>
              </w:rPr>
              <w:t>valdybės kultūros centro Raudėnų</w:t>
            </w:r>
            <w:r w:rsidRPr="003E3A00">
              <w:rPr>
                <w:rFonts w:ascii="Times New Roman" w:hAnsi="Times New Roman" w:cs="Times New Roman"/>
                <w:sz w:val="24"/>
                <w:szCs w:val="24"/>
                <w:lang w:eastAsia="lt-LT"/>
              </w:rPr>
              <w:t xml:space="preserve"> filialu. O</w:t>
            </w:r>
            <w:r w:rsidR="00710552">
              <w:rPr>
                <w:rFonts w:ascii="Times New Roman" w:hAnsi="Times New Roman" w:cs="Times New Roman"/>
                <w:sz w:val="24"/>
                <w:szCs w:val="24"/>
                <w:lang w:eastAsia="lt-LT"/>
              </w:rPr>
              <w:t>rganizuoti 6 bendri renginiai (</w:t>
            </w:r>
            <w:r w:rsidRPr="003E3A00">
              <w:rPr>
                <w:rFonts w:ascii="Times New Roman" w:hAnsi="Times New Roman" w:cs="Times New Roman"/>
                <w:sz w:val="24"/>
                <w:szCs w:val="24"/>
                <w:lang w:eastAsia="lt-LT"/>
              </w:rPr>
              <w:t>J.</w:t>
            </w:r>
            <w:r w:rsidR="000D495B">
              <w:rPr>
                <w:rFonts w:ascii="Times New Roman" w:hAnsi="Times New Roman" w:cs="Times New Roman"/>
                <w:sz w:val="24"/>
                <w:szCs w:val="24"/>
                <w:lang w:eastAsia="lt-LT"/>
              </w:rPr>
              <w:t xml:space="preserve"> </w:t>
            </w:r>
            <w:r w:rsidRPr="003E3A00">
              <w:rPr>
                <w:rFonts w:ascii="Times New Roman" w:hAnsi="Times New Roman" w:cs="Times New Roman"/>
                <w:sz w:val="24"/>
                <w:szCs w:val="24"/>
                <w:lang w:eastAsia="lt-LT"/>
              </w:rPr>
              <w:t>A.</w:t>
            </w:r>
            <w:r w:rsidR="000D495B">
              <w:rPr>
                <w:rFonts w:ascii="Times New Roman" w:hAnsi="Times New Roman" w:cs="Times New Roman"/>
                <w:sz w:val="24"/>
                <w:szCs w:val="24"/>
                <w:lang w:eastAsia="lt-LT"/>
              </w:rPr>
              <w:t xml:space="preserve"> </w:t>
            </w:r>
            <w:r w:rsidRPr="003E3A00">
              <w:rPr>
                <w:rFonts w:ascii="Times New Roman" w:hAnsi="Times New Roman" w:cs="Times New Roman"/>
                <w:sz w:val="24"/>
                <w:szCs w:val="24"/>
                <w:lang w:eastAsia="lt-LT"/>
              </w:rPr>
              <w:t>Pabrėžos 250-ųjų gimimo metinių minėjimas, Mokslo metų pradžios šventė, Mokytojo diena, Rudenėlio mugė, dailės parodos „</w:t>
            </w:r>
            <w:proofErr w:type="spellStart"/>
            <w:r w:rsidRPr="003E3A00">
              <w:rPr>
                <w:rFonts w:ascii="Times New Roman" w:hAnsi="Times New Roman" w:cs="Times New Roman"/>
                <w:sz w:val="24"/>
                <w:szCs w:val="24"/>
                <w:lang w:eastAsia="lt-LT"/>
              </w:rPr>
              <w:t>Nyka</w:t>
            </w:r>
            <w:proofErr w:type="spellEnd"/>
            <w:r w:rsidRPr="003E3A00">
              <w:rPr>
                <w:rFonts w:ascii="Times New Roman" w:hAnsi="Times New Roman" w:cs="Times New Roman"/>
                <w:sz w:val="24"/>
                <w:szCs w:val="24"/>
                <w:lang w:eastAsia="lt-LT"/>
              </w:rPr>
              <w:t xml:space="preserve"> ir Sandra“ atidarymas, Kalėdų eglės įžiebimas ir spektaklis mažiesiems).</w:t>
            </w:r>
            <w:r w:rsidR="003E3A00" w:rsidRPr="003E3A00">
              <w:rPr>
                <w:rFonts w:ascii="Times New Roman" w:hAnsi="Times New Roman" w:cs="Times New Roman"/>
                <w:sz w:val="24"/>
                <w:szCs w:val="24"/>
                <w:lang w:eastAsia="lt-LT"/>
              </w:rPr>
              <w:t xml:space="preserve"> 2021-08-21 </w:t>
            </w:r>
            <w:proofErr w:type="spellStart"/>
            <w:r w:rsidR="003E3A00" w:rsidRPr="003E3A00">
              <w:rPr>
                <w:rFonts w:ascii="Times New Roman" w:hAnsi="Times New Roman" w:cs="Times New Roman"/>
                <w:sz w:val="24"/>
                <w:szCs w:val="24"/>
                <w:lang w:eastAsia="lt-LT"/>
              </w:rPr>
              <w:t>šv</w:t>
            </w:r>
            <w:proofErr w:type="spellEnd"/>
            <w:r w:rsidR="003E3A00" w:rsidRPr="003E3A00">
              <w:rPr>
                <w:rFonts w:ascii="Times New Roman" w:hAnsi="Times New Roman" w:cs="Times New Roman"/>
                <w:sz w:val="24"/>
                <w:szCs w:val="24"/>
                <w:lang w:eastAsia="lt-LT"/>
              </w:rPr>
              <w:t>. Baltramiejaus atlaidų metu organizuota Šiaulių rajono savivaldybės kultūros ce</w:t>
            </w:r>
            <w:r w:rsidR="00D06587">
              <w:rPr>
                <w:rFonts w:ascii="Times New Roman" w:hAnsi="Times New Roman" w:cs="Times New Roman"/>
                <w:sz w:val="24"/>
                <w:szCs w:val="24"/>
                <w:lang w:eastAsia="lt-LT"/>
              </w:rPr>
              <w:t>ntro Raudėnų filialo įsikūrimo m</w:t>
            </w:r>
            <w:r w:rsidR="003E3A00" w:rsidRPr="003E3A00">
              <w:rPr>
                <w:rFonts w:ascii="Times New Roman" w:hAnsi="Times New Roman" w:cs="Times New Roman"/>
                <w:sz w:val="24"/>
                <w:szCs w:val="24"/>
                <w:lang w:eastAsia="lt-LT"/>
              </w:rPr>
              <w:t>okyklos pastate atidarymo šventė.</w:t>
            </w:r>
          </w:p>
          <w:p w14:paraId="536F6C59" w14:textId="7845FE4B" w:rsidR="00E34502" w:rsidRPr="003E3A00" w:rsidRDefault="004D3F44" w:rsidP="00E34502">
            <w:pPr>
              <w:autoSpaceDN w:val="0"/>
              <w:jc w:val="both"/>
              <w:textAlignment w:val="baseline"/>
              <w:rPr>
                <w:rFonts w:ascii="Times New Roman" w:hAnsi="Times New Roman" w:cs="Times New Roman"/>
                <w:color w:val="FF0000"/>
                <w:sz w:val="24"/>
                <w:szCs w:val="24"/>
                <w:lang w:eastAsia="lt-LT"/>
              </w:rPr>
            </w:pPr>
            <w:r>
              <w:rPr>
                <w:rFonts w:ascii="Times New Roman" w:hAnsi="Times New Roman" w:cs="Times New Roman"/>
                <w:sz w:val="24"/>
                <w:szCs w:val="24"/>
                <w:lang w:eastAsia="lt-LT"/>
              </w:rPr>
              <w:t>Dėl COVID-</w:t>
            </w:r>
            <w:r w:rsidR="00E34502" w:rsidRPr="003E3A00">
              <w:rPr>
                <w:rFonts w:ascii="Times New Roman" w:hAnsi="Times New Roman" w:cs="Times New Roman"/>
                <w:sz w:val="24"/>
                <w:szCs w:val="24"/>
                <w:lang w:eastAsia="lt-LT"/>
              </w:rPr>
              <w:t xml:space="preserve">19 pandemijos renginiuose apribojus dalyvių skaičių, veiklose dalyvavo </w:t>
            </w:r>
            <w:r w:rsidR="000D495B">
              <w:rPr>
                <w:rFonts w:ascii="Times New Roman" w:hAnsi="Times New Roman" w:cs="Times New Roman"/>
                <w:sz w:val="24"/>
                <w:szCs w:val="24"/>
                <w:lang w:val="en-US" w:eastAsia="lt-LT"/>
              </w:rPr>
              <w:t xml:space="preserve">100 proc. </w:t>
            </w:r>
            <w:proofErr w:type="spellStart"/>
            <w:r w:rsidR="000D495B">
              <w:rPr>
                <w:rFonts w:ascii="Times New Roman" w:hAnsi="Times New Roman" w:cs="Times New Roman"/>
                <w:sz w:val="24"/>
                <w:szCs w:val="24"/>
                <w:lang w:val="en-US" w:eastAsia="lt-LT"/>
              </w:rPr>
              <w:t>mokinių</w:t>
            </w:r>
            <w:proofErr w:type="spellEnd"/>
            <w:r w:rsidR="00E34502" w:rsidRPr="003E3A00">
              <w:rPr>
                <w:rFonts w:ascii="Times New Roman" w:hAnsi="Times New Roman" w:cs="Times New Roman"/>
                <w:sz w:val="24"/>
                <w:szCs w:val="24"/>
                <w:lang w:eastAsia="lt-LT"/>
              </w:rPr>
              <w:t xml:space="preserve">, 75 </w:t>
            </w:r>
            <w:r w:rsidR="00E34502" w:rsidRPr="003E3A00">
              <w:rPr>
                <w:rFonts w:ascii="Times New Roman" w:hAnsi="Times New Roman" w:cs="Times New Roman"/>
                <w:sz w:val="24"/>
                <w:szCs w:val="24"/>
                <w:lang w:val="en-US" w:eastAsia="lt-LT"/>
              </w:rPr>
              <w:t xml:space="preserve">proc. </w:t>
            </w:r>
            <w:proofErr w:type="spellStart"/>
            <w:r w:rsidR="00E34502" w:rsidRPr="003E3A00">
              <w:rPr>
                <w:rFonts w:ascii="Times New Roman" w:hAnsi="Times New Roman" w:cs="Times New Roman"/>
                <w:sz w:val="24"/>
                <w:szCs w:val="24"/>
                <w:lang w:val="en-US" w:eastAsia="lt-LT"/>
              </w:rPr>
              <w:t>mokytojų</w:t>
            </w:r>
            <w:proofErr w:type="spellEnd"/>
            <w:r w:rsidR="00E34502" w:rsidRPr="003E3A00">
              <w:rPr>
                <w:rFonts w:ascii="Times New Roman" w:hAnsi="Times New Roman" w:cs="Times New Roman"/>
                <w:sz w:val="24"/>
                <w:szCs w:val="24"/>
                <w:lang w:val="en-US" w:eastAsia="lt-LT"/>
              </w:rPr>
              <w:t xml:space="preserve">, 20 proc. </w:t>
            </w:r>
            <w:proofErr w:type="spellStart"/>
            <w:r w:rsidR="00E34502" w:rsidRPr="003E3A00">
              <w:rPr>
                <w:rFonts w:ascii="Times New Roman" w:hAnsi="Times New Roman" w:cs="Times New Roman"/>
                <w:sz w:val="24"/>
                <w:szCs w:val="24"/>
                <w:lang w:val="en-US" w:eastAsia="lt-LT"/>
              </w:rPr>
              <w:t>tėvų</w:t>
            </w:r>
            <w:proofErr w:type="spellEnd"/>
            <w:r w:rsidR="00E34502" w:rsidRPr="003E3A00">
              <w:rPr>
                <w:rFonts w:ascii="Times New Roman" w:hAnsi="Times New Roman" w:cs="Times New Roman"/>
                <w:sz w:val="24"/>
                <w:szCs w:val="24"/>
                <w:lang w:val="en-US" w:eastAsia="lt-LT"/>
              </w:rPr>
              <w:t>.</w:t>
            </w:r>
          </w:p>
          <w:p w14:paraId="7CA674B6" w14:textId="73C0D7E8" w:rsidR="00E34502" w:rsidRPr="003E3A00" w:rsidRDefault="00E34502" w:rsidP="00E34502">
            <w:pPr>
              <w:rPr>
                <w:rFonts w:ascii="Times New Roman" w:hAnsi="Times New Roman" w:cs="Times New Roman"/>
                <w:sz w:val="24"/>
                <w:szCs w:val="24"/>
              </w:rPr>
            </w:pPr>
            <w:r w:rsidRPr="003E3A00">
              <w:rPr>
                <w:rFonts w:ascii="Times New Roman" w:hAnsi="Times New Roman" w:cs="Times New Roman"/>
                <w:sz w:val="24"/>
                <w:szCs w:val="24"/>
              </w:rPr>
              <w:t>Parengta ir dalinai įgyvendinta programa „Mokykla be sienų 2021“. Organizuota 30 pamo</w:t>
            </w:r>
            <w:r w:rsidR="003E3A00">
              <w:rPr>
                <w:rFonts w:ascii="Times New Roman" w:hAnsi="Times New Roman" w:cs="Times New Roman"/>
                <w:sz w:val="24"/>
                <w:szCs w:val="24"/>
              </w:rPr>
              <w:t>kų ir veiklų už mokyklos ribų 1</w:t>
            </w:r>
            <w:r w:rsidR="003E3A00" w:rsidRPr="008B488D">
              <w:rPr>
                <w:sz w:val="24"/>
                <w:szCs w:val="24"/>
              </w:rPr>
              <w:t>–</w:t>
            </w:r>
            <w:r w:rsidRPr="003E3A00">
              <w:rPr>
                <w:rFonts w:ascii="Times New Roman" w:hAnsi="Times New Roman" w:cs="Times New Roman"/>
                <w:sz w:val="24"/>
                <w:szCs w:val="24"/>
              </w:rPr>
              <w:t xml:space="preserve">10 klasių mokiniams ( 45 dalyviai). </w:t>
            </w:r>
          </w:p>
          <w:p w14:paraId="18D87736" w14:textId="4E741DCB" w:rsidR="00E34502" w:rsidRPr="003E3A00" w:rsidRDefault="00E34502" w:rsidP="00E34502">
            <w:pPr>
              <w:rPr>
                <w:rFonts w:ascii="Times New Roman" w:hAnsi="Times New Roman" w:cs="Times New Roman"/>
                <w:sz w:val="24"/>
                <w:szCs w:val="24"/>
              </w:rPr>
            </w:pPr>
            <w:r w:rsidRPr="003E3A00">
              <w:rPr>
                <w:rFonts w:ascii="Times New Roman" w:hAnsi="Times New Roman" w:cs="Times New Roman"/>
                <w:sz w:val="24"/>
                <w:szCs w:val="24"/>
              </w:rPr>
              <w:t>Pagal galimybes Kultūros paso veiklo</w:t>
            </w:r>
            <w:r w:rsidR="00710552">
              <w:rPr>
                <w:rFonts w:ascii="Times New Roman" w:hAnsi="Times New Roman" w:cs="Times New Roman"/>
                <w:sz w:val="24"/>
                <w:szCs w:val="24"/>
              </w:rPr>
              <w:t xml:space="preserve">se dalyvavo 100 proc. mokinių, </w:t>
            </w:r>
            <w:r w:rsidRPr="003E3A00">
              <w:rPr>
                <w:rFonts w:ascii="Times New Roman" w:hAnsi="Times New Roman" w:cs="Times New Roman"/>
                <w:sz w:val="24"/>
                <w:szCs w:val="24"/>
              </w:rPr>
              <w:t>panaudota 75 proc. lėšų.</w:t>
            </w:r>
          </w:p>
          <w:p w14:paraId="32D9111A" w14:textId="7BB37013" w:rsidR="00053EB5" w:rsidRPr="003E3A00" w:rsidRDefault="00E34502" w:rsidP="006E75F2">
            <w:pPr>
              <w:jc w:val="both"/>
              <w:rPr>
                <w:rFonts w:ascii="Times New Roman" w:hAnsi="Times New Roman" w:cs="Times New Roman"/>
                <w:sz w:val="24"/>
                <w:szCs w:val="24"/>
              </w:rPr>
            </w:pPr>
            <w:r w:rsidRPr="003E3A00">
              <w:rPr>
                <w:rFonts w:ascii="Times New Roman" w:hAnsi="Times New Roman" w:cs="Times New Roman"/>
                <w:sz w:val="24"/>
                <w:szCs w:val="24"/>
              </w:rPr>
              <w:t xml:space="preserve">Parengtas ir įgyvendintas projektas „Ugdymas netradicinėse erdvėse“, skirtas J. A. Pabrėžos 250-osioms gimimo metinėms. </w:t>
            </w:r>
            <w:r w:rsidR="003E3A00">
              <w:rPr>
                <w:rFonts w:ascii="Times New Roman" w:hAnsi="Times New Roman" w:cs="Times New Roman"/>
                <w:sz w:val="24"/>
                <w:szCs w:val="24"/>
              </w:rPr>
              <w:t>6</w:t>
            </w:r>
            <w:r w:rsidR="003E3A00" w:rsidRPr="008B488D">
              <w:rPr>
                <w:sz w:val="24"/>
                <w:szCs w:val="24"/>
              </w:rPr>
              <w:t>–</w:t>
            </w:r>
            <w:r w:rsidR="003E3A00">
              <w:rPr>
                <w:rFonts w:ascii="Times New Roman" w:hAnsi="Times New Roman" w:cs="Times New Roman"/>
                <w:sz w:val="24"/>
                <w:szCs w:val="24"/>
              </w:rPr>
              <w:t>7</w:t>
            </w:r>
            <w:r w:rsidR="003E3A00" w:rsidRPr="008B488D">
              <w:rPr>
                <w:sz w:val="24"/>
                <w:szCs w:val="24"/>
              </w:rPr>
              <w:t>–</w:t>
            </w:r>
            <w:r w:rsidRPr="003E3A00">
              <w:rPr>
                <w:rFonts w:ascii="Times New Roman" w:hAnsi="Times New Roman" w:cs="Times New Roman"/>
                <w:sz w:val="24"/>
                <w:szCs w:val="24"/>
              </w:rPr>
              <w:t xml:space="preserve">8 klasių mokiniams organizuotos edukacinės veiklos </w:t>
            </w:r>
            <w:proofErr w:type="spellStart"/>
            <w:r w:rsidRPr="003E3A00">
              <w:rPr>
                <w:rFonts w:ascii="Times New Roman" w:hAnsi="Times New Roman" w:cs="Times New Roman"/>
                <w:sz w:val="24"/>
                <w:szCs w:val="24"/>
              </w:rPr>
              <w:t>Raudėnuose</w:t>
            </w:r>
            <w:proofErr w:type="spellEnd"/>
            <w:r w:rsidRPr="003E3A00">
              <w:rPr>
                <w:rFonts w:ascii="Times New Roman" w:hAnsi="Times New Roman" w:cs="Times New Roman"/>
                <w:sz w:val="24"/>
                <w:szCs w:val="24"/>
              </w:rPr>
              <w:t xml:space="preserve">, Kuršėnuose, </w:t>
            </w:r>
            <w:proofErr w:type="spellStart"/>
            <w:r w:rsidRPr="003E3A00">
              <w:rPr>
                <w:rFonts w:ascii="Times New Roman" w:hAnsi="Times New Roman" w:cs="Times New Roman"/>
                <w:sz w:val="24"/>
                <w:szCs w:val="24"/>
              </w:rPr>
              <w:t>Naisiuose</w:t>
            </w:r>
            <w:proofErr w:type="spellEnd"/>
            <w:r w:rsidRPr="003E3A00">
              <w:rPr>
                <w:rFonts w:ascii="Times New Roman" w:hAnsi="Times New Roman" w:cs="Times New Roman"/>
                <w:sz w:val="24"/>
                <w:szCs w:val="24"/>
              </w:rPr>
              <w:t>, Mažeikių rajone, Kretingoje, Klaipėdoje, Viln</w:t>
            </w:r>
            <w:r w:rsidR="00D06587">
              <w:rPr>
                <w:rFonts w:ascii="Times New Roman" w:hAnsi="Times New Roman" w:cs="Times New Roman"/>
                <w:sz w:val="24"/>
                <w:szCs w:val="24"/>
              </w:rPr>
              <w:t xml:space="preserve">iuje (11 dalyvių, 21 veikla). </w:t>
            </w:r>
            <w:r w:rsidRPr="003E3A00">
              <w:rPr>
                <w:rFonts w:ascii="Times New Roman" w:hAnsi="Times New Roman" w:cs="Times New Roman"/>
                <w:sz w:val="24"/>
                <w:szCs w:val="24"/>
              </w:rPr>
              <w:t xml:space="preserve">Patobulintos mokinių dalykinės ir </w:t>
            </w:r>
            <w:r w:rsidR="006E75F2">
              <w:rPr>
                <w:rFonts w:ascii="Times New Roman" w:hAnsi="Times New Roman" w:cs="Times New Roman"/>
                <w:sz w:val="24"/>
                <w:szCs w:val="24"/>
              </w:rPr>
              <w:t>bendrakultūrinės kompetencijos.</w:t>
            </w:r>
          </w:p>
        </w:tc>
      </w:tr>
      <w:tr w:rsidR="00053EB5" w:rsidRPr="00DB1DF6" w14:paraId="12A89F97" w14:textId="77777777" w:rsidTr="007C48F7">
        <w:tc>
          <w:tcPr>
            <w:tcW w:w="2943" w:type="dxa"/>
          </w:tcPr>
          <w:p w14:paraId="41A30CD4" w14:textId="47643F92" w:rsidR="00053EB5" w:rsidRPr="003E3A00" w:rsidRDefault="00053EB5" w:rsidP="005851A8">
            <w:pPr>
              <w:ind w:firstLine="284"/>
              <w:rPr>
                <w:rFonts w:ascii="Times New Roman" w:hAnsi="Times New Roman" w:cs="Times New Roman"/>
                <w:sz w:val="24"/>
                <w:szCs w:val="24"/>
              </w:rPr>
            </w:pPr>
            <w:r w:rsidRPr="003E3A00">
              <w:rPr>
                <w:rFonts w:ascii="Times New Roman" w:hAnsi="Times New Roman" w:cs="Times New Roman"/>
                <w:sz w:val="24"/>
                <w:szCs w:val="24"/>
              </w:rPr>
              <w:t xml:space="preserve">3.2. </w:t>
            </w:r>
            <w:r w:rsidR="00E34502" w:rsidRPr="003E3A00">
              <w:rPr>
                <w:rFonts w:ascii="Times New Roman" w:hAnsi="Times New Roman" w:cs="Times New Roman"/>
                <w:sz w:val="24"/>
                <w:szCs w:val="24"/>
              </w:rPr>
              <w:t>Įgyvendinti prevencines programas, skirtas mokinių socialiniam emociniam ugdymui</w:t>
            </w:r>
            <w:r w:rsidR="003E3A00">
              <w:rPr>
                <w:rFonts w:ascii="Times New Roman" w:hAnsi="Times New Roman" w:cs="Times New Roman"/>
                <w:sz w:val="24"/>
                <w:szCs w:val="24"/>
              </w:rPr>
              <w:t>.</w:t>
            </w:r>
          </w:p>
          <w:p w14:paraId="4796F44E" w14:textId="6130A3AE" w:rsidR="00053EB5" w:rsidRPr="003E3A00" w:rsidRDefault="00053EB5" w:rsidP="00053EB5">
            <w:pPr>
              <w:pStyle w:val="Betarp"/>
              <w:rPr>
                <w:rFonts w:ascii="Times New Roman" w:hAnsi="Times New Roman" w:cs="Times New Roman"/>
                <w:sz w:val="24"/>
                <w:szCs w:val="24"/>
              </w:rPr>
            </w:pPr>
          </w:p>
        </w:tc>
        <w:tc>
          <w:tcPr>
            <w:tcW w:w="12333" w:type="dxa"/>
          </w:tcPr>
          <w:p w14:paraId="2AFFCDC4" w14:textId="43DCC73E" w:rsidR="003E3A00" w:rsidRDefault="00E34502" w:rsidP="003E3A00">
            <w:pPr>
              <w:overflowPunct w:val="0"/>
              <w:textAlignment w:val="baseline"/>
              <w:rPr>
                <w:rFonts w:ascii="Times New Roman" w:hAnsi="Times New Roman" w:cs="Times New Roman"/>
                <w:sz w:val="24"/>
                <w:szCs w:val="24"/>
              </w:rPr>
            </w:pPr>
            <w:r w:rsidRPr="003E3A00">
              <w:rPr>
                <w:rFonts w:ascii="Times New Roman" w:hAnsi="Times New Roman" w:cs="Times New Roman"/>
                <w:sz w:val="24"/>
                <w:szCs w:val="24"/>
              </w:rPr>
              <w:t>2–10 klasėse įgyvendinta psichoaktyviųjų medžiagų vartojimo prevencijos programa „Savu keliu“. Programoje dalyvavo 39 mokiniai, jiems organizuota nuo 4 iki 6 užsiėmimų klasių valandėlių metu (iš viso 24 užsiėmimai). Mokiniai patobulino sveikos gyvensenos kompetenciją.</w:t>
            </w:r>
          </w:p>
          <w:p w14:paraId="1F7E46F8" w14:textId="391EB480" w:rsidR="00E34502" w:rsidRPr="003E3A00" w:rsidRDefault="00E34502" w:rsidP="003E3A00">
            <w:pPr>
              <w:overflowPunct w:val="0"/>
              <w:textAlignment w:val="baseline"/>
              <w:rPr>
                <w:rFonts w:ascii="Times New Roman" w:hAnsi="Times New Roman" w:cs="Times New Roman"/>
                <w:sz w:val="24"/>
                <w:szCs w:val="24"/>
              </w:rPr>
            </w:pPr>
            <w:r w:rsidRPr="003E3A00">
              <w:rPr>
                <w:rFonts w:ascii="Times New Roman" w:hAnsi="Times New Roman" w:cs="Times New Roman"/>
                <w:sz w:val="24"/>
                <w:szCs w:val="24"/>
              </w:rPr>
              <w:t>Vykdyta Alkoholio, tabako ir kitų psichiką veikiančių medžiagų vartojimo prevencijos programa 1</w:t>
            </w:r>
            <w:r w:rsidR="003E3A00" w:rsidRPr="003E3A00">
              <w:rPr>
                <w:rFonts w:ascii="Times New Roman" w:hAnsi="Times New Roman" w:cs="Times New Roman"/>
                <w:sz w:val="24"/>
                <w:szCs w:val="24"/>
              </w:rPr>
              <w:t>–</w:t>
            </w:r>
            <w:r w:rsidRPr="003E3A00">
              <w:rPr>
                <w:rFonts w:ascii="Times New Roman" w:hAnsi="Times New Roman" w:cs="Times New Roman"/>
                <w:sz w:val="24"/>
                <w:szCs w:val="24"/>
              </w:rPr>
              <w:t>10 klasėse (45 dalyviai).</w:t>
            </w:r>
          </w:p>
          <w:p w14:paraId="480BDF3F" w14:textId="2BA5B843" w:rsidR="00E34502" w:rsidRPr="003E3A00" w:rsidRDefault="00E34502" w:rsidP="00E34502">
            <w:pPr>
              <w:jc w:val="both"/>
              <w:rPr>
                <w:rFonts w:ascii="Times New Roman" w:hAnsi="Times New Roman" w:cs="Times New Roman"/>
                <w:sz w:val="24"/>
                <w:szCs w:val="24"/>
              </w:rPr>
            </w:pPr>
            <w:r w:rsidRPr="003E3A00">
              <w:rPr>
                <w:rFonts w:ascii="Times New Roman" w:hAnsi="Times New Roman" w:cs="Times New Roman"/>
                <w:sz w:val="24"/>
                <w:szCs w:val="24"/>
              </w:rPr>
              <w:t>Į 1–10 klasių ugdymo turinį buvo integruojama Rengimo šeimai ir lytiškumo ugdymo programa (45 dalyviai).</w:t>
            </w:r>
          </w:p>
          <w:p w14:paraId="0A803E98" w14:textId="07EA44F3" w:rsidR="00E34502" w:rsidRPr="003E3A00" w:rsidRDefault="00E34502" w:rsidP="00E34502">
            <w:pPr>
              <w:autoSpaceDN w:val="0"/>
              <w:jc w:val="both"/>
              <w:textAlignment w:val="baseline"/>
              <w:rPr>
                <w:rFonts w:ascii="Times New Roman" w:hAnsi="Times New Roman" w:cs="Times New Roman"/>
                <w:sz w:val="24"/>
                <w:szCs w:val="24"/>
              </w:rPr>
            </w:pPr>
            <w:r w:rsidRPr="003E3A00">
              <w:rPr>
                <w:rFonts w:ascii="Times New Roman" w:hAnsi="Times New Roman" w:cs="Times New Roman"/>
                <w:sz w:val="24"/>
                <w:szCs w:val="24"/>
              </w:rPr>
              <w:t xml:space="preserve">Su Šiaulių rajono savivaldybės Visuomenės sveikatos biuru organizuoti 5 renginiai, skirti žalingų įpročių prevencijai (45 </w:t>
            </w:r>
            <w:r w:rsidRPr="003E3A00">
              <w:rPr>
                <w:rFonts w:ascii="Times New Roman" w:hAnsi="Times New Roman" w:cs="Times New Roman"/>
                <w:sz w:val="24"/>
                <w:szCs w:val="24"/>
              </w:rPr>
              <w:lastRenderedPageBreak/>
              <w:t>dalyviai).</w:t>
            </w:r>
          </w:p>
          <w:p w14:paraId="74EE045D" w14:textId="3DBEC1AF" w:rsidR="00E34502" w:rsidRPr="003E3A00" w:rsidRDefault="00E34502" w:rsidP="00E34502">
            <w:pPr>
              <w:autoSpaceDN w:val="0"/>
              <w:jc w:val="both"/>
              <w:textAlignment w:val="baseline"/>
              <w:rPr>
                <w:rFonts w:ascii="Times New Roman" w:hAnsi="Times New Roman" w:cs="Times New Roman"/>
                <w:sz w:val="24"/>
                <w:szCs w:val="24"/>
              </w:rPr>
            </w:pPr>
            <w:r w:rsidRPr="003E3A00">
              <w:rPr>
                <w:rFonts w:ascii="Times New Roman" w:hAnsi="Times New Roman" w:cs="Times New Roman"/>
                <w:sz w:val="24"/>
                <w:szCs w:val="24"/>
              </w:rPr>
              <w:t>Organizuotos klasių valandėlės 1–8 klasių mokiniams ,,Kuriame mokinio elgesio taisykles“ (45 dalyviai).</w:t>
            </w:r>
          </w:p>
          <w:p w14:paraId="6A2A57FF" w14:textId="7E74AD16" w:rsidR="00E34502" w:rsidRPr="003E3A00" w:rsidRDefault="00E34502" w:rsidP="00E34502">
            <w:pPr>
              <w:autoSpaceDN w:val="0"/>
              <w:jc w:val="both"/>
              <w:textAlignment w:val="baseline"/>
              <w:rPr>
                <w:rFonts w:ascii="Times New Roman" w:hAnsi="Times New Roman" w:cs="Times New Roman"/>
                <w:sz w:val="24"/>
                <w:szCs w:val="24"/>
              </w:rPr>
            </w:pPr>
            <w:r w:rsidRPr="003E3A00">
              <w:rPr>
                <w:rFonts w:ascii="Times New Roman" w:hAnsi="Times New Roman" w:cs="Times New Roman"/>
                <w:sz w:val="24"/>
                <w:szCs w:val="24"/>
              </w:rPr>
              <w:t>Dalyvauta ,,Veiksmo savaitėje BE PATYČIŲ 2021 M.“ (2 renginiai, 55 dalyviai).</w:t>
            </w:r>
          </w:p>
          <w:p w14:paraId="7FA241F1" w14:textId="08B0EFEC" w:rsidR="00053EB5" w:rsidRPr="003E3A00" w:rsidRDefault="00E34502" w:rsidP="00E34502">
            <w:pPr>
              <w:jc w:val="both"/>
              <w:rPr>
                <w:rFonts w:ascii="Times New Roman" w:hAnsi="Times New Roman" w:cs="Times New Roman"/>
                <w:sz w:val="24"/>
                <w:szCs w:val="24"/>
              </w:rPr>
            </w:pPr>
            <w:r w:rsidRPr="003E3A00">
              <w:rPr>
                <w:rFonts w:ascii="Times New Roman" w:hAnsi="Times New Roman" w:cs="Times New Roman"/>
                <w:sz w:val="24"/>
                <w:szCs w:val="24"/>
              </w:rPr>
              <w:t>5 % sumažėjo fiksuotų patyčių skaičius</w:t>
            </w:r>
            <w:r w:rsidR="00851CC1">
              <w:rPr>
                <w:rFonts w:ascii="Times New Roman" w:hAnsi="Times New Roman" w:cs="Times New Roman"/>
                <w:sz w:val="24"/>
                <w:szCs w:val="24"/>
              </w:rPr>
              <w:t>.</w:t>
            </w:r>
          </w:p>
          <w:p w14:paraId="7797B932" w14:textId="07B961EF" w:rsidR="00E34502" w:rsidRPr="003E3A00" w:rsidRDefault="00E34502" w:rsidP="00E34502">
            <w:pPr>
              <w:jc w:val="both"/>
              <w:rPr>
                <w:rFonts w:ascii="Times New Roman" w:hAnsi="Times New Roman" w:cs="Times New Roman"/>
                <w:sz w:val="24"/>
                <w:szCs w:val="24"/>
              </w:rPr>
            </w:pPr>
            <w:r w:rsidRPr="003E3A00">
              <w:rPr>
                <w:rFonts w:ascii="Times New Roman" w:hAnsi="Times New Roman" w:cs="Times New Roman"/>
                <w:sz w:val="24"/>
                <w:szCs w:val="24"/>
              </w:rPr>
              <w:t>Rengimo šeimai ir lytiškumo ugdymo programa buvo integruojama į 1–10 klasių ugdymo turinį (45 dalyviai).</w:t>
            </w:r>
          </w:p>
        </w:tc>
      </w:tr>
      <w:tr w:rsidR="00053EB5" w:rsidRPr="00DB1DF6" w14:paraId="72102D2E" w14:textId="77777777" w:rsidTr="007C48F7">
        <w:tc>
          <w:tcPr>
            <w:tcW w:w="2943" w:type="dxa"/>
          </w:tcPr>
          <w:p w14:paraId="518A56A1" w14:textId="4792CD97" w:rsidR="00E34502" w:rsidRPr="003E3A00" w:rsidRDefault="00710552" w:rsidP="005851A8">
            <w:pPr>
              <w:spacing w:after="160" w:line="259" w:lineRule="auto"/>
              <w:ind w:firstLine="284"/>
              <w:rPr>
                <w:rFonts w:ascii="Times New Roman" w:hAnsi="Times New Roman" w:cs="Times New Roman"/>
                <w:color w:val="FF0000"/>
              </w:rPr>
            </w:pPr>
            <w:r>
              <w:rPr>
                <w:rFonts w:ascii="Times New Roman" w:hAnsi="Times New Roman" w:cs="Times New Roman"/>
                <w:sz w:val="24"/>
                <w:szCs w:val="24"/>
              </w:rPr>
              <w:lastRenderedPageBreak/>
              <w:t>3.3.</w:t>
            </w:r>
            <w:r w:rsidR="00E34502" w:rsidRPr="003E3A00">
              <w:rPr>
                <w:rFonts w:ascii="Times New Roman" w:hAnsi="Times New Roman" w:cs="Times New Roman"/>
                <w:sz w:val="24"/>
                <w:szCs w:val="24"/>
              </w:rPr>
              <w:t xml:space="preserve"> Skatinti mokinių sveikatinimą ir fizinį aktyvumą.</w:t>
            </w:r>
          </w:p>
          <w:p w14:paraId="088B4653" w14:textId="77777777" w:rsidR="00053EB5" w:rsidRPr="003E3A00" w:rsidRDefault="00053EB5" w:rsidP="00E34502">
            <w:pPr>
              <w:ind w:firstLine="851"/>
              <w:jc w:val="both"/>
              <w:rPr>
                <w:rFonts w:ascii="Times New Roman" w:hAnsi="Times New Roman" w:cs="Times New Roman"/>
                <w:sz w:val="24"/>
                <w:szCs w:val="24"/>
              </w:rPr>
            </w:pPr>
          </w:p>
        </w:tc>
        <w:tc>
          <w:tcPr>
            <w:tcW w:w="12333" w:type="dxa"/>
          </w:tcPr>
          <w:p w14:paraId="259AB1A5" w14:textId="0EC3B24D" w:rsidR="00E34502" w:rsidRPr="003E3A00" w:rsidRDefault="00E34502" w:rsidP="00E34502">
            <w:pPr>
              <w:jc w:val="both"/>
              <w:rPr>
                <w:rFonts w:ascii="Times New Roman" w:hAnsi="Times New Roman" w:cs="Times New Roman"/>
                <w:sz w:val="24"/>
                <w:szCs w:val="24"/>
              </w:rPr>
            </w:pPr>
            <w:r w:rsidRPr="003E3A00">
              <w:rPr>
                <w:rFonts w:ascii="Times New Roman" w:hAnsi="Times New Roman" w:cs="Times New Roman"/>
                <w:sz w:val="24"/>
                <w:szCs w:val="24"/>
              </w:rPr>
              <w:t>Dėl nuotolinio</w:t>
            </w:r>
            <w:r w:rsidR="006130F2">
              <w:rPr>
                <w:rFonts w:ascii="Times New Roman" w:hAnsi="Times New Roman" w:cs="Times New Roman"/>
                <w:sz w:val="24"/>
                <w:szCs w:val="24"/>
              </w:rPr>
              <w:t xml:space="preserve"> mokymosi dalinai įgyvendintas m</w:t>
            </w:r>
            <w:r w:rsidRPr="003E3A00">
              <w:rPr>
                <w:rFonts w:ascii="Times New Roman" w:hAnsi="Times New Roman" w:cs="Times New Roman"/>
                <w:sz w:val="24"/>
                <w:szCs w:val="24"/>
              </w:rPr>
              <w:t xml:space="preserve">okyklos sveikatos ugdymo planas. </w:t>
            </w:r>
          </w:p>
          <w:p w14:paraId="189E65F1" w14:textId="1BB182E8" w:rsidR="00053EB5" w:rsidRPr="003E3A00" w:rsidRDefault="00E34502" w:rsidP="00851CC1">
            <w:pPr>
              <w:jc w:val="both"/>
              <w:rPr>
                <w:rFonts w:ascii="Times New Roman" w:hAnsi="Times New Roman" w:cs="Times New Roman"/>
                <w:sz w:val="24"/>
                <w:szCs w:val="24"/>
              </w:rPr>
            </w:pPr>
            <w:r w:rsidRPr="003E3A00">
              <w:rPr>
                <w:rFonts w:ascii="Times New Roman" w:hAnsi="Times New Roman" w:cs="Times New Roman"/>
                <w:sz w:val="24"/>
                <w:szCs w:val="24"/>
              </w:rPr>
              <w:t>1–10 klasėse pravestos 5 paskaitos ir užsiėmimai sveikatos gerinimo ir sveikos gyvensenos temomis (45 dalyviai). Daugiau užsiėmimų nepavyko organizuoti dėl karantino</w:t>
            </w:r>
            <w:r w:rsidR="00851CC1">
              <w:rPr>
                <w:rFonts w:ascii="Times New Roman" w:hAnsi="Times New Roman" w:cs="Times New Roman"/>
                <w:sz w:val="24"/>
                <w:szCs w:val="24"/>
              </w:rPr>
              <w:t xml:space="preserve">. </w:t>
            </w:r>
            <w:r w:rsidRPr="003E3A00">
              <w:rPr>
                <w:rFonts w:ascii="Times New Roman" w:hAnsi="Times New Roman" w:cs="Times New Roman"/>
                <w:sz w:val="24"/>
                <w:szCs w:val="24"/>
              </w:rPr>
              <w:t>95 proc. 3–10 klasių mokinių teigia, kad jie daug sužinojo apie sveiką gyvenseną, 65 proc. teigia, kad jie stengiasi laikytis sveikos gyvensenos principų. Per metus tokių mokinių skaičius padidėjo 5 proc.</w:t>
            </w:r>
          </w:p>
          <w:p w14:paraId="411E088F" w14:textId="088199FF" w:rsidR="00E34502" w:rsidRPr="003E3A00" w:rsidRDefault="00E34502" w:rsidP="00B87C64">
            <w:pPr>
              <w:autoSpaceDN w:val="0"/>
              <w:jc w:val="both"/>
              <w:textAlignment w:val="baseline"/>
              <w:rPr>
                <w:rFonts w:ascii="Times New Roman" w:hAnsi="Times New Roman" w:cs="Times New Roman"/>
                <w:sz w:val="24"/>
                <w:szCs w:val="24"/>
              </w:rPr>
            </w:pPr>
            <w:r w:rsidRPr="003E3A00">
              <w:rPr>
                <w:rFonts w:ascii="Times New Roman" w:hAnsi="Times New Roman" w:cs="Times New Roman"/>
                <w:sz w:val="24"/>
                <w:szCs w:val="24"/>
              </w:rPr>
              <w:t>Įgyvendintas tęstinis ilgalaikis sporto ir sveikatingumo projektas „Gali sportuoti? Įrodyk</w:t>
            </w:r>
            <w:r w:rsidRPr="003E3A00">
              <w:rPr>
                <w:rFonts w:ascii="Times New Roman" w:hAnsi="Times New Roman" w:cs="Times New Roman"/>
                <w:sz w:val="24"/>
                <w:szCs w:val="24"/>
                <w:lang w:val="en-US"/>
              </w:rPr>
              <w:t>!</w:t>
            </w:r>
            <w:r w:rsidR="00851CC1">
              <w:rPr>
                <w:rFonts w:ascii="Times New Roman" w:hAnsi="Times New Roman" w:cs="Times New Roman"/>
                <w:sz w:val="24"/>
                <w:szCs w:val="24"/>
              </w:rPr>
              <w:t xml:space="preserve">“. </w:t>
            </w:r>
            <w:r w:rsidRPr="003E3A00">
              <w:rPr>
                <w:rFonts w:ascii="Times New Roman" w:hAnsi="Times New Roman" w:cs="Times New Roman"/>
                <w:sz w:val="24"/>
                <w:szCs w:val="24"/>
              </w:rPr>
              <w:t>Projekte dalyvavo 60 proc. 3–10 klasių mokinių. Pravesta 12 sveikatinimo užsiėmimų, kuriuose dalyvavo 18 mokinių ir 7 ugdytiniai. Organizuoti 3 žygiai, 3 vie</w:t>
            </w:r>
            <w:r w:rsidR="00851CC1">
              <w:rPr>
                <w:rFonts w:ascii="Times New Roman" w:hAnsi="Times New Roman" w:cs="Times New Roman"/>
                <w:sz w:val="24"/>
                <w:szCs w:val="24"/>
              </w:rPr>
              <w:t>nos dienos stovyklos Kuršėnuose</w:t>
            </w:r>
            <w:r w:rsidR="00710552">
              <w:rPr>
                <w:rFonts w:ascii="Times New Roman" w:hAnsi="Times New Roman" w:cs="Times New Roman"/>
                <w:sz w:val="24"/>
                <w:szCs w:val="24"/>
              </w:rPr>
              <w:t>, Balsiuose (</w:t>
            </w:r>
            <w:r w:rsidRPr="003E3A00">
              <w:rPr>
                <w:rFonts w:ascii="Times New Roman" w:hAnsi="Times New Roman" w:cs="Times New Roman"/>
                <w:sz w:val="24"/>
                <w:szCs w:val="24"/>
              </w:rPr>
              <w:t>Akmenės raj.), Šiauliuose. Vakarais 3 kartus per savai</w:t>
            </w:r>
            <w:r w:rsidR="00710552">
              <w:rPr>
                <w:rFonts w:ascii="Times New Roman" w:hAnsi="Times New Roman" w:cs="Times New Roman"/>
                <w:sz w:val="24"/>
                <w:szCs w:val="24"/>
              </w:rPr>
              <w:t xml:space="preserve">tę mokyklos sporto salėje vyko sportiniai </w:t>
            </w:r>
            <w:r w:rsidRPr="003E3A00">
              <w:rPr>
                <w:rFonts w:ascii="Times New Roman" w:hAnsi="Times New Roman" w:cs="Times New Roman"/>
                <w:sz w:val="24"/>
                <w:szCs w:val="24"/>
              </w:rPr>
              <w:t>užsiėmimai, kuriuose kiekvieną kartą dalyvaudavo apie 20 vaikų ir jaunimo atstovų. Rajono sporto varžybose iškovotos 3 prizinės vietos. 100 proc. projekte dalyvavusių mokinių patobulino sveikos gyvensenos kompetenciją, tapo fiziškai aktyvesniais, dėl įgytų žinių jų elgsena tapo palankesnė sveikatai</w:t>
            </w:r>
            <w:r w:rsidR="00851CC1">
              <w:rPr>
                <w:rFonts w:ascii="Times New Roman" w:hAnsi="Times New Roman" w:cs="Times New Roman"/>
                <w:sz w:val="24"/>
                <w:szCs w:val="24"/>
              </w:rPr>
              <w:t>.</w:t>
            </w:r>
          </w:p>
          <w:p w14:paraId="4D5B1C09" w14:textId="77777777" w:rsidR="00E34502" w:rsidRPr="003E3A00" w:rsidRDefault="00E34502" w:rsidP="00E34502">
            <w:pPr>
              <w:jc w:val="both"/>
              <w:rPr>
                <w:rFonts w:ascii="Times New Roman" w:hAnsi="Times New Roman" w:cs="Times New Roman"/>
                <w:sz w:val="24"/>
                <w:szCs w:val="24"/>
              </w:rPr>
            </w:pPr>
            <w:r w:rsidRPr="003E3A00">
              <w:rPr>
                <w:rFonts w:ascii="Times New Roman" w:hAnsi="Times New Roman" w:cs="Times New Roman"/>
                <w:sz w:val="24"/>
                <w:szCs w:val="24"/>
              </w:rPr>
              <w:t xml:space="preserve">Organizuotas sveikas ugdytinių ir mokinių maitinimas, </w:t>
            </w:r>
            <w:r w:rsidRPr="003E3A00">
              <w:rPr>
                <w:rFonts w:ascii="Times New Roman" w:eastAsia="Calibri" w:hAnsi="Times New Roman" w:cs="Times New Roman"/>
                <w:sz w:val="24"/>
                <w:szCs w:val="24"/>
              </w:rPr>
              <w:t>programų „Vaisių ir daržovių vartojimo skatinimas švietimo įstaigoje“, „Pienas vaikams“ vykdymas 1</w:t>
            </w:r>
            <w:r w:rsidRPr="003E3A00">
              <w:rPr>
                <w:rFonts w:ascii="Times New Roman" w:hAnsi="Times New Roman" w:cs="Times New Roman"/>
                <w:sz w:val="24"/>
                <w:szCs w:val="24"/>
              </w:rPr>
              <w:t>–</w:t>
            </w:r>
            <w:r w:rsidRPr="003E3A00">
              <w:rPr>
                <w:rFonts w:ascii="Times New Roman" w:eastAsia="Calibri" w:hAnsi="Times New Roman" w:cs="Times New Roman"/>
                <w:sz w:val="24"/>
                <w:szCs w:val="24"/>
              </w:rPr>
              <w:t>4 klasėse.</w:t>
            </w:r>
            <w:r w:rsidRPr="003E3A00">
              <w:rPr>
                <w:rFonts w:ascii="Times New Roman" w:hAnsi="Times New Roman" w:cs="Times New Roman"/>
                <w:sz w:val="24"/>
                <w:szCs w:val="24"/>
              </w:rPr>
              <w:t xml:space="preserve"> </w:t>
            </w:r>
          </w:p>
          <w:p w14:paraId="62159C0B" w14:textId="7508B234" w:rsidR="00E34502" w:rsidRPr="003E3A00" w:rsidRDefault="00E34502" w:rsidP="006E75F2">
            <w:pPr>
              <w:jc w:val="both"/>
              <w:rPr>
                <w:rFonts w:ascii="Times New Roman" w:hAnsi="Times New Roman" w:cs="Times New Roman"/>
                <w:sz w:val="24"/>
                <w:szCs w:val="24"/>
              </w:rPr>
            </w:pPr>
            <w:r w:rsidRPr="003E3A00">
              <w:rPr>
                <w:rFonts w:ascii="Times New Roman" w:hAnsi="Times New Roman" w:cs="Times New Roman"/>
                <w:sz w:val="24"/>
                <w:szCs w:val="24"/>
              </w:rPr>
              <w:t>Mokiniai sveikiau maitinosi, visi priešmokyklinio ugdymo grupės, 1 ir 2 klasių mokiniai buvo maitinami nemokamai. Minėtų klasių mokiniai dėl karantino reikalavimų nebuvo mai</w:t>
            </w:r>
            <w:r w:rsidR="006E75F2">
              <w:rPr>
                <w:rFonts w:ascii="Times New Roman" w:hAnsi="Times New Roman" w:cs="Times New Roman"/>
                <w:sz w:val="24"/>
                <w:szCs w:val="24"/>
              </w:rPr>
              <w:t>tinami švediško stalo principu.</w:t>
            </w:r>
          </w:p>
        </w:tc>
      </w:tr>
    </w:tbl>
    <w:p w14:paraId="69FF1109" w14:textId="77777777" w:rsidR="007C48F7" w:rsidRPr="00E1062B" w:rsidRDefault="007C48F7" w:rsidP="00E1062B">
      <w:pPr>
        <w:pStyle w:val="Betarp"/>
      </w:pPr>
    </w:p>
    <w:p w14:paraId="710C6C5B" w14:textId="1C51C419" w:rsidR="00170A40" w:rsidRPr="00DB1FE6" w:rsidRDefault="00053EB5" w:rsidP="00DB1FE6">
      <w:pPr>
        <w:pStyle w:val="Antrat1"/>
        <w:jc w:val="center"/>
        <w:rPr>
          <w:rFonts w:ascii="Times New Roman" w:eastAsia="Calibri" w:hAnsi="Times New Roman" w:cs="Times New Roman"/>
          <w:color w:val="auto"/>
          <w:sz w:val="24"/>
          <w:szCs w:val="24"/>
          <w:lang w:eastAsia="lt-LT"/>
        </w:rPr>
      </w:pPr>
      <w:bookmarkStart w:id="4" w:name="_Toc99006994"/>
      <w:r>
        <w:rPr>
          <w:rFonts w:ascii="Times New Roman" w:eastAsia="Calibri" w:hAnsi="Times New Roman" w:cs="Times New Roman"/>
          <w:color w:val="auto"/>
          <w:sz w:val="24"/>
          <w:szCs w:val="24"/>
          <w:lang w:eastAsia="lt-LT"/>
        </w:rPr>
        <w:t>III.</w:t>
      </w:r>
      <w:r w:rsidR="00627970">
        <w:rPr>
          <w:rFonts w:ascii="Times New Roman" w:eastAsia="Calibri" w:hAnsi="Times New Roman" w:cs="Times New Roman"/>
          <w:color w:val="auto"/>
          <w:sz w:val="24"/>
          <w:szCs w:val="24"/>
          <w:lang w:eastAsia="lt-LT"/>
        </w:rPr>
        <w:t xml:space="preserve"> </w:t>
      </w:r>
      <w:r w:rsidR="00627970" w:rsidRPr="00893494">
        <w:rPr>
          <w:rFonts w:ascii="Times New Roman" w:eastAsia="Calibri" w:hAnsi="Times New Roman" w:cs="Times New Roman"/>
          <w:color w:val="auto"/>
          <w:sz w:val="24"/>
          <w:szCs w:val="24"/>
          <w:lang w:eastAsia="lt-LT"/>
        </w:rPr>
        <w:t>MOKYKLOS</w:t>
      </w:r>
      <w:r w:rsidRPr="00893494">
        <w:rPr>
          <w:rFonts w:ascii="Times New Roman" w:eastAsia="Calibri" w:hAnsi="Times New Roman" w:cs="Times New Roman"/>
          <w:color w:val="auto"/>
          <w:sz w:val="24"/>
          <w:szCs w:val="24"/>
          <w:lang w:eastAsia="lt-LT"/>
        </w:rPr>
        <w:t xml:space="preserve"> </w:t>
      </w:r>
      <w:r w:rsidR="00F2097B" w:rsidRPr="00893494">
        <w:rPr>
          <w:rFonts w:ascii="Times New Roman" w:eastAsia="Calibri" w:hAnsi="Times New Roman" w:cs="Times New Roman"/>
          <w:color w:val="auto"/>
          <w:sz w:val="24"/>
          <w:szCs w:val="24"/>
          <w:lang w:eastAsia="lt-LT"/>
        </w:rPr>
        <w:t>202</w:t>
      </w:r>
      <w:r w:rsidR="00D413A6">
        <w:rPr>
          <w:rFonts w:ascii="Times New Roman" w:eastAsia="Calibri" w:hAnsi="Times New Roman" w:cs="Times New Roman"/>
          <w:color w:val="auto"/>
          <w:sz w:val="24"/>
          <w:szCs w:val="24"/>
          <w:lang w:eastAsia="lt-LT"/>
        </w:rPr>
        <w:t>2</w:t>
      </w:r>
      <w:r w:rsidR="00F2097B" w:rsidRPr="00893494">
        <w:rPr>
          <w:rFonts w:ascii="Times New Roman" w:eastAsia="Calibri" w:hAnsi="Times New Roman" w:cs="Times New Roman"/>
          <w:color w:val="auto"/>
          <w:sz w:val="24"/>
          <w:szCs w:val="24"/>
          <w:lang w:eastAsia="lt-LT"/>
        </w:rPr>
        <w:t xml:space="preserve"> METŲ </w:t>
      </w:r>
      <w:r w:rsidR="00170A40" w:rsidRPr="00893494">
        <w:rPr>
          <w:rFonts w:ascii="Times New Roman" w:eastAsia="Calibri" w:hAnsi="Times New Roman" w:cs="Times New Roman"/>
          <w:color w:val="auto"/>
          <w:sz w:val="24"/>
          <w:szCs w:val="24"/>
          <w:lang w:eastAsia="lt-LT"/>
        </w:rPr>
        <w:t xml:space="preserve">VEIKLOS </w:t>
      </w:r>
      <w:r w:rsidR="00170A40" w:rsidRPr="00DB1FE6">
        <w:rPr>
          <w:rFonts w:ascii="Times New Roman" w:eastAsia="Calibri" w:hAnsi="Times New Roman" w:cs="Times New Roman"/>
          <w:color w:val="auto"/>
          <w:sz w:val="24"/>
          <w:szCs w:val="24"/>
          <w:lang w:eastAsia="lt-LT"/>
        </w:rPr>
        <w:t>PLANO TIKSLAI IR UŽDAVINIAI</w:t>
      </w:r>
      <w:bookmarkEnd w:id="4"/>
    </w:p>
    <w:p w14:paraId="04A5C484" w14:textId="77777777" w:rsidR="00DB1FE6" w:rsidRDefault="00170A40" w:rsidP="00DB1FE6">
      <w:pPr>
        <w:pStyle w:val="Betarp"/>
        <w:rPr>
          <w:rFonts w:eastAsia="Calibri"/>
          <w:lang w:eastAsia="lt-LT"/>
        </w:rPr>
      </w:pPr>
      <w:r>
        <w:rPr>
          <w:rFonts w:eastAsia="Calibri"/>
          <w:lang w:eastAsia="lt-LT"/>
        </w:rPr>
        <w:tab/>
      </w:r>
    </w:p>
    <w:p w14:paraId="6670AD54" w14:textId="77777777" w:rsidR="00170A40" w:rsidRDefault="00170A40" w:rsidP="00DB1FE6">
      <w:pPr>
        <w:tabs>
          <w:tab w:val="left" w:pos="851"/>
        </w:tabs>
        <w:spacing w:after="0" w:line="240" w:lineRule="auto"/>
        <w:ind w:firstLine="851"/>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Savivaldybės strateginiai tikslai:</w:t>
      </w:r>
    </w:p>
    <w:p w14:paraId="0BB66442" w14:textId="77777777" w:rsidR="00170A40" w:rsidRDefault="00170A40" w:rsidP="00236B91">
      <w:pPr>
        <w:tabs>
          <w:tab w:val="left" w:pos="851"/>
        </w:tabs>
        <w:spacing w:after="0" w:line="240" w:lineRule="auto"/>
        <w:rPr>
          <w:rFonts w:ascii="Times New Roman" w:eastAsia="Times New Roman" w:hAnsi="Times New Roman" w:cs="Times New Roman"/>
          <w:sz w:val="24"/>
          <w:szCs w:val="24"/>
          <w:lang w:eastAsia="lt-LT"/>
        </w:rPr>
      </w:pPr>
      <w:bookmarkStart w:id="5" w:name="_Hlk503181311"/>
      <w:r>
        <w:rPr>
          <w:rFonts w:ascii="Times New Roman" w:eastAsia="Times New Roman" w:hAnsi="Times New Roman" w:cs="Times New Roman"/>
          <w:sz w:val="24"/>
          <w:szCs w:val="24"/>
          <w:lang w:eastAsia="lt-LT"/>
        </w:rPr>
        <w:tab/>
        <w:t>Aukštos ugdymo ir švietimo paslaugų kokybės bei jų prieinamumo kiekvienam gyventojui užtikrinimas</w:t>
      </w:r>
      <w:r w:rsidRPr="00EE4364">
        <w:rPr>
          <w:rFonts w:ascii="Times New Roman" w:eastAsia="Times New Roman" w:hAnsi="Times New Roman" w:cs="Times New Roman"/>
          <w:sz w:val="24"/>
          <w:szCs w:val="24"/>
          <w:lang w:eastAsia="lt-LT"/>
        </w:rPr>
        <w:t xml:space="preserve"> (kodas 2</w:t>
      </w:r>
      <w:r>
        <w:rPr>
          <w:rFonts w:ascii="Times New Roman" w:eastAsia="Times New Roman" w:hAnsi="Times New Roman" w:cs="Times New Roman"/>
          <w:sz w:val="24"/>
          <w:szCs w:val="24"/>
          <w:lang w:eastAsia="lt-LT"/>
        </w:rPr>
        <w:t>.1.</w:t>
      </w:r>
      <w:r w:rsidRPr="00EE4364">
        <w:rPr>
          <w:rFonts w:ascii="Times New Roman" w:eastAsia="Times New Roman" w:hAnsi="Times New Roman" w:cs="Times New Roman"/>
          <w:sz w:val="24"/>
          <w:szCs w:val="24"/>
          <w:lang w:eastAsia="lt-LT"/>
        </w:rPr>
        <w:t>)</w:t>
      </w:r>
      <w:r w:rsidR="008C26BA">
        <w:rPr>
          <w:rFonts w:ascii="Times New Roman" w:eastAsia="Times New Roman" w:hAnsi="Times New Roman" w:cs="Times New Roman"/>
          <w:sz w:val="24"/>
          <w:szCs w:val="24"/>
          <w:lang w:eastAsia="lt-LT"/>
        </w:rPr>
        <w:t>.</w:t>
      </w:r>
    </w:p>
    <w:bookmarkEnd w:id="5"/>
    <w:p w14:paraId="6F30EB4D" w14:textId="77777777" w:rsidR="00170A40" w:rsidRDefault="00170A40" w:rsidP="00236B91">
      <w:pPr>
        <w:tabs>
          <w:tab w:val="left" w:pos="851"/>
        </w:tabs>
        <w:spacing w:after="0" w:line="240" w:lineRule="auto"/>
        <w:ind w:firstLine="85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Pilietiškos ir kūrybingos visuomenės ugdymas (kodas 2.2.)</w:t>
      </w:r>
      <w:r w:rsidR="008C26BA">
        <w:rPr>
          <w:rFonts w:ascii="Times New Roman" w:eastAsia="Times New Roman" w:hAnsi="Times New Roman" w:cs="Times New Roman"/>
          <w:sz w:val="24"/>
          <w:szCs w:val="24"/>
          <w:lang w:eastAsia="lt-LT"/>
        </w:rPr>
        <w:t>.</w:t>
      </w:r>
    </w:p>
    <w:p w14:paraId="42BFD312" w14:textId="77777777" w:rsidR="00170A40" w:rsidRDefault="00170A40" w:rsidP="00236B91">
      <w:pPr>
        <w:tabs>
          <w:tab w:val="left" w:pos="851"/>
        </w:tabs>
        <w:spacing w:after="0" w:line="240" w:lineRule="auto"/>
        <w:ind w:firstLine="85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Socialiai saugios ir sveikos visuomenės formavimas (kodas 2.3.)</w:t>
      </w:r>
      <w:r w:rsidR="008C26BA">
        <w:rPr>
          <w:rFonts w:ascii="Times New Roman" w:eastAsia="Times New Roman" w:hAnsi="Times New Roman" w:cs="Times New Roman"/>
          <w:sz w:val="24"/>
          <w:szCs w:val="24"/>
          <w:lang w:eastAsia="lt-LT"/>
        </w:rPr>
        <w:t>.</w:t>
      </w:r>
    </w:p>
    <w:p w14:paraId="54113B2B" w14:textId="77777777" w:rsidR="00170A40" w:rsidRDefault="00170A40" w:rsidP="00236B91">
      <w:pPr>
        <w:tabs>
          <w:tab w:val="left" w:pos="851"/>
        </w:tabs>
        <w:spacing w:after="0" w:line="240" w:lineRule="auto"/>
        <w:ind w:firstLine="85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Efektyvaus, gyventojų poreikius atitinkančio viešojo valdymo užtikrinimas (kodas 4.1</w:t>
      </w:r>
      <w:r w:rsidR="00377E0E">
        <w:rPr>
          <w:rFonts w:ascii="Times New Roman" w:eastAsia="Times New Roman" w:hAnsi="Times New Roman" w:cs="Times New Roman"/>
          <w:sz w:val="24"/>
          <w:szCs w:val="24"/>
          <w:lang w:eastAsia="lt-LT"/>
        </w:rPr>
        <w:t>)</w:t>
      </w:r>
      <w:r w:rsidR="008C26BA">
        <w:rPr>
          <w:rFonts w:ascii="Times New Roman" w:eastAsia="Times New Roman" w:hAnsi="Times New Roman" w:cs="Times New Roman"/>
          <w:sz w:val="24"/>
          <w:szCs w:val="24"/>
          <w:lang w:eastAsia="lt-LT"/>
        </w:rPr>
        <w:t>.</w:t>
      </w:r>
    </w:p>
    <w:p w14:paraId="3417D476" w14:textId="0CAC1FC1" w:rsidR="00170A40" w:rsidRDefault="00170A40" w:rsidP="00236B91">
      <w:pPr>
        <w:tabs>
          <w:tab w:val="left" w:pos="851"/>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Saugumo rajone didinimas (kodas 4.2)</w:t>
      </w:r>
      <w:r w:rsidR="008C26B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p>
    <w:p w14:paraId="424AE4B0" w14:textId="77777777" w:rsidR="00425632" w:rsidRDefault="00425632" w:rsidP="00236B91">
      <w:pPr>
        <w:tabs>
          <w:tab w:val="left" w:pos="851"/>
        </w:tabs>
        <w:spacing w:after="0" w:line="240" w:lineRule="auto"/>
        <w:rPr>
          <w:rFonts w:ascii="Times New Roman" w:eastAsia="Times New Roman" w:hAnsi="Times New Roman" w:cs="Times New Roman"/>
          <w:sz w:val="24"/>
          <w:szCs w:val="24"/>
          <w:lang w:eastAsia="lt-LT"/>
        </w:rPr>
      </w:pPr>
    </w:p>
    <w:p w14:paraId="7263FF94" w14:textId="4BCB09DC" w:rsidR="00425632" w:rsidRPr="00425632" w:rsidRDefault="00170A40" w:rsidP="006E75F2">
      <w:pPr>
        <w:pStyle w:val="Betarp"/>
        <w:ind w:firstLine="851"/>
        <w:jc w:val="both"/>
        <w:rPr>
          <w:rFonts w:ascii="Times New Roman" w:hAnsi="Times New Roman" w:cs="Times New Roman"/>
          <w:sz w:val="24"/>
          <w:szCs w:val="24"/>
        </w:rPr>
      </w:pPr>
      <w:r>
        <w:rPr>
          <w:rFonts w:ascii="Times New Roman" w:eastAsia="Calibri" w:hAnsi="Times New Roman" w:cs="Times New Roman"/>
          <w:b/>
          <w:sz w:val="24"/>
          <w:szCs w:val="24"/>
          <w:lang w:eastAsia="lt-LT"/>
        </w:rPr>
        <w:lastRenderedPageBreak/>
        <w:t>Mo</w:t>
      </w:r>
      <w:r w:rsidR="00425632">
        <w:rPr>
          <w:rFonts w:ascii="Times New Roman" w:eastAsia="Calibri" w:hAnsi="Times New Roman" w:cs="Times New Roman"/>
          <w:b/>
          <w:sz w:val="24"/>
          <w:szCs w:val="24"/>
          <w:lang w:eastAsia="lt-LT"/>
        </w:rPr>
        <w:t>kyklos strateginio plano tikslas:</w:t>
      </w:r>
      <w:r w:rsidR="00425632" w:rsidRPr="00C43517">
        <w:rPr>
          <w:rFonts w:ascii="Times New Roman" w:hAnsi="Times New Roman" w:cs="Times New Roman"/>
          <w:sz w:val="24"/>
          <w:szCs w:val="24"/>
        </w:rPr>
        <w:t xml:space="preserve"> </w:t>
      </w:r>
      <w:r w:rsidR="00425632" w:rsidRPr="00425632">
        <w:rPr>
          <w:rFonts w:ascii="Times New Roman" w:hAnsi="Times New Roman" w:cs="Times New Roman"/>
          <w:sz w:val="24"/>
          <w:szCs w:val="24"/>
        </w:rPr>
        <w:t>Tapti sociokultūriniu Raudėnų bendruomenės veiklos ir mokymosi centru.</w:t>
      </w:r>
    </w:p>
    <w:p w14:paraId="7313EE6F" w14:textId="42FD28AE" w:rsidR="00425632" w:rsidRPr="00425632" w:rsidRDefault="00425632" w:rsidP="006E75F2">
      <w:pPr>
        <w:pStyle w:val="Sraopastraipa"/>
        <w:spacing w:after="0" w:line="240" w:lineRule="auto"/>
        <w:ind w:left="851"/>
        <w:jc w:val="both"/>
        <w:rPr>
          <w:rFonts w:ascii="Times New Roman" w:eastAsiaTheme="minorEastAsia" w:hAnsi="Times New Roman" w:cs="Times New Roman"/>
          <w:b/>
          <w:sz w:val="24"/>
          <w:szCs w:val="24"/>
        </w:rPr>
      </w:pPr>
      <w:r>
        <w:rPr>
          <w:rFonts w:ascii="Times New Roman" w:hAnsi="Times New Roman" w:cs="Times New Roman"/>
          <w:b/>
          <w:sz w:val="24"/>
          <w:szCs w:val="24"/>
        </w:rPr>
        <w:t>Strateginiai t</w:t>
      </w:r>
      <w:r w:rsidR="00170A40" w:rsidRPr="00425632">
        <w:rPr>
          <w:rFonts w:ascii="Times New Roman" w:hAnsi="Times New Roman" w:cs="Times New Roman"/>
          <w:b/>
          <w:sz w:val="24"/>
          <w:szCs w:val="24"/>
        </w:rPr>
        <w:t>ikslai:</w:t>
      </w:r>
      <w:r w:rsidRPr="00425632">
        <w:rPr>
          <w:rFonts w:ascii="Times New Roman" w:eastAsiaTheme="minorEastAsia" w:hAnsi="Times New Roman" w:cs="Times New Roman"/>
          <w:b/>
          <w:sz w:val="24"/>
          <w:szCs w:val="24"/>
        </w:rPr>
        <w:t xml:space="preserve"> </w:t>
      </w:r>
    </w:p>
    <w:p w14:paraId="719D8C4C" w14:textId="69A969ED" w:rsidR="00425632" w:rsidRPr="00425632" w:rsidRDefault="00425632" w:rsidP="006E75F2">
      <w:pPr>
        <w:pStyle w:val="Sraopastraipa"/>
        <w:spacing w:after="0" w:line="240" w:lineRule="auto"/>
        <w:ind w:left="851"/>
        <w:jc w:val="both"/>
        <w:rPr>
          <w:rFonts w:ascii="Times New Roman" w:eastAsiaTheme="minorEastAsia" w:hAnsi="Times New Roman" w:cs="Times New Roman"/>
          <w:sz w:val="24"/>
          <w:szCs w:val="24"/>
        </w:rPr>
      </w:pPr>
      <w:r w:rsidRPr="00425632">
        <w:rPr>
          <w:rFonts w:ascii="Times New Roman" w:eastAsiaTheme="minorEastAsia" w:hAnsi="Times New Roman" w:cs="Times New Roman"/>
          <w:sz w:val="24"/>
          <w:szCs w:val="24"/>
        </w:rPr>
        <w:t>1.</w:t>
      </w:r>
      <w:r w:rsidR="006E75F2">
        <w:rPr>
          <w:rFonts w:ascii="Times New Roman" w:eastAsiaTheme="minorEastAsia" w:hAnsi="Times New Roman" w:cs="Times New Roman"/>
          <w:sz w:val="24"/>
          <w:szCs w:val="24"/>
        </w:rPr>
        <w:t xml:space="preserve"> </w:t>
      </w:r>
      <w:r w:rsidRPr="00425632">
        <w:rPr>
          <w:rFonts w:ascii="Times New Roman" w:eastAsiaTheme="minorEastAsia" w:hAnsi="Times New Roman" w:cs="Times New Roman"/>
          <w:sz w:val="24"/>
          <w:szCs w:val="24"/>
        </w:rPr>
        <w:t>Ugdyti asmenybę, suprantančią žinių ir mokymosi vertę, pasitikinčią savo jėgomis, gebančią bendrauti ir bendradarbiauti</w:t>
      </w:r>
      <w:r w:rsidRPr="00425632">
        <w:rPr>
          <w:rFonts w:ascii="Times New Roman" w:eastAsiaTheme="minorEastAsia" w:hAnsi="Times New Roman" w:cs="Times New Roman"/>
          <w:i/>
          <w:iCs/>
          <w:sz w:val="24"/>
          <w:szCs w:val="24"/>
        </w:rPr>
        <w:t xml:space="preserve">. </w:t>
      </w:r>
    </w:p>
    <w:p w14:paraId="761D57C1" w14:textId="23519ED0" w:rsidR="00425632" w:rsidRPr="00425632" w:rsidRDefault="00425632" w:rsidP="006E75F2">
      <w:pPr>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2.</w:t>
      </w:r>
      <w:r w:rsidR="006E75F2">
        <w:rPr>
          <w:rFonts w:ascii="Times New Roman" w:eastAsiaTheme="minorEastAsia" w:hAnsi="Times New Roman" w:cs="Times New Roman"/>
          <w:sz w:val="24"/>
          <w:szCs w:val="24"/>
          <w:lang w:val="en-US"/>
        </w:rPr>
        <w:t xml:space="preserve"> </w:t>
      </w:r>
      <w:r w:rsidR="00851CC1">
        <w:rPr>
          <w:rFonts w:ascii="Times New Roman" w:eastAsiaTheme="minorEastAsia" w:hAnsi="Times New Roman" w:cs="Times New Roman"/>
          <w:sz w:val="24"/>
          <w:szCs w:val="24"/>
        </w:rPr>
        <w:t>Didinti m</w:t>
      </w:r>
      <w:r w:rsidRPr="00425632">
        <w:rPr>
          <w:rFonts w:ascii="Times New Roman" w:eastAsiaTheme="minorEastAsia" w:hAnsi="Times New Roman" w:cs="Times New Roman"/>
          <w:sz w:val="24"/>
          <w:szCs w:val="24"/>
        </w:rPr>
        <w:t>okyklos patrauklumą ir atvirumą visuome</w:t>
      </w:r>
      <w:r w:rsidR="00851CC1">
        <w:rPr>
          <w:rFonts w:ascii="Times New Roman" w:eastAsiaTheme="minorEastAsia" w:hAnsi="Times New Roman" w:cs="Times New Roman"/>
          <w:sz w:val="24"/>
          <w:szCs w:val="24"/>
        </w:rPr>
        <w:t>nei tenkinant m</w:t>
      </w:r>
      <w:r w:rsidRPr="00425632">
        <w:rPr>
          <w:rFonts w:ascii="Times New Roman" w:eastAsiaTheme="minorEastAsia" w:hAnsi="Times New Roman" w:cs="Times New Roman"/>
          <w:sz w:val="24"/>
          <w:szCs w:val="24"/>
        </w:rPr>
        <w:t>okyklos ir vietos bendruomenės kultūrinius, edukacinius, laisvalaikio poreikius.</w:t>
      </w:r>
    </w:p>
    <w:p w14:paraId="73066C5D" w14:textId="55CF7D5A" w:rsidR="009C4F29" w:rsidRPr="004421B9" w:rsidRDefault="009710B5" w:rsidP="007C48F7">
      <w:pPr>
        <w:tabs>
          <w:tab w:val="left" w:pos="720"/>
        </w:tabs>
        <w:spacing w:after="0" w:line="240" w:lineRule="auto"/>
        <w:ind w:firstLine="851"/>
        <w:jc w:val="both"/>
        <w:rPr>
          <w:rFonts w:ascii="Times New Roman" w:eastAsia="Calibri" w:hAnsi="Times New Roman" w:cs="Times New Roman"/>
          <w:b/>
          <w:sz w:val="24"/>
          <w:szCs w:val="24"/>
          <w:lang w:eastAsia="lt-LT"/>
        </w:rPr>
      </w:pPr>
      <w:r w:rsidRPr="00893494">
        <w:rPr>
          <w:rFonts w:ascii="Times New Roman" w:eastAsia="Calibri" w:hAnsi="Times New Roman" w:cs="Times New Roman"/>
          <w:b/>
          <w:sz w:val="24"/>
          <w:szCs w:val="24"/>
          <w:lang w:eastAsia="lt-LT"/>
        </w:rPr>
        <w:t xml:space="preserve">2022 metų </w:t>
      </w:r>
      <w:r w:rsidR="009C4F29" w:rsidRPr="00893494">
        <w:rPr>
          <w:rFonts w:ascii="Times New Roman" w:eastAsia="Calibri" w:hAnsi="Times New Roman" w:cs="Times New Roman"/>
          <w:b/>
          <w:sz w:val="24"/>
          <w:szCs w:val="24"/>
          <w:lang w:eastAsia="lt-LT"/>
        </w:rPr>
        <w:t xml:space="preserve">veiklos </w:t>
      </w:r>
      <w:r w:rsidR="009C4F29" w:rsidRPr="004421B9">
        <w:rPr>
          <w:rFonts w:ascii="Times New Roman" w:eastAsia="Calibri" w:hAnsi="Times New Roman" w:cs="Times New Roman"/>
          <w:b/>
          <w:sz w:val="24"/>
          <w:szCs w:val="24"/>
          <w:lang w:eastAsia="lt-LT"/>
        </w:rPr>
        <w:t>plano tikslai ir uždaviniai:</w:t>
      </w:r>
    </w:p>
    <w:p w14:paraId="13A9ECC4" w14:textId="0D4652C1" w:rsidR="009C4F29" w:rsidRPr="004421B9" w:rsidRDefault="009C4F29" w:rsidP="006E75F2">
      <w:pPr>
        <w:spacing w:after="0" w:line="240" w:lineRule="auto"/>
        <w:ind w:firstLine="851"/>
        <w:jc w:val="both"/>
        <w:rPr>
          <w:rFonts w:ascii="Times New Roman" w:hAnsi="Times New Roman" w:cs="Times New Roman"/>
          <w:sz w:val="24"/>
          <w:szCs w:val="24"/>
        </w:rPr>
      </w:pPr>
      <w:r w:rsidRPr="004421B9">
        <w:rPr>
          <w:rFonts w:ascii="Times New Roman" w:hAnsi="Times New Roman" w:cs="Times New Roman"/>
          <w:sz w:val="24"/>
          <w:szCs w:val="24"/>
        </w:rPr>
        <w:t>1.</w:t>
      </w:r>
      <w:r w:rsidR="006E75F2">
        <w:rPr>
          <w:rFonts w:ascii="Times New Roman" w:hAnsi="Times New Roman" w:cs="Times New Roman"/>
          <w:sz w:val="24"/>
          <w:szCs w:val="24"/>
        </w:rPr>
        <w:t xml:space="preserve"> </w:t>
      </w:r>
      <w:r w:rsidR="009E1FE5" w:rsidRPr="004421B9">
        <w:rPr>
          <w:rFonts w:ascii="Times New Roman" w:hAnsi="Times New Roman" w:cs="Times New Roman"/>
          <w:sz w:val="24"/>
          <w:szCs w:val="24"/>
        </w:rPr>
        <w:t>Ugdyti</w:t>
      </w:r>
      <w:r w:rsidR="004421B9" w:rsidRPr="004421B9">
        <w:rPr>
          <w:rFonts w:ascii="Times New Roman" w:hAnsi="Times New Roman" w:cs="Times New Roman"/>
          <w:sz w:val="24"/>
          <w:szCs w:val="24"/>
        </w:rPr>
        <w:t xml:space="preserve"> brandžią asmenybę,</w:t>
      </w:r>
      <w:r w:rsidR="009E1FE5" w:rsidRPr="004421B9">
        <w:rPr>
          <w:rFonts w:ascii="Times New Roman" w:hAnsi="Times New Roman" w:cs="Times New Roman"/>
          <w:sz w:val="24"/>
          <w:szCs w:val="24"/>
        </w:rPr>
        <w:t xml:space="preserve"> suprantančią </w:t>
      </w:r>
      <w:r w:rsidR="004421B9" w:rsidRPr="004421B9">
        <w:rPr>
          <w:rFonts w:ascii="Times New Roman" w:hAnsi="Times New Roman" w:cs="Times New Roman"/>
          <w:sz w:val="24"/>
          <w:szCs w:val="24"/>
        </w:rPr>
        <w:t>žinių ir mokymosi vertę</w:t>
      </w:r>
      <w:r w:rsidR="009E1FE5" w:rsidRPr="004421B9">
        <w:rPr>
          <w:rFonts w:ascii="Times New Roman" w:hAnsi="Times New Roman" w:cs="Times New Roman"/>
          <w:sz w:val="24"/>
          <w:szCs w:val="24"/>
        </w:rPr>
        <w:t>.</w:t>
      </w:r>
    </w:p>
    <w:p w14:paraId="4D998BDE" w14:textId="42AEB5C3" w:rsidR="009C4F29" w:rsidRPr="004421B9" w:rsidRDefault="009C4F29" w:rsidP="006E75F2">
      <w:pPr>
        <w:spacing w:after="0" w:line="240" w:lineRule="auto"/>
        <w:ind w:firstLine="1134"/>
        <w:jc w:val="both"/>
        <w:rPr>
          <w:rFonts w:ascii="Times New Roman" w:hAnsi="Times New Roman" w:cs="Times New Roman"/>
          <w:sz w:val="24"/>
          <w:szCs w:val="24"/>
        </w:rPr>
      </w:pPr>
      <w:r w:rsidRPr="004421B9">
        <w:rPr>
          <w:rFonts w:ascii="Times New Roman" w:hAnsi="Times New Roman" w:cs="Times New Roman"/>
          <w:sz w:val="24"/>
          <w:szCs w:val="24"/>
        </w:rPr>
        <w:t xml:space="preserve">1.1. </w:t>
      </w:r>
      <w:r w:rsidR="009E1FE5" w:rsidRPr="004421B9">
        <w:rPr>
          <w:rFonts w:ascii="Times New Roman" w:hAnsi="Times New Roman" w:cs="Times New Roman"/>
          <w:sz w:val="24"/>
          <w:szCs w:val="24"/>
        </w:rPr>
        <w:t>Gerinti ugdymo(si) rezultatus didinant mokymosi motyvaciją ir planuojant tolimesnį gyvenimą.</w:t>
      </w:r>
    </w:p>
    <w:p w14:paraId="31EBBB81" w14:textId="437FDB66" w:rsidR="009E1FE5" w:rsidRDefault="009E1FE5" w:rsidP="006E75F2">
      <w:pPr>
        <w:spacing w:after="0" w:line="240" w:lineRule="auto"/>
        <w:ind w:firstLine="1134"/>
        <w:jc w:val="both"/>
        <w:rPr>
          <w:rFonts w:ascii="Times New Roman" w:hAnsi="Times New Roman" w:cs="Times New Roman"/>
          <w:sz w:val="24"/>
          <w:szCs w:val="24"/>
        </w:rPr>
      </w:pPr>
      <w:r w:rsidRPr="004421B9">
        <w:rPr>
          <w:rFonts w:ascii="Times New Roman" w:hAnsi="Times New Roman" w:cs="Times New Roman"/>
          <w:sz w:val="24"/>
          <w:szCs w:val="24"/>
        </w:rPr>
        <w:t>1.2. Stiprinti ugdytinių ir moki</w:t>
      </w:r>
      <w:r w:rsidR="00451106">
        <w:rPr>
          <w:rFonts w:ascii="Times New Roman" w:hAnsi="Times New Roman" w:cs="Times New Roman"/>
          <w:sz w:val="24"/>
          <w:szCs w:val="24"/>
        </w:rPr>
        <w:t xml:space="preserve">nių psichinę ir fizinę sveikatą </w:t>
      </w:r>
      <w:r w:rsidR="00451106" w:rsidRPr="00451106">
        <w:rPr>
          <w:rFonts w:ascii="Times New Roman" w:hAnsi="Times New Roman" w:cs="Times New Roman"/>
          <w:sz w:val="24"/>
          <w:szCs w:val="24"/>
        </w:rPr>
        <w:t>įgyvendinant sporto ir sveikatingumo projektus.</w:t>
      </w:r>
    </w:p>
    <w:p w14:paraId="74C27BFC" w14:textId="1B109E91" w:rsidR="00D647B8" w:rsidRDefault="00153B1E" w:rsidP="006E75F2">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1.3</w:t>
      </w:r>
      <w:r w:rsidRPr="00153B1E">
        <w:rPr>
          <w:rFonts w:ascii="Times New Roman" w:hAnsi="Times New Roman" w:cs="Times New Roman"/>
          <w:sz w:val="24"/>
          <w:szCs w:val="24"/>
        </w:rPr>
        <w:t>. Skatinant partnerišką mokymąsi ir tobulinant pamokos vadybą s</w:t>
      </w:r>
      <w:r w:rsidR="00D647B8">
        <w:rPr>
          <w:rFonts w:ascii="Times New Roman" w:hAnsi="Times New Roman" w:cs="Times New Roman"/>
          <w:sz w:val="24"/>
          <w:szCs w:val="24"/>
        </w:rPr>
        <w:t>iekti kokybiško mokinių ugdymo.</w:t>
      </w:r>
    </w:p>
    <w:p w14:paraId="282B9538" w14:textId="5DE16AA3" w:rsidR="004421B9" w:rsidRPr="00D647B8" w:rsidRDefault="004421B9" w:rsidP="006E75F2">
      <w:pPr>
        <w:spacing w:after="0" w:line="240" w:lineRule="auto"/>
        <w:ind w:firstLine="851"/>
        <w:jc w:val="both"/>
        <w:rPr>
          <w:rFonts w:ascii="Times New Roman" w:hAnsi="Times New Roman" w:cs="Times New Roman"/>
          <w:sz w:val="24"/>
          <w:szCs w:val="24"/>
        </w:rPr>
      </w:pPr>
      <w:r w:rsidRPr="004421B9">
        <w:rPr>
          <w:rFonts w:ascii="Times New Roman" w:hAnsi="Times New Roman" w:cs="Times New Roman"/>
          <w:sz w:val="24"/>
          <w:szCs w:val="24"/>
        </w:rPr>
        <w:t>2</w:t>
      </w:r>
      <w:r w:rsidR="009C4F29" w:rsidRPr="004421B9">
        <w:rPr>
          <w:rFonts w:ascii="Times New Roman" w:hAnsi="Times New Roman" w:cs="Times New Roman"/>
          <w:sz w:val="24"/>
          <w:szCs w:val="24"/>
        </w:rPr>
        <w:t>.</w:t>
      </w:r>
      <w:r w:rsidR="006E75F2">
        <w:rPr>
          <w:rFonts w:ascii="Times New Roman" w:hAnsi="Times New Roman" w:cs="Times New Roman"/>
          <w:sz w:val="24"/>
          <w:szCs w:val="24"/>
        </w:rPr>
        <w:t xml:space="preserve"> </w:t>
      </w:r>
      <w:r w:rsidRPr="004421B9">
        <w:rPr>
          <w:rFonts w:ascii="Times New Roman" w:hAnsi="Times New Roman" w:cs="Times New Roman"/>
          <w:sz w:val="24"/>
          <w:szCs w:val="24"/>
        </w:rPr>
        <w:t>T</w:t>
      </w:r>
      <w:r w:rsidRPr="004421B9">
        <w:rPr>
          <w:rFonts w:ascii="Times New Roman" w:eastAsiaTheme="minorEastAsia" w:hAnsi="Times New Roman" w:cs="Times New Roman"/>
          <w:sz w:val="24"/>
          <w:szCs w:val="24"/>
        </w:rPr>
        <w:t>enkinti mokyklos ir vietos bendruomenės kultūrinius ir edukacinius poreikius.</w:t>
      </w:r>
    </w:p>
    <w:p w14:paraId="55D01F18" w14:textId="792A92E1" w:rsidR="00D647B8" w:rsidRPr="005851A8" w:rsidRDefault="004421B9" w:rsidP="006E75F2">
      <w:pPr>
        <w:pStyle w:val="Betarp"/>
        <w:ind w:firstLine="1134"/>
        <w:jc w:val="both"/>
        <w:rPr>
          <w:rFonts w:ascii="Times New Roman" w:hAnsi="Times New Roman" w:cs="Times New Roman"/>
          <w:sz w:val="24"/>
          <w:szCs w:val="24"/>
        </w:rPr>
      </w:pPr>
      <w:r w:rsidRPr="005851A8">
        <w:rPr>
          <w:rFonts w:ascii="Times New Roman" w:hAnsi="Times New Roman" w:cs="Times New Roman"/>
          <w:sz w:val="24"/>
          <w:szCs w:val="24"/>
        </w:rPr>
        <w:t>2.1. Organizuoti bendras veiklas ir įgyvendint</w:t>
      </w:r>
      <w:r w:rsidR="00D647B8" w:rsidRPr="005851A8">
        <w:rPr>
          <w:rFonts w:ascii="Times New Roman" w:hAnsi="Times New Roman" w:cs="Times New Roman"/>
          <w:sz w:val="24"/>
          <w:szCs w:val="24"/>
        </w:rPr>
        <w:t>i vietos institucijų projektus.</w:t>
      </w:r>
    </w:p>
    <w:p w14:paraId="202D5998" w14:textId="7151C8C2" w:rsidR="004421B9" w:rsidRPr="005851A8" w:rsidRDefault="004421B9" w:rsidP="006E75F2">
      <w:pPr>
        <w:pStyle w:val="Betarp"/>
        <w:ind w:firstLine="1134"/>
        <w:jc w:val="both"/>
        <w:rPr>
          <w:rFonts w:ascii="Times New Roman" w:hAnsi="Times New Roman" w:cs="Times New Roman"/>
          <w:sz w:val="24"/>
          <w:szCs w:val="24"/>
        </w:rPr>
      </w:pPr>
      <w:r w:rsidRPr="005851A8">
        <w:rPr>
          <w:rFonts w:ascii="Times New Roman" w:hAnsi="Times New Roman" w:cs="Times New Roman"/>
          <w:sz w:val="24"/>
          <w:szCs w:val="24"/>
        </w:rPr>
        <w:t>2.2</w:t>
      </w:r>
      <w:r w:rsidR="00AE5752" w:rsidRPr="005851A8">
        <w:rPr>
          <w:rFonts w:ascii="Times New Roman" w:hAnsi="Times New Roman" w:cs="Times New Roman"/>
          <w:sz w:val="24"/>
          <w:szCs w:val="24"/>
        </w:rPr>
        <w:t>. M</w:t>
      </w:r>
      <w:r w:rsidRPr="005851A8">
        <w:rPr>
          <w:rFonts w:ascii="Times New Roman" w:hAnsi="Times New Roman" w:cs="Times New Roman"/>
          <w:sz w:val="24"/>
          <w:szCs w:val="24"/>
        </w:rPr>
        <w:t>okyklos erdves</w:t>
      </w:r>
      <w:r w:rsidR="00AE5752" w:rsidRPr="005851A8">
        <w:rPr>
          <w:rFonts w:ascii="Times New Roman" w:hAnsi="Times New Roman" w:cs="Times New Roman"/>
          <w:sz w:val="24"/>
          <w:szCs w:val="24"/>
        </w:rPr>
        <w:t xml:space="preserve"> pritaikyti</w:t>
      </w:r>
      <w:r w:rsidRPr="005851A8">
        <w:rPr>
          <w:rFonts w:ascii="Times New Roman" w:hAnsi="Times New Roman" w:cs="Times New Roman"/>
          <w:sz w:val="24"/>
          <w:szCs w:val="24"/>
        </w:rPr>
        <w:t xml:space="preserve"> vietos bendruomenės poreikiams.</w:t>
      </w:r>
    </w:p>
    <w:p w14:paraId="59792951" w14:textId="623B7384" w:rsidR="00170A40" w:rsidRPr="00B66ED7" w:rsidRDefault="00893494" w:rsidP="007C48F7">
      <w:pPr>
        <w:pStyle w:val="Antrat1"/>
        <w:jc w:val="center"/>
        <w:rPr>
          <w:rFonts w:ascii="Times New Roman" w:hAnsi="Times New Roman" w:cs="Times New Roman"/>
          <w:color w:val="auto"/>
          <w:sz w:val="24"/>
          <w:szCs w:val="24"/>
        </w:rPr>
      </w:pPr>
      <w:bookmarkStart w:id="6" w:name="_Toc99006995"/>
      <w:r>
        <w:rPr>
          <w:rFonts w:ascii="Times New Roman" w:hAnsi="Times New Roman" w:cs="Times New Roman"/>
          <w:color w:val="auto"/>
          <w:sz w:val="24"/>
          <w:szCs w:val="24"/>
        </w:rPr>
        <w:t>I</w:t>
      </w:r>
      <w:r w:rsidR="00170A40" w:rsidRPr="00B66ED7">
        <w:rPr>
          <w:rFonts w:ascii="Times New Roman" w:hAnsi="Times New Roman" w:cs="Times New Roman"/>
          <w:color w:val="auto"/>
          <w:sz w:val="24"/>
          <w:szCs w:val="24"/>
        </w:rPr>
        <w:t>V. TIKSLŲ IR UŽDAVINIŲ ĮGYVENDINIMO PRIEMONIŲ PLANAS</w:t>
      </w:r>
      <w:bookmarkEnd w:id="6"/>
    </w:p>
    <w:p w14:paraId="183300D7" w14:textId="77777777" w:rsidR="00DB1FE6" w:rsidRPr="00425632" w:rsidRDefault="00DB1FE6" w:rsidP="007C48F7">
      <w:pPr>
        <w:pStyle w:val="Betarp"/>
        <w:jc w:val="center"/>
        <w:rPr>
          <w:rFonts w:ascii="Times New Roman" w:hAnsi="Times New Roman" w:cs="Times New Roman"/>
          <w:b/>
          <w:color w:val="FF0000"/>
          <w:sz w:val="24"/>
          <w:szCs w:val="24"/>
        </w:rPr>
      </w:pPr>
    </w:p>
    <w:p w14:paraId="4BC92BA8" w14:textId="77777777" w:rsidR="00170A40" w:rsidRPr="00F316F7" w:rsidRDefault="00170A40" w:rsidP="00E6585E">
      <w:pPr>
        <w:tabs>
          <w:tab w:val="left" w:pos="851"/>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503880">
        <w:rPr>
          <w:rFonts w:ascii="Times New Roman" w:hAnsi="Times New Roman" w:cs="Times New Roman"/>
          <w:b/>
          <w:sz w:val="24"/>
          <w:szCs w:val="24"/>
        </w:rPr>
        <w:t xml:space="preserve">1. Savivaldybės strateginis tikslas </w:t>
      </w:r>
      <w:r w:rsidRPr="00EE4364">
        <w:rPr>
          <w:rFonts w:ascii="Times New Roman" w:hAnsi="Times New Roman" w:cs="Times New Roman"/>
          <w:b/>
          <w:sz w:val="24"/>
          <w:szCs w:val="24"/>
        </w:rPr>
        <w:t>–</w:t>
      </w:r>
      <w:r w:rsidRPr="00EE436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Aukštos ugdymo ir švietimo paslaugų kokybės bei jų prieinamumo kiekvienam gyventojui užtikrinimas</w:t>
      </w:r>
      <w:r w:rsidRPr="00EE4364">
        <w:rPr>
          <w:rFonts w:ascii="Times New Roman" w:eastAsia="Times New Roman" w:hAnsi="Times New Roman" w:cs="Times New Roman"/>
          <w:sz w:val="24"/>
          <w:szCs w:val="24"/>
          <w:lang w:eastAsia="lt-LT"/>
        </w:rPr>
        <w:t xml:space="preserve"> (kodas 2</w:t>
      </w:r>
      <w:r>
        <w:rPr>
          <w:rFonts w:ascii="Times New Roman" w:eastAsia="Times New Roman" w:hAnsi="Times New Roman" w:cs="Times New Roman"/>
          <w:sz w:val="24"/>
          <w:szCs w:val="24"/>
          <w:lang w:eastAsia="lt-LT"/>
        </w:rPr>
        <w:t>.1.</w:t>
      </w:r>
      <w:r w:rsidRPr="00EE436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bookmarkStart w:id="7" w:name="_Hlk502846193"/>
      <w:r>
        <w:rPr>
          <w:rFonts w:ascii="Times New Roman" w:hAnsi="Times New Roman" w:cs="Times New Roman"/>
          <w:sz w:val="24"/>
          <w:szCs w:val="24"/>
        </w:rPr>
        <w:t xml:space="preserve"> </w:t>
      </w:r>
    </w:p>
    <w:p w14:paraId="67959B86" w14:textId="6E8628C0" w:rsidR="00425632" w:rsidRPr="00425632" w:rsidRDefault="00425632" w:rsidP="00425632">
      <w:pPr>
        <w:pStyle w:val="Sraopastraipa"/>
        <w:spacing w:after="0" w:line="240" w:lineRule="auto"/>
        <w:ind w:left="851"/>
        <w:jc w:val="both"/>
        <w:rPr>
          <w:rFonts w:ascii="Times New Roman" w:eastAsiaTheme="minorEastAsia" w:hAnsi="Times New Roman" w:cs="Times New Roman"/>
          <w:sz w:val="24"/>
          <w:szCs w:val="24"/>
        </w:rPr>
      </w:pPr>
      <w:bookmarkStart w:id="8" w:name="_Hlk502846379"/>
      <w:bookmarkEnd w:id="7"/>
      <w:r>
        <w:rPr>
          <w:rFonts w:ascii="Times New Roman" w:hAnsi="Times New Roman" w:cs="Times New Roman"/>
          <w:b/>
          <w:sz w:val="24"/>
          <w:szCs w:val="24"/>
        </w:rPr>
        <w:t>1.</w:t>
      </w:r>
      <w:r w:rsidR="00E6585E">
        <w:rPr>
          <w:rFonts w:ascii="Times New Roman" w:hAnsi="Times New Roman" w:cs="Times New Roman"/>
          <w:b/>
          <w:sz w:val="24"/>
          <w:szCs w:val="24"/>
        </w:rPr>
        <w:t>1</w:t>
      </w:r>
      <w:r w:rsidR="00170A40" w:rsidRPr="00503880">
        <w:rPr>
          <w:rFonts w:ascii="Times New Roman" w:hAnsi="Times New Roman" w:cs="Times New Roman"/>
          <w:b/>
          <w:sz w:val="24"/>
          <w:szCs w:val="24"/>
        </w:rPr>
        <w:t>. Įstaigos strateginis tikslas –</w:t>
      </w:r>
      <w:r w:rsidR="00170A40" w:rsidRPr="001D17FF">
        <w:rPr>
          <w:rFonts w:ascii="Times New Roman" w:hAnsi="Times New Roman" w:cs="Times New Roman"/>
          <w:sz w:val="24"/>
          <w:szCs w:val="24"/>
        </w:rPr>
        <w:t xml:space="preserve"> </w:t>
      </w:r>
      <w:r w:rsidRPr="00425632">
        <w:rPr>
          <w:rFonts w:ascii="Times New Roman" w:eastAsiaTheme="minorEastAsia" w:hAnsi="Times New Roman" w:cs="Times New Roman"/>
          <w:sz w:val="24"/>
          <w:szCs w:val="24"/>
        </w:rPr>
        <w:t>Ugdyti asmenybę, suprantančią žinių ir mokymosi vertę, pasitikinčią savo jėgomis, gebančią bendrauti ir bendradarbiauti</w:t>
      </w:r>
      <w:r w:rsidRPr="00425632">
        <w:rPr>
          <w:rFonts w:ascii="Times New Roman" w:eastAsiaTheme="minorEastAsia" w:hAnsi="Times New Roman" w:cs="Times New Roman"/>
          <w:i/>
          <w:iCs/>
          <w:sz w:val="24"/>
          <w:szCs w:val="24"/>
        </w:rPr>
        <w:t xml:space="preserve">. </w:t>
      </w:r>
    </w:p>
    <w:p w14:paraId="7F9C99BA" w14:textId="147BC0C2" w:rsidR="00170A40" w:rsidRPr="00425632" w:rsidRDefault="00170A40" w:rsidP="004B6AF4">
      <w:pPr>
        <w:tabs>
          <w:tab w:val="left" w:pos="851"/>
        </w:tabs>
        <w:rPr>
          <w:rFonts w:ascii="Times New Roman" w:hAnsi="Times New Roman" w:cs="Times New Roman"/>
          <w:sz w:val="24"/>
          <w:szCs w:val="24"/>
        </w:rPr>
      </w:pPr>
    </w:p>
    <w:tbl>
      <w:tblPr>
        <w:tblStyle w:val="Lentelstinklelis"/>
        <w:tblpPr w:leftFromText="180" w:rightFromText="180" w:vertAnchor="text" w:tblpY="1"/>
        <w:tblOverlap w:val="never"/>
        <w:tblW w:w="15276" w:type="dxa"/>
        <w:tblLook w:val="04A0" w:firstRow="1" w:lastRow="0" w:firstColumn="1" w:lastColumn="0" w:noHBand="0" w:noVBand="1"/>
      </w:tblPr>
      <w:tblGrid>
        <w:gridCol w:w="1158"/>
        <w:gridCol w:w="1004"/>
        <w:gridCol w:w="1004"/>
        <w:gridCol w:w="3347"/>
        <w:gridCol w:w="1680"/>
        <w:gridCol w:w="2061"/>
        <w:gridCol w:w="2742"/>
        <w:gridCol w:w="2280"/>
      </w:tblGrid>
      <w:tr w:rsidR="00AD4902" w14:paraId="70B79BD3" w14:textId="77777777" w:rsidTr="00256F58">
        <w:tc>
          <w:tcPr>
            <w:tcW w:w="1158" w:type="dxa"/>
            <w:textDirection w:val="btLr"/>
            <w:vAlign w:val="center"/>
          </w:tcPr>
          <w:p w14:paraId="35C282A3" w14:textId="77777777" w:rsidR="00170A40" w:rsidRPr="00503880" w:rsidRDefault="00170A40" w:rsidP="00170A40">
            <w:pPr>
              <w:spacing w:before="240" w:after="240"/>
              <w:jc w:val="center"/>
              <w:rPr>
                <w:rFonts w:ascii="Times New Roman" w:hAnsi="Times New Roman" w:cs="Times New Roman"/>
                <w:b/>
                <w:sz w:val="24"/>
                <w:szCs w:val="24"/>
              </w:rPr>
            </w:pPr>
            <w:r>
              <w:rPr>
                <w:rFonts w:ascii="Times New Roman" w:hAnsi="Times New Roman" w:cs="Times New Roman"/>
                <w:b/>
                <w:sz w:val="24"/>
                <w:szCs w:val="24"/>
              </w:rPr>
              <w:t>Metinio t</w:t>
            </w:r>
            <w:r w:rsidRPr="00503880">
              <w:rPr>
                <w:rFonts w:ascii="Times New Roman" w:hAnsi="Times New Roman" w:cs="Times New Roman"/>
                <w:b/>
                <w:sz w:val="24"/>
                <w:szCs w:val="24"/>
              </w:rPr>
              <w:t>ikslo kodas</w:t>
            </w:r>
          </w:p>
        </w:tc>
        <w:tc>
          <w:tcPr>
            <w:tcW w:w="1004" w:type="dxa"/>
            <w:textDirection w:val="btLr"/>
            <w:vAlign w:val="center"/>
          </w:tcPr>
          <w:p w14:paraId="021A69AE" w14:textId="77777777" w:rsidR="00170A40" w:rsidRPr="00503880" w:rsidRDefault="00170A40" w:rsidP="00170A40">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Uždavinio kodas</w:t>
            </w:r>
          </w:p>
        </w:tc>
        <w:tc>
          <w:tcPr>
            <w:tcW w:w="1004" w:type="dxa"/>
            <w:textDirection w:val="btLr"/>
            <w:vAlign w:val="center"/>
          </w:tcPr>
          <w:p w14:paraId="4A54F01B" w14:textId="77777777" w:rsidR="00170A40" w:rsidRPr="00503880" w:rsidRDefault="00170A40" w:rsidP="00170A40">
            <w:pPr>
              <w:spacing w:before="240" w:after="240"/>
              <w:jc w:val="center"/>
              <w:rPr>
                <w:rFonts w:ascii="Times New Roman" w:hAnsi="Times New Roman" w:cs="Times New Roman"/>
                <w:b/>
                <w:sz w:val="24"/>
                <w:szCs w:val="24"/>
              </w:rPr>
            </w:pPr>
            <w:r w:rsidRPr="00503880">
              <w:rPr>
                <w:rFonts w:ascii="Times New Roman" w:hAnsi="Times New Roman" w:cs="Times New Roman"/>
                <w:b/>
                <w:sz w:val="24"/>
                <w:szCs w:val="24"/>
              </w:rPr>
              <w:t>Veiklos kodas</w:t>
            </w:r>
          </w:p>
        </w:tc>
        <w:tc>
          <w:tcPr>
            <w:tcW w:w="3347" w:type="dxa"/>
            <w:vAlign w:val="center"/>
          </w:tcPr>
          <w:p w14:paraId="378C28FB" w14:textId="77777777" w:rsidR="00170A40" w:rsidRPr="00F4496D" w:rsidRDefault="00170A40" w:rsidP="00170A40">
            <w:pPr>
              <w:spacing w:before="240" w:after="240"/>
              <w:ind w:left="567"/>
              <w:jc w:val="center"/>
              <w:rPr>
                <w:rFonts w:ascii="Times New Roman" w:hAnsi="Times New Roman" w:cs="Times New Roman"/>
                <w:b/>
                <w:sz w:val="24"/>
                <w:szCs w:val="24"/>
              </w:rPr>
            </w:pPr>
            <w:r w:rsidRPr="00F4496D">
              <w:rPr>
                <w:rFonts w:ascii="Times New Roman" w:hAnsi="Times New Roman" w:cs="Times New Roman"/>
                <w:b/>
                <w:sz w:val="24"/>
                <w:szCs w:val="24"/>
              </w:rPr>
              <w:t>Veiklos pavadinimas</w:t>
            </w:r>
          </w:p>
        </w:tc>
        <w:tc>
          <w:tcPr>
            <w:tcW w:w="1680" w:type="dxa"/>
            <w:vAlign w:val="center"/>
          </w:tcPr>
          <w:p w14:paraId="170D089E" w14:textId="77777777" w:rsidR="00170A40" w:rsidRPr="00F4496D" w:rsidRDefault="00170A40" w:rsidP="00170A40">
            <w:pPr>
              <w:spacing w:before="240" w:after="240"/>
              <w:jc w:val="center"/>
              <w:rPr>
                <w:rFonts w:ascii="Times New Roman" w:hAnsi="Times New Roman" w:cs="Times New Roman"/>
                <w:b/>
                <w:sz w:val="24"/>
                <w:szCs w:val="24"/>
              </w:rPr>
            </w:pPr>
            <w:r w:rsidRPr="00F4496D">
              <w:rPr>
                <w:rFonts w:ascii="Times New Roman" w:hAnsi="Times New Roman" w:cs="Times New Roman"/>
                <w:b/>
                <w:sz w:val="24"/>
                <w:szCs w:val="24"/>
              </w:rPr>
              <w:t>Įvykdymo terminas</w:t>
            </w:r>
          </w:p>
        </w:tc>
        <w:tc>
          <w:tcPr>
            <w:tcW w:w="2061" w:type="dxa"/>
            <w:vAlign w:val="center"/>
          </w:tcPr>
          <w:p w14:paraId="6A104A4C" w14:textId="77777777" w:rsidR="00170A40" w:rsidRPr="00F4496D" w:rsidRDefault="00170A40" w:rsidP="00170A40">
            <w:pPr>
              <w:spacing w:before="240" w:after="240"/>
              <w:jc w:val="center"/>
              <w:rPr>
                <w:rFonts w:ascii="Times New Roman" w:hAnsi="Times New Roman" w:cs="Times New Roman"/>
                <w:b/>
                <w:sz w:val="24"/>
                <w:szCs w:val="24"/>
              </w:rPr>
            </w:pPr>
            <w:r w:rsidRPr="00F4496D">
              <w:rPr>
                <w:rFonts w:ascii="Times New Roman" w:hAnsi="Times New Roman" w:cs="Times New Roman"/>
                <w:b/>
                <w:sz w:val="24"/>
                <w:szCs w:val="24"/>
              </w:rPr>
              <w:t>Atsakingas (-i) vykdytojas (-ai)</w:t>
            </w:r>
          </w:p>
        </w:tc>
        <w:tc>
          <w:tcPr>
            <w:tcW w:w="2742" w:type="dxa"/>
            <w:vAlign w:val="center"/>
          </w:tcPr>
          <w:p w14:paraId="0DFF2898" w14:textId="77777777" w:rsidR="00170A40" w:rsidRPr="00F4496D" w:rsidRDefault="00170A40" w:rsidP="00170A40">
            <w:pPr>
              <w:spacing w:before="240" w:after="240"/>
              <w:jc w:val="center"/>
              <w:rPr>
                <w:rFonts w:ascii="Times New Roman" w:hAnsi="Times New Roman" w:cs="Times New Roman"/>
                <w:b/>
                <w:sz w:val="24"/>
                <w:szCs w:val="24"/>
              </w:rPr>
            </w:pPr>
            <w:r w:rsidRPr="00F4496D">
              <w:rPr>
                <w:rFonts w:ascii="Times New Roman" w:hAnsi="Times New Roman" w:cs="Times New Roman"/>
                <w:b/>
                <w:sz w:val="24"/>
                <w:szCs w:val="24"/>
              </w:rPr>
              <w:t>Indėlio ar proceso vertinimo kriterijai</w:t>
            </w:r>
          </w:p>
        </w:tc>
        <w:tc>
          <w:tcPr>
            <w:tcW w:w="2280" w:type="dxa"/>
            <w:vAlign w:val="center"/>
          </w:tcPr>
          <w:p w14:paraId="10C500AD" w14:textId="77777777" w:rsidR="00170A40" w:rsidRPr="00F4496D" w:rsidRDefault="004222B2" w:rsidP="00170A40">
            <w:pPr>
              <w:pStyle w:val="Betarp"/>
              <w:jc w:val="center"/>
              <w:rPr>
                <w:rFonts w:ascii="Times New Roman" w:hAnsi="Times New Roman" w:cs="Times New Roman"/>
                <w:b/>
              </w:rPr>
            </w:pPr>
            <w:r w:rsidRPr="00F4496D">
              <w:rPr>
                <w:rFonts w:ascii="Times New Roman" w:hAnsi="Times New Roman" w:cs="Times New Roman"/>
                <w:b/>
              </w:rPr>
              <w:t>Kriterijų reikšmės</w:t>
            </w:r>
          </w:p>
        </w:tc>
      </w:tr>
      <w:tr w:rsidR="00315C6B" w14:paraId="419028CC" w14:textId="77777777" w:rsidTr="00256F58">
        <w:tc>
          <w:tcPr>
            <w:tcW w:w="1158" w:type="dxa"/>
          </w:tcPr>
          <w:p w14:paraId="4EE1E995" w14:textId="77777777" w:rsidR="00170A40" w:rsidRDefault="00E6585E" w:rsidP="00170A40">
            <w:pPr>
              <w:jc w:val="center"/>
              <w:rPr>
                <w:rFonts w:ascii="Times New Roman" w:hAnsi="Times New Roman" w:cs="Times New Roman"/>
                <w:b/>
                <w:sz w:val="24"/>
                <w:szCs w:val="24"/>
              </w:rPr>
            </w:pPr>
            <w:r>
              <w:rPr>
                <w:rFonts w:ascii="Times New Roman" w:hAnsi="Times New Roman" w:cs="Times New Roman"/>
                <w:b/>
                <w:sz w:val="24"/>
                <w:szCs w:val="24"/>
              </w:rPr>
              <w:t>1</w:t>
            </w:r>
            <w:r w:rsidR="00170A40">
              <w:rPr>
                <w:rFonts w:ascii="Times New Roman" w:hAnsi="Times New Roman" w:cs="Times New Roman"/>
                <w:b/>
                <w:sz w:val="24"/>
                <w:szCs w:val="24"/>
              </w:rPr>
              <w:t>.</w:t>
            </w:r>
          </w:p>
        </w:tc>
        <w:tc>
          <w:tcPr>
            <w:tcW w:w="14118" w:type="dxa"/>
            <w:gridSpan w:val="7"/>
          </w:tcPr>
          <w:p w14:paraId="4BCAE3C0" w14:textId="2A8A915A" w:rsidR="00170A40" w:rsidRPr="00D647B8" w:rsidRDefault="00A45227" w:rsidP="00A45227">
            <w:pPr>
              <w:ind w:left="1211" w:hanging="360"/>
              <w:rPr>
                <w:rFonts w:ascii="Times New Roman" w:hAnsi="Times New Roman" w:cs="Times New Roman"/>
                <w:b/>
                <w:sz w:val="24"/>
                <w:szCs w:val="24"/>
              </w:rPr>
            </w:pPr>
            <w:r w:rsidRPr="00D647B8">
              <w:rPr>
                <w:rFonts w:ascii="Times New Roman" w:hAnsi="Times New Roman" w:cs="Times New Roman"/>
                <w:b/>
                <w:sz w:val="24"/>
                <w:szCs w:val="24"/>
              </w:rPr>
              <w:t>Ugdyti brandžią asmenybę, suprantančią žinių ir mokymosi vertę.</w:t>
            </w:r>
          </w:p>
        </w:tc>
      </w:tr>
      <w:tr w:rsidR="00C920C5" w:rsidRPr="00D26E5F" w14:paraId="3119EFA4" w14:textId="77777777" w:rsidTr="00256F58">
        <w:tc>
          <w:tcPr>
            <w:tcW w:w="1158" w:type="dxa"/>
          </w:tcPr>
          <w:p w14:paraId="5279F11A" w14:textId="77777777" w:rsidR="00170A40" w:rsidRPr="00E7063E" w:rsidRDefault="00E6585E" w:rsidP="00170A40">
            <w:pPr>
              <w:jc w:val="center"/>
              <w:rPr>
                <w:rFonts w:ascii="Times New Roman" w:hAnsi="Times New Roman" w:cs="Times New Roman"/>
                <w:b/>
                <w:sz w:val="24"/>
                <w:szCs w:val="24"/>
              </w:rPr>
            </w:pPr>
            <w:r w:rsidRPr="00E7063E">
              <w:rPr>
                <w:rFonts w:ascii="Times New Roman" w:hAnsi="Times New Roman" w:cs="Times New Roman"/>
                <w:b/>
                <w:sz w:val="24"/>
                <w:szCs w:val="24"/>
              </w:rPr>
              <w:t>1</w:t>
            </w:r>
            <w:r w:rsidR="00170A40" w:rsidRPr="00E7063E">
              <w:rPr>
                <w:rFonts w:ascii="Times New Roman" w:hAnsi="Times New Roman" w:cs="Times New Roman"/>
                <w:b/>
                <w:sz w:val="24"/>
                <w:szCs w:val="24"/>
              </w:rPr>
              <w:t>.</w:t>
            </w:r>
          </w:p>
        </w:tc>
        <w:tc>
          <w:tcPr>
            <w:tcW w:w="1004" w:type="dxa"/>
          </w:tcPr>
          <w:p w14:paraId="2B2347DD" w14:textId="77777777" w:rsidR="00170A40" w:rsidRPr="00E7063E" w:rsidRDefault="00170A40" w:rsidP="00170A40">
            <w:pPr>
              <w:jc w:val="center"/>
              <w:rPr>
                <w:rFonts w:ascii="Times New Roman" w:hAnsi="Times New Roman" w:cs="Times New Roman"/>
                <w:b/>
                <w:sz w:val="24"/>
                <w:szCs w:val="24"/>
              </w:rPr>
            </w:pPr>
            <w:r w:rsidRPr="00E7063E">
              <w:rPr>
                <w:rFonts w:ascii="Times New Roman" w:hAnsi="Times New Roman" w:cs="Times New Roman"/>
                <w:b/>
                <w:sz w:val="24"/>
                <w:szCs w:val="24"/>
              </w:rPr>
              <w:t>1.</w:t>
            </w:r>
          </w:p>
        </w:tc>
        <w:tc>
          <w:tcPr>
            <w:tcW w:w="13114" w:type="dxa"/>
            <w:gridSpan w:val="6"/>
          </w:tcPr>
          <w:p w14:paraId="0388C5D3" w14:textId="6B95C5A2" w:rsidR="00170A40" w:rsidRPr="00D647B8" w:rsidRDefault="00A45227" w:rsidP="00D26E5F">
            <w:pPr>
              <w:rPr>
                <w:rFonts w:ascii="Times New Roman" w:hAnsi="Times New Roman" w:cs="Times New Roman"/>
                <w:b/>
                <w:sz w:val="24"/>
                <w:szCs w:val="24"/>
              </w:rPr>
            </w:pPr>
            <w:r w:rsidRPr="00D647B8">
              <w:rPr>
                <w:rFonts w:ascii="Times New Roman" w:hAnsi="Times New Roman" w:cs="Times New Roman"/>
                <w:b/>
                <w:sz w:val="24"/>
                <w:szCs w:val="24"/>
              </w:rPr>
              <w:t xml:space="preserve"> Gerinti ugdymo(si) rezultatus didinant mokymosi motyvaciją ir planuojant tolimesnį gyvenimą.</w:t>
            </w:r>
          </w:p>
        </w:tc>
      </w:tr>
      <w:tr w:rsidR="00AD4902" w:rsidRPr="00B80E73" w14:paraId="4200B510" w14:textId="77777777" w:rsidTr="00256F58">
        <w:tc>
          <w:tcPr>
            <w:tcW w:w="1158" w:type="dxa"/>
          </w:tcPr>
          <w:p w14:paraId="4B0B4510" w14:textId="77777777" w:rsidR="00A45227" w:rsidRPr="0046133B" w:rsidRDefault="00A45227" w:rsidP="00A45227">
            <w:pPr>
              <w:jc w:val="center"/>
              <w:rPr>
                <w:rFonts w:ascii="Times New Roman" w:hAnsi="Times New Roman" w:cs="Times New Roman"/>
                <w:b/>
                <w:sz w:val="24"/>
                <w:szCs w:val="24"/>
              </w:rPr>
            </w:pPr>
            <w:r w:rsidRPr="0046133B">
              <w:rPr>
                <w:rFonts w:ascii="Times New Roman" w:hAnsi="Times New Roman" w:cs="Times New Roman"/>
                <w:b/>
                <w:sz w:val="24"/>
                <w:szCs w:val="24"/>
              </w:rPr>
              <w:t>1.</w:t>
            </w:r>
          </w:p>
        </w:tc>
        <w:tc>
          <w:tcPr>
            <w:tcW w:w="1004" w:type="dxa"/>
          </w:tcPr>
          <w:p w14:paraId="0A655287" w14:textId="77777777" w:rsidR="00A45227" w:rsidRPr="0046133B" w:rsidRDefault="00A45227" w:rsidP="00A45227">
            <w:pPr>
              <w:jc w:val="center"/>
              <w:rPr>
                <w:rFonts w:ascii="Times New Roman" w:hAnsi="Times New Roman" w:cs="Times New Roman"/>
                <w:b/>
                <w:sz w:val="24"/>
                <w:szCs w:val="24"/>
              </w:rPr>
            </w:pPr>
            <w:r w:rsidRPr="0046133B">
              <w:rPr>
                <w:rFonts w:ascii="Times New Roman" w:hAnsi="Times New Roman" w:cs="Times New Roman"/>
                <w:b/>
                <w:sz w:val="24"/>
                <w:szCs w:val="24"/>
              </w:rPr>
              <w:t>1.</w:t>
            </w:r>
          </w:p>
        </w:tc>
        <w:tc>
          <w:tcPr>
            <w:tcW w:w="1004" w:type="dxa"/>
          </w:tcPr>
          <w:p w14:paraId="6C1BC51B" w14:textId="77777777" w:rsidR="00A45227" w:rsidRPr="0046133B" w:rsidRDefault="00A45227" w:rsidP="00A45227">
            <w:pPr>
              <w:jc w:val="center"/>
              <w:rPr>
                <w:rFonts w:ascii="Times New Roman" w:hAnsi="Times New Roman" w:cs="Times New Roman"/>
                <w:b/>
                <w:sz w:val="24"/>
                <w:szCs w:val="24"/>
              </w:rPr>
            </w:pPr>
            <w:r w:rsidRPr="0046133B">
              <w:rPr>
                <w:rFonts w:ascii="Times New Roman" w:hAnsi="Times New Roman" w:cs="Times New Roman"/>
                <w:b/>
                <w:sz w:val="24"/>
                <w:szCs w:val="24"/>
              </w:rPr>
              <w:t>1.</w:t>
            </w:r>
          </w:p>
        </w:tc>
        <w:tc>
          <w:tcPr>
            <w:tcW w:w="3347" w:type="dxa"/>
          </w:tcPr>
          <w:p w14:paraId="039A8EDD" w14:textId="5379312B" w:rsidR="00B80E73" w:rsidRPr="005458C3" w:rsidRDefault="00A45227" w:rsidP="00B80E73">
            <w:pPr>
              <w:rPr>
                <w:rFonts w:ascii="Times New Roman" w:hAnsi="Times New Roman" w:cs="Times New Roman"/>
                <w:sz w:val="24"/>
                <w:szCs w:val="24"/>
              </w:rPr>
            </w:pPr>
            <w:r>
              <w:rPr>
                <w:rFonts w:ascii="Times New Roman" w:hAnsi="Times New Roman" w:cs="Times New Roman"/>
                <w:sz w:val="24"/>
                <w:szCs w:val="24"/>
              </w:rPr>
              <w:t xml:space="preserve"> Organizuoti 5</w:t>
            </w:r>
            <w:r w:rsidRPr="005458C3">
              <w:rPr>
                <w:rFonts w:ascii="Times New Roman" w:hAnsi="Times New Roman" w:cs="Times New Roman"/>
                <w:sz w:val="24"/>
                <w:szCs w:val="24"/>
              </w:rPr>
              <w:t>–</w:t>
            </w:r>
            <w:r>
              <w:rPr>
                <w:rFonts w:ascii="Times New Roman" w:hAnsi="Times New Roman" w:cs="Times New Roman"/>
                <w:sz w:val="24"/>
                <w:szCs w:val="24"/>
              </w:rPr>
              <w:t xml:space="preserve">8 klasėse nuolatinį mokinio individualios mokymosi pažangos stebėjimą </w:t>
            </w:r>
            <w:r>
              <w:rPr>
                <w:rFonts w:ascii="Times New Roman" w:hAnsi="Times New Roman" w:cs="Times New Roman"/>
                <w:sz w:val="24"/>
                <w:szCs w:val="24"/>
              </w:rPr>
              <w:lastRenderedPageBreak/>
              <w:t>ir sistemingą</w:t>
            </w:r>
            <w:r w:rsidR="00D647B8">
              <w:rPr>
                <w:rFonts w:ascii="Times New Roman" w:hAnsi="Times New Roman" w:cs="Times New Roman"/>
                <w:sz w:val="24"/>
                <w:szCs w:val="24"/>
              </w:rPr>
              <w:t xml:space="preserve"> </w:t>
            </w:r>
            <w:r w:rsidRPr="005458C3">
              <w:rPr>
                <w:rFonts w:ascii="Times New Roman" w:hAnsi="Times New Roman" w:cs="Times New Roman"/>
                <w:sz w:val="24"/>
                <w:szCs w:val="24"/>
              </w:rPr>
              <w:t xml:space="preserve">Individualios pažangos </w:t>
            </w:r>
            <w:r>
              <w:rPr>
                <w:rFonts w:ascii="Times New Roman" w:hAnsi="Times New Roman" w:cs="Times New Roman"/>
                <w:sz w:val="24"/>
                <w:szCs w:val="24"/>
              </w:rPr>
              <w:t>stebėjimo aplanko pildymą.</w:t>
            </w:r>
          </w:p>
          <w:p w14:paraId="00658244" w14:textId="505D45AD" w:rsidR="00A45227" w:rsidRPr="00D26E5F" w:rsidRDefault="00A45227" w:rsidP="00A45227">
            <w:pPr>
              <w:pStyle w:val="Sraopastraipa"/>
              <w:ind w:left="0"/>
              <w:rPr>
                <w:rFonts w:ascii="Times New Roman" w:hAnsi="Times New Roman" w:cs="Times New Roman"/>
                <w:color w:val="FF0000"/>
                <w:sz w:val="24"/>
                <w:szCs w:val="24"/>
              </w:rPr>
            </w:pPr>
            <w:r w:rsidRPr="005458C3">
              <w:rPr>
                <w:rFonts w:ascii="Times New Roman" w:hAnsi="Times New Roman" w:cs="Times New Roman"/>
                <w:sz w:val="24"/>
                <w:szCs w:val="24"/>
              </w:rPr>
              <w:t xml:space="preserve"> </w:t>
            </w:r>
          </w:p>
        </w:tc>
        <w:tc>
          <w:tcPr>
            <w:tcW w:w="1680" w:type="dxa"/>
          </w:tcPr>
          <w:p w14:paraId="2B65DA19" w14:textId="65E6BCB2" w:rsidR="00A45227" w:rsidRPr="005458C3" w:rsidRDefault="00A45227" w:rsidP="00A45227">
            <w:pPr>
              <w:jc w:val="center"/>
              <w:rPr>
                <w:rFonts w:ascii="Times New Roman" w:hAnsi="Times New Roman" w:cs="Times New Roman"/>
                <w:sz w:val="24"/>
                <w:szCs w:val="24"/>
              </w:rPr>
            </w:pPr>
            <w:r>
              <w:rPr>
                <w:rFonts w:ascii="Times New Roman" w:hAnsi="Times New Roman" w:cs="Times New Roman"/>
                <w:sz w:val="24"/>
                <w:szCs w:val="24"/>
              </w:rPr>
              <w:lastRenderedPageBreak/>
              <w:t>2022</w:t>
            </w:r>
            <w:r w:rsidRPr="005458C3">
              <w:rPr>
                <w:rFonts w:ascii="Times New Roman" w:hAnsi="Times New Roman" w:cs="Times New Roman"/>
                <w:sz w:val="24"/>
                <w:szCs w:val="24"/>
              </w:rPr>
              <w:t xml:space="preserve"> m.</w:t>
            </w:r>
          </w:p>
          <w:p w14:paraId="0B6DAE71" w14:textId="0D710202" w:rsidR="00A45227" w:rsidRPr="00FD54F6" w:rsidRDefault="00D647B8" w:rsidP="00A45227">
            <w:pPr>
              <w:jc w:val="center"/>
              <w:rPr>
                <w:rFonts w:ascii="Times New Roman" w:hAnsi="Times New Roman" w:cs="Times New Roman"/>
                <w:sz w:val="24"/>
                <w:szCs w:val="24"/>
              </w:rPr>
            </w:pPr>
            <w:r>
              <w:rPr>
                <w:rFonts w:ascii="Times New Roman" w:hAnsi="Times New Roman" w:cs="Times New Roman"/>
                <w:sz w:val="24"/>
                <w:szCs w:val="24"/>
              </w:rPr>
              <w:t>03/</w:t>
            </w:r>
            <w:r w:rsidR="00451106">
              <w:rPr>
                <w:rFonts w:ascii="Times New Roman" w:hAnsi="Times New Roman" w:cs="Times New Roman"/>
                <w:sz w:val="24"/>
                <w:szCs w:val="24"/>
              </w:rPr>
              <w:t>06 mėn.</w:t>
            </w:r>
          </w:p>
        </w:tc>
        <w:tc>
          <w:tcPr>
            <w:tcW w:w="2061" w:type="dxa"/>
          </w:tcPr>
          <w:p w14:paraId="4D2E0565" w14:textId="77777777" w:rsidR="00A45227" w:rsidRDefault="00A45227" w:rsidP="00A45227">
            <w:pPr>
              <w:jc w:val="center"/>
              <w:rPr>
                <w:rFonts w:ascii="Times New Roman" w:hAnsi="Times New Roman" w:cs="Times New Roman"/>
                <w:sz w:val="24"/>
                <w:szCs w:val="24"/>
              </w:rPr>
            </w:pPr>
            <w:r w:rsidRPr="005458C3">
              <w:rPr>
                <w:rFonts w:ascii="Times New Roman" w:hAnsi="Times New Roman" w:cs="Times New Roman"/>
                <w:sz w:val="24"/>
                <w:szCs w:val="24"/>
              </w:rPr>
              <w:t>Dalykų mokytojai</w:t>
            </w:r>
          </w:p>
          <w:p w14:paraId="7C28DD42" w14:textId="7991D41F" w:rsidR="00A45227" w:rsidRPr="00FD54F6" w:rsidRDefault="00A45227" w:rsidP="00A45227">
            <w:pPr>
              <w:jc w:val="center"/>
              <w:rPr>
                <w:rFonts w:ascii="Times New Roman" w:hAnsi="Times New Roman" w:cs="Times New Roman"/>
                <w:sz w:val="24"/>
                <w:szCs w:val="24"/>
              </w:rPr>
            </w:pPr>
            <w:r w:rsidRPr="00653A9C">
              <w:rPr>
                <w:rFonts w:ascii="Times New Roman" w:hAnsi="Times New Roman" w:cs="Times New Roman"/>
                <w:sz w:val="24"/>
                <w:szCs w:val="24"/>
              </w:rPr>
              <w:t>Klasių vadovai</w:t>
            </w:r>
          </w:p>
        </w:tc>
        <w:tc>
          <w:tcPr>
            <w:tcW w:w="2742" w:type="dxa"/>
          </w:tcPr>
          <w:p w14:paraId="46BD1D5E" w14:textId="486C773D" w:rsidR="00A45227" w:rsidRPr="00B80E73" w:rsidRDefault="00A45227" w:rsidP="00B80E73">
            <w:pPr>
              <w:rPr>
                <w:rFonts w:ascii="Times New Roman" w:hAnsi="Times New Roman" w:cs="Times New Roman"/>
                <w:sz w:val="24"/>
                <w:szCs w:val="24"/>
              </w:rPr>
            </w:pPr>
            <w:r w:rsidRPr="00B80E73">
              <w:rPr>
                <w:rFonts w:ascii="Times New Roman" w:hAnsi="Times New Roman" w:cs="Times New Roman"/>
                <w:sz w:val="24"/>
                <w:szCs w:val="24"/>
              </w:rPr>
              <w:t xml:space="preserve">5–8 klasių mokiniai nuolat planuos, stebės ir fiksuos individualią </w:t>
            </w:r>
            <w:r w:rsidRPr="00B80E73">
              <w:rPr>
                <w:rFonts w:ascii="Times New Roman" w:hAnsi="Times New Roman" w:cs="Times New Roman"/>
                <w:sz w:val="24"/>
                <w:szCs w:val="24"/>
              </w:rPr>
              <w:lastRenderedPageBreak/>
              <w:t xml:space="preserve">pažangą, </w:t>
            </w:r>
            <w:r w:rsidR="00D647B8">
              <w:rPr>
                <w:rFonts w:ascii="Times New Roman" w:hAnsi="Times New Roman" w:cs="Times New Roman"/>
                <w:sz w:val="24"/>
                <w:szCs w:val="24"/>
                <w:lang w:eastAsia="lt-LT"/>
              </w:rPr>
              <w:t xml:space="preserve">medžiagą kaups </w:t>
            </w:r>
            <w:r w:rsidRPr="00B80E73">
              <w:rPr>
                <w:rFonts w:ascii="Times New Roman" w:hAnsi="Times New Roman" w:cs="Times New Roman"/>
                <w:sz w:val="24"/>
                <w:szCs w:val="24"/>
                <w:lang w:eastAsia="lt-LT"/>
              </w:rPr>
              <w:t>Individualios pažangos stebėjimo aplankuose.</w:t>
            </w:r>
            <w:r w:rsidR="00D647B8">
              <w:rPr>
                <w:rFonts w:ascii="Times New Roman" w:hAnsi="Times New Roman" w:cs="Times New Roman"/>
                <w:sz w:val="24"/>
                <w:szCs w:val="24"/>
              </w:rPr>
              <w:t xml:space="preserve">100 proc. 5–8 klasių </w:t>
            </w:r>
            <w:r w:rsidR="00B80E73" w:rsidRPr="00B80E73">
              <w:rPr>
                <w:rFonts w:ascii="Times New Roman" w:hAnsi="Times New Roman" w:cs="Times New Roman"/>
                <w:sz w:val="24"/>
                <w:szCs w:val="24"/>
              </w:rPr>
              <w:t xml:space="preserve">mokinių su mokytojais stebės individualią pažangą, analizuos savo stiprybes ir silpnybes, gebės įsivertinti, sėkmingai planuos savo mokymąsi, bus skatinami už padarytą pažangą. </w:t>
            </w:r>
          </w:p>
        </w:tc>
        <w:tc>
          <w:tcPr>
            <w:tcW w:w="2280" w:type="dxa"/>
          </w:tcPr>
          <w:p w14:paraId="30ABEB77" w14:textId="696DF1B9" w:rsidR="00A45227" w:rsidRPr="00B80E73" w:rsidRDefault="00A45227" w:rsidP="00A45227">
            <w:pPr>
              <w:rPr>
                <w:rFonts w:ascii="Times New Roman" w:hAnsi="Times New Roman" w:cs="Times New Roman"/>
                <w:sz w:val="24"/>
                <w:szCs w:val="24"/>
              </w:rPr>
            </w:pPr>
            <w:r w:rsidRPr="00B80E73">
              <w:rPr>
                <w:rFonts w:ascii="Times New Roman" w:hAnsi="Times New Roman" w:cs="Times New Roman"/>
                <w:sz w:val="24"/>
                <w:szCs w:val="24"/>
              </w:rPr>
              <w:lastRenderedPageBreak/>
              <w:t>45 proc.</w:t>
            </w:r>
            <w:r w:rsidR="00A33E5A">
              <w:rPr>
                <w:rFonts w:ascii="Times New Roman" w:hAnsi="Times New Roman" w:cs="Times New Roman"/>
                <w:sz w:val="24"/>
                <w:szCs w:val="24"/>
              </w:rPr>
              <w:t xml:space="preserve"> mokinių pagerins</w:t>
            </w:r>
            <w:r w:rsidRPr="00B80E73">
              <w:rPr>
                <w:rFonts w:ascii="Times New Roman" w:hAnsi="Times New Roman" w:cs="Times New Roman"/>
                <w:sz w:val="24"/>
                <w:szCs w:val="24"/>
              </w:rPr>
              <w:t xml:space="preserve"> mokymosi rezultatus.</w:t>
            </w:r>
          </w:p>
          <w:p w14:paraId="601C8AAB" w14:textId="29B96237" w:rsidR="00A45227" w:rsidRPr="00B80E73" w:rsidRDefault="00A45227" w:rsidP="00A45227">
            <w:pPr>
              <w:rPr>
                <w:rFonts w:ascii="Times New Roman" w:hAnsi="Times New Roman" w:cs="Times New Roman"/>
                <w:color w:val="FF0000"/>
                <w:sz w:val="24"/>
                <w:szCs w:val="24"/>
              </w:rPr>
            </w:pPr>
            <w:r w:rsidRPr="00B80E73">
              <w:rPr>
                <w:rFonts w:ascii="Times New Roman" w:hAnsi="Times New Roman" w:cs="Times New Roman"/>
                <w:sz w:val="24"/>
                <w:szCs w:val="24"/>
              </w:rPr>
              <w:lastRenderedPageBreak/>
              <w:t>Mokyklos pažangumas 98 proc. Pagrindin</w:t>
            </w:r>
            <w:r w:rsidR="00A33E5A">
              <w:rPr>
                <w:rFonts w:ascii="Times New Roman" w:hAnsi="Times New Roman" w:cs="Times New Roman"/>
                <w:sz w:val="24"/>
                <w:szCs w:val="24"/>
              </w:rPr>
              <w:t>iu ir aukštesniuoju lygiu mokysis</w:t>
            </w:r>
            <w:r w:rsidRPr="00B80E73">
              <w:rPr>
                <w:rFonts w:ascii="Times New Roman" w:hAnsi="Times New Roman" w:cs="Times New Roman"/>
                <w:sz w:val="24"/>
                <w:szCs w:val="24"/>
              </w:rPr>
              <w:t xml:space="preserve"> 52 proc. mokinių</w:t>
            </w:r>
            <w:r w:rsidR="00B80E73" w:rsidRPr="00B80E73">
              <w:rPr>
                <w:rFonts w:ascii="Times New Roman" w:hAnsi="Times New Roman" w:cs="Times New Roman"/>
                <w:sz w:val="24"/>
                <w:szCs w:val="24"/>
              </w:rPr>
              <w:t>.</w:t>
            </w:r>
          </w:p>
        </w:tc>
      </w:tr>
      <w:tr w:rsidR="00AD4902" w:rsidRPr="00E7063E" w14:paraId="06EE572E" w14:textId="77777777" w:rsidTr="00256F58">
        <w:tc>
          <w:tcPr>
            <w:tcW w:w="1158" w:type="dxa"/>
          </w:tcPr>
          <w:p w14:paraId="5C262FBA" w14:textId="08864BA1" w:rsidR="00A45227" w:rsidRPr="0046133B" w:rsidRDefault="00F00072" w:rsidP="00A45227">
            <w:pPr>
              <w:jc w:val="center"/>
              <w:rPr>
                <w:rFonts w:ascii="Times New Roman" w:hAnsi="Times New Roman" w:cs="Times New Roman"/>
                <w:b/>
                <w:sz w:val="24"/>
                <w:szCs w:val="24"/>
              </w:rPr>
            </w:pPr>
            <w:r w:rsidRPr="0046133B">
              <w:rPr>
                <w:rFonts w:ascii="Times New Roman" w:hAnsi="Times New Roman" w:cs="Times New Roman"/>
                <w:b/>
                <w:sz w:val="24"/>
                <w:szCs w:val="24"/>
              </w:rPr>
              <w:lastRenderedPageBreak/>
              <w:t>1.</w:t>
            </w:r>
          </w:p>
        </w:tc>
        <w:tc>
          <w:tcPr>
            <w:tcW w:w="1004" w:type="dxa"/>
          </w:tcPr>
          <w:p w14:paraId="4001CF2F" w14:textId="610BEA93" w:rsidR="00A45227" w:rsidRPr="0046133B" w:rsidRDefault="00F00072" w:rsidP="00A45227">
            <w:pPr>
              <w:jc w:val="center"/>
              <w:rPr>
                <w:rFonts w:ascii="Times New Roman" w:hAnsi="Times New Roman" w:cs="Times New Roman"/>
                <w:b/>
                <w:sz w:val="24"/>
                <w:szCs w:val="24"/>
              </w:rPr>
            </w:pPr>
            <w:r w:rsidRPr="0046133B">
              <w:rPr>
                <w:rFonts w:ascii="Times New Roman" w:hAnsi="Times New Roman" w:cs="Times New Roman"/>
                <w:b/>
                <w:sz w:val="24"/>
                <w:szCs w:val="24"/>
              </w:rPr>
              <w:t>1.</w:t>
            </w:r>
          </w:p>
        </w:tc>
        <w:tc>
          <w:tcPr>
            <w:tcW w:w="1004" w:type="dxa"/>
          </w:tcPr>
          <w:p w14:paraId="20760509" w14:textId="04EE6AB0" w:rsidR="00A45227" w:rsidRPr="0046133B" w:rsidRDefault="0046133B" w:rsidP="00A45227">
            <w:pPr>
              <w:jc w:val="center"/>
              <w:rPr>
                <w:rFonts w:ascii="Times New Roman" w:hAnsi="Times New Roman" w:cs="Times New Roman"/>
                <w:b/>
                <w:sz w:val="24"/>
                <w:szCs w:val="24"/>
              </w:rPr>
            </w:pPr>
            <w:r w:rsidRPr="0046133B">
              <w:rPr>
                <w:rFonts w:ascii="Times New Roman" w:hAnsi="Times New Roman" w:cs="Times New Roman"/>
                <w:b/>
                <w:sz w:val="24"/>
                <w:szCs w:val="24"/>
              </w:rPr>
              <w:t>2</w:t>
            </w:r>
            <w:r w:rsidR="00F00072" w:rsidRPr="0046133B">
              <w:rPr>
                <w:rFonts w:ascii="Times New Roman" w:hAnsi="Times New Roman" w:cs="Times New Roman"/>
                <w:b/>
                <w:sz w:val="24"/>
                <w:szCs w:val="24"/>
              </w:rPr>
              <w:t>.</w:t>
            </w:r>
          </w:p>
        </w:tc>
        <w:tc>
          <w:tcPr>
            <w:tcW w:w="3347" w:type="dxa"/>
          </w:tcPr>
          <w:p w14:paraId="6AABDE44" w14:textId="3E7E6CFB" w:rsidR="00A45227" w:rsidRPr="00C43517" w:rsidRDefault="00A45227" w:rsidP="00A45227">
            <w:pPr>
              <w:pStyle w:val="Sraopastraipa"/>
              <w:ind w:left="0"/>
              <w:rPr>
                <w:rFonts w:ascii="Times New Roman" w:hAnsi="Times New Roman" w:cs="Times New Roman"/>
                <w:sz w:val="24"/>
                <w:szCs w:val="24"/>
              </w:rPr>
            </w:pPr>
            <w:r w:rsidRPr="00C43517">
              <w:rPr>
                <w:rFonts w:ascii="Times New Roman" w:hAnsi="Times New Roman" w:cs="Times New Roman"/>
                <w:sz w:val="24"/>
                <w:szCs w:val="24"/>
              </w:rPr>
              <w:t>Sudaryti ir įgyvendinti ilgalaikį profesinio informavimo planą 1</w:t>
            </w:r>
            <w:r w:rsidRPr="00C43517">
              <w:t>–</w:t>
            </w:r>
            <w:r w:rsidRPr="00C43517">
              <w:rPr>
                <w:rFonts w:ascii="Times New Roman" w:hAnsi="Times New Roman" w:cs="Times New Roman"/>
                <w:sz w:val="24"/>
                <w:szCs w:val="24"/>
              </w:rPr>
              <w:t>8 klasėms „Matuojuosi profesiją</w:t>
            </w:r>
            <w:r w:rsidR="00F00072">
              <w:rPr>
                <w:rFonts w:ascii="Times New Roman" w:hAnsi="Times New Roman" w:cs="Times New Roman"/>
                <w:sz w:val="24"/>
                <w:szCs w:val="24"/>
              </w:rPr>
              <w:t>“.</w:t>
            </w:r>
          </w:p>
        </w:tc>
        <w:tc>
          <w:tcPr>
            <w:tcW w:w="1680" w:type="dxa"/>
          </w:tcPr>
          <w:p w14:paraId="5E7AD927" w14:textId="2BB52395" w:rsidR="00A45227" w:rsidRPr="009619B7" w:rsidRDefault="00F00072" w:rsidP="00A45227">
            <w:pPr>
              <w:jc w:val="center"/>
              <w:rPr>
                <w:rFonts w:ascii="Times New Roman" w:hAnsi="Times New Roman" w:cs="Times New Roman"/>
                <w:sz w:val="24"/>
                <w:szCs w:val="24"/>
              </w:rPr>
            </w:pPr>
            <w:r>
              <w:rPr>
                <w:rFonts w:ascii="Times New Roman" w:hAnsi="Times New Roman" w:cs="Times New Roman"/>
                <w:sz w:val="24"/>
                <w:szCs w:val="24"/>
              </w:rPr>
              <w:t>2022 m.</w:t>
            </w:r>
          </w:p>
        </w:tc>
        <w:tc>
          <w:tcPr>
            <w:tcW w:w="2061" w:type="dxa"/>
          </w:tcPr>
          <w:p w14:paraId="29E99013" w14:textId="249A8EF9" w:rsidR="00A45227" w:rsidRPr="00F00072" w:rsidRDefault="00F00072" w:rsidP="00A45227">
            <w:pPr>
              <w:jc w:val="center"/>
              <w:rPr>
                <w:rFonts w:ascii="Times New Roman" w:hAnsi="Times New Roman" w:cs="Times New Roman"/>
                <w:sz w:val="24"/>
                <w:szCs w:val="24"/>
              </w:rPr>
            </w:pPr>
            <w:r>
              <w:rPr>
                <w:rFonts w:ascii="Times New Roman" w:hAnsi="Times New Roman" w:cs="Times New Roman"/>
                <w:sz w:val="24"/>
                <w:szCs w:val="24"/>
              </w:rPr>
              <w:t>Klasių vadovai</w:t>
            </w:r>
          </w:p>
        </w:tc>
        <w:tc>
          <w:tcPr>
            <w:tcW w:w="2742" w:type="dxa"/>
          </w:tcPr>
          <w:p w14:paraId="0048F9C1" w14:textId="6D861768" w:rsidR="00A45227" w:rsidRPr="00F00072" w:rsidRDefault="0046133B" w:rsidP="0046133B">
            <w:pPr>
              <w:rPr>
                <w:rFonts w:ascii="Times New Roman" w:hAnsi="Times New Roman" w:cs="Times New Roman"/>
                <w:sz w:val="24"/>
                <w:szCs w:val="24"/>
              </w:rPr>
            </w:pPr>
            <w:r>
              <w:rPr>
                <w:rFonts w:ascii="Times New Roman" w:hAnsi="Times New Roman" w:cs="Times New Roman"/>
                <w:sz w:val="24"/>
                <w:szCs w:val="24"/>
              </w:rPr>
              <w:t xml:space="preserve">Visi mokiniai </w:t>
            </w:r>
            <w:r w:rsidRPr="00F00072">
              <w:rPr>
                <w:rFonts w:ascii="Times New Roman" w:hAnsi="Times New Roman" w:cs="Times New Roman"/>
                <w:sz w:val="24"/>
                <w:szCs w:val="24"/>
              </w:rPr>
              <w:t>patobulins dalykines kompetencijas, sėkmingiau pasirinks gyvenimo kelią.</w:t>
            </w:r>
          </w:p>
        </w:tc>
        <w:tc>
          <w:tcPr>
            <w:tcW w:w="2280" w:type="dxa"/>
          </w:tcPr>
          <w:p w14:paraId="0AA21438" w14:textId="43C28A64" w:rsidR="00A45227" w:rsidRPr="00F00072" w:rsidRDefault="0046133B" w:rsidP="0046133B">
            <w:pPr>
              <w:rPr>
                <w:rFonts w:ascii="Times New Roman" w:hAnsi="Times New Roman" w:cs="Times New Roman"/>
                <w:b/>
                <w:color w:val="FF0000"/>
                <w:sz w:val="24"/>
                <w:szCs w:val="24"/>
              </w:rPr>
            </w:pPr>
            <w:r>
              <w:rPr>
                <w:rFonts w:ascii="Times New Roman" w:hAnsi="Times New Roman" w:cs="Times New Roman"/>
                <w:sz w:val="24"/>
                <w:szCs w:val="24"/>
              </w:rPr>
              <w:t>1</w:t>
            </w:r>
            <w:r w:rsidRPr="00B80E73">
              <w:rPr>
                <w:rFonts w:ascii="Times New Roman" w:hAnsi="Times New Roman" w:cs="Times New Roman"/>
                <w:sz w:val="24"/>
                <w:szCs w:val="24"/>
              </w:rPr>
              <w:t>–8</w:t>
            </w:r>
            <w:r>
              <w:rPr>
                <w:rFonts w:ascii="Times New Roman" w:hAnsi="Times New Roman" w:cs="Times New Roman"/>
                <w:sz w:val="24"/>
                <w:szCs w:val="24"/>
              </w:rPr>
              <w:t xml:space="preserve"> klasėse</w:t>
            </w:r>
            <w:r w:rsidRPr="00B80E73">
              <w:rPr>
                <w:rFonts w:ascii="Times New Roman" w:hAnsi="Times New Roman" w:cs="Times New Roman"/>
                <w:sz w:val="24"/>
                <w:szCs w:val="24"/>
              </w:rPr>
              <w:t xml:space="preserve"> </w:t>
            </w:r>
            <w:r w:rsidR="00A33E5A">
              <w:rPr>
                <w:rFonts w:ascii="Times New Roman" w:hAnsi="Times New Roman" w:cs="Times New Roman"/>
                <w:sz w:val="24"/>
                <w:szCs w:val="24"/>
              </w:rPr>
              <w:t xml:space="preserve">bus </w:t>
            </w:r>
            <w:r>
              <w:rPr>
                <w:rFonts w:ascii="Times New Roman" w:hAnsi="Times New Roman" w:cs="Times New Roman"/>
                <w:sz w:val="24"/>
                <w:szCs w:val="24"/>
              </w:rPr>
              <w:t>organizuota</w:t>
            </w:r>
            <w:r w:rsidRPr="00F00072">
              <w:rPr>
                <w:rFonts w:ascii="Times New Roman" w:hAnsi="Times New Roman" w:cs="Times New Roman"/>
                <w:sz w:val="24"/>
                <w:szCs w:val="24"/>
              </w:rPr>
              <w:t xml:space="preserve"> po 4 profesinio informavimo renginius</w:t>
            </w:r>
            <w:r w:rsidR="00A33E5A">
              <w:rPr>
                <w:rFonts w:ascii="Times New Roman" w:hAnsi="Times New Roman" w:cs="Times New Roman"/>
                <w:sz w:val="24"/>
                <w:szCs w:val="24"/>
              </w:rPr>
              <w:t>.</w:t>
            </w:r>
            <w:r w:rsidRPr="00F00072">
              <w:rPr>
                <w:rFonts w:ascii="Times New Roman" w:hAnsi="Times New Roman" w:cs="Times New Roman"/>
                <w:sz w:val="24"/>
                <w:szCs w:val="24"/>
              </w:rPr>
              <w:t xml:space="preserve"> </w:t>
            </w:r>
            <w:r w:rsidR="00F00072" w:rsidRPr="00F00072">
              <w:rPr>
                <w:rFonts w:ascii="Times New Roman" w:hAnsi="Times New Roman" w:cs="Times New Roman"/>
                <w:sz w:val="24"/>
                <w:szCs w:val="24"/>
              </w:rPr>
              <w:t>100 proc.</w:t>
            </w:r>
            <w:r w:rsidR="00A33E5A">
              <w:rPr>
                <w:rFonts w:ascii="Times New Roman" w:hAnsi="Times New Roman" w:cs="Times New Roman"/>
                <w:sz w:val="24"/>
                <w:szCs w:val="24"/>
              </w:rPr>
              <w:t xml:space="preserve"> mokinių dalyvaus </w:t>
            </w:r>
            <w:r w:rsidR="00F00072" w:rsidRPr="00F00072">
              <w:rPr>
                <w:rFonts w:ascii="Times New Roman" w:hAnsi="Times New Roman" w:cs="Times New Roman"/>
                <w:sz w:val="24"/>
                <w:szCs w:val="24"/>
              </w:rPr>
              <w:t xml:space="preserve">profesinio </w:t>
            </w:r>
            <w:r>
              <w:rPr>
                <w:rFonts w:ascii="Times New Roman" w:hAnsi="Times New Roman" w:cs="Times New Roman"/>
                <w:sz w:val="24"/>
                <w:szCs w:val="24"/>
              </w:rPr>
              <w:t>informavimo renginiuose.</w:t>
            </w:r>
            <w:r w:rsidR="0016088E">
              <w:rPr>
                <w:rFonts w:ascii="Times New Roman" w:hAnsi="Times New Roman" w:cs="Times New Roman"/>
                <w:sz w:val="24"/>
                <w:szCs w:val="24"/>
              </w:rPr>
              <w:t>100 proc.</w:t>
            </w:r>
            <w:r w:rsidR="00A33E5A">
              <w:rPr>
                <w:rFonts w:ascii="Times New Roman" w:hAnsi="Times New Roman" w:cs="Times New Roman"/>
                <w:sz w:val="24"/>
                <w:szCs w:val="24"/>
              </w:rPr>
              <w:t xml:space="preserve"> baigusių 8 klasę mokinių mokysis</w:t>
            </w:r>
            <w:r w:rsidR="0016088E">
              <w:rPr>
                <w:rFonts w:ascii="Times New Roman" w:hAnsi="Times New Roman" w:cs="Times New Roman"/>
                <w:sz w:val="24"/>
                <w:szCs w:val="24"/>
              </w:rPr>
              <w:t xml:space="preserve"> gimnazijoje.</w:t>
            </w:r>
          </w:p>
        </w:tc>
      </w:tr>
      <w:tr w:rsidR="00AD4902" w:rsidRPr="00E7063E" w14:paraId="38F3319B" w14:textId="77777777" w:rsidTr="00256F58">
        <w:tc>
          <w:tcPr>
            <w:tcW w:w="1158" w:type="dxa"/>
          </w:tcPr>
          <w:p w14:paraId="05D780C4" w14:textId="607C8CB6" w:rsidR="0046133B" w:rsidRPr="0046133B" w:rsidRDefault="0046133B" w:rsidP="0046133B">
            <w:pPr>
              <w:jc w:val="center"/>
              <w:rPr>
                <w:rFonts w:ascii="Times New Roman" w:hAnsi="Times New Roman" w:cs="Times New Roman"/>
                <w:b/>
                <w:sz w:val="24"/>
                <w:szCs w:val="24"/>
              </w:rPr>
            </w:pPr>
            <w:r w:rsidRPr="0046133B">
              <w:rPr>
                <w:rFonts w:ascii="Times New Roman" w:hAnsi="Times New Roman" w:cs="Times New Roman"/>
                <w:b/>
                <w:sz w:val="24"/>
                <w:szCs w:val="24"/>
              </w:rPr>
              <w:t>1.</w:t>
            </w:r>
          </w:p>
        </w:tc>
        <w:tc>
          <w:tcPr>
            <w:tcW w:w="1004" w:type="dxa"/>
          </w:tcPr>
          <w:p w14:paraId="3773A077" w14:textId="252F11D6" w:rsidR="0046133B" w:rsidRPr="0046133B" w:rsidRDefault="0046133B" w:rsidP="0046133B">
            <w:pPr>
              <w:jc w:val="center"/>
              <w:rPr>
                <w:rFonts w:ascii="Times New Roman" w:hAnsi="Times New Roman" w:cs="Times New Roman"/>
                <w:b/>
                <w:sz w:val="24"/>
                <w:szCs w:val="24"/>
              </w:rPr>
            </w:pPr>
            <w:r w:rsidRPr="0046133B">
              <w:rPr>
                <w:rFonts w:ascii="Times New Roman" w:hAnsi="Times New Roman" w:cs="Times New Roman"/>
                <w:b/>
                <w:sz w:val="24"/>
                <w:szCs w:val="24"/>
              </w:rPr>
              <w:t>1.</w:t>
            </w:r>
          </w:p>
        </w:tc>
        <w:tc>
          <w:tcPr>
            <w:tcW w:w="1004" w:type="dxa"/>
          </w:tcPr>
          <w:p w14:paraId="69DFD716" w14:textId="7025EB19" w:rsidR="0046133B" w:rsidRPr="0046133B" w:rsidRDefault="0046133B" w:rsidP="0046133B">
            <w:pPr>
              <w:jc w:val="center"/>
              <w:rPr>
                <w:rFonts w:ascii="Times New Roman" w:hAnsi="Times New Roman" w:cs="Times New Roman"/>
                <w:b/>
                <w:sz w:val="24"/>
                <w:szCs w:val="24"/>
              </w:rPr>
            </w:pPr>
            <w:r w:rsidRPr="0046133B">
              <w:rPr>
                <w:rFonts w:ascii="Times New Roman" w:hAnsi="Times New Roman" w:cs="Times New Roman"/>
                <w:b/>
                <w:sz w:val="24"/>
                <w:szCs w:val="24"/>
              </w:rPr>
              <w:t>3.</w:t>
            </w:r>
          </w:p>
        </w:tc>
        <w:tc>
          <w:tcPr>
            <w:tcW w:w="3347" w:type="dxa"/>
          </w:tcPr>
          <w:p w14:paraId="4B4B495F" w14:textId="28546DC1" w:rsidR="0046133B" w:rsidRPr="00C43517" w:rsidRDefault="0046133B" w:rsidP="0046133B">
            <w:pPr>
              <w:pStyle w:val="Sraopastraipa"/>
              <w:ind w:left="0"/>
              <w:rPr>
                <w:rFonts w:ascii="Times New Roman" w:hAnsi="Times New Roman" w:cs="Times New Roman"/>
                <w:sz w:val="24"/>
                <w:szCs w:val="24"/>
              </w:rPr>
            </w:pPr>
            <w:r>
              <w:rPr>
                <w:rFonts w:ascii="Times New Roman" w:hAnsi="Times New Roman" w:cs="Times New Roman"/>
                <w:sz w:val="24"/>
                <w:szCs w:val="24"/>
              </w:rPr>
              <w:t>Plėtojant profesinį informavimą</w:t>
            </w:r>
            <w:r w:rsidRPr="00C43517">
              <w:rPr>
                <w:rFonts w:ascii="Times New Roman" w:hAnsi="Times New Roman" w:cs="Times New Roman"/>
                <w:sz w:val="24"/>
                <w:szCs w:val="24"/>
              </w:rPr>
              <w:t xml:space="preserve"> parengti </w:t>
            </w:r>
            <w:r>
              <w:rPr>
                <w:rFonts w:ascii="Times New Roman" w:hAnsi="Times New Roman" w:cs="Times New Roman"/>
                <w:sz w:val="24"/>
                <w:szCs w:val="24"/>
              </w:rPr>
              <w:t>ir įgyvendinti galimų a</w:t>
            </w:r>
            <w:r w:rsidRPr="00C43517">
              <w:rPr>
                <w:rFonts w:ascii="Times New Roman" w:hAnsi="Times New Roman" w:cs="Times New Roman"/>
                <w:sz w:val="24"/>
                <w:szCs w:val="24"/>
              </w:rPr>
              <w:t>tlikti socialinės pilietinės veiklos valandų 5–8 klasių mokiniams aprašą.</w:t>
            </w:r>
          </w:p>
        </w:tc>
        <w:tc>
          <w:tcPr>
            <w:tcW w:w="1680" w:type="dxa"/>
          </w:tcPr>
          <w:p w14:paraId="224AAE4F" w14:textId="2EEA0A98" w:rsidR="0046133B" w:rsidRDefault="0046133B" w:rsidP="0046133B">
            <w:pPr>
              <w:jc w:val="center"/>
              <w:rPr>
                <w:rFonts w:ascii="Times New Roman" w:hAnsi="Times New Roman" w:cs="Times New Roman"/>
                <w:sz w:val="24"/>
                <w:szCs w:val="24"/>
              </w:rPr>
            </w:pPr>
            <w:r>
              <w:rPr>
                <w:rFonts w:ascii="Times New Roman" w:hAnsi="Times New Roman" w:cs="Times New Roman"/>
                <w:sz w:val="24"/>
                <w:szCs w:val="24"/>
              </w:rPr>
              <w:t>2022 m.</w:t>
            </w:r>
          </w:p>
        </w:tc>
        <w:tc>
          <w:tcPr>
            <w:tcW w:w="2061" w:type="dxa"/>
          </w:tcPr>
          <w:p w14:paraId="260DDCA6" w14:textId="63A53C76" w:rsidR="0046133B" w:rsidRDefault="0046133B" w:rsidP="0046133B">
            <w:pPr>
              <w:jc w:val="center"/>
              <w:rPr>
                <w:rFonts w:ascii="Times New Roman" w:hAnsi="Times New Roman" w:cs="Times New Roman"/>
                <w:sz w:val="24"/>
                <w:szCs w:val="24"/>
              </w:rPr>
            </w:pPr>
            <w:r>
              <w:rPr>
                <w:rFonts w:ascii="Times New Roman" w:hAnsi="Times New Roman" w:cs="Times New Roman"/>
                <w:sz w:val="24"/>
                <w:szCs w:val="24"/>
              </w:rPr>
              <w:t>Klasių vadovai</w:t>
            </w:r>
          </w:p>
        </w:tc>
        <w:tc>
          <w:tcPr>
            <w:tcW w:w="2742" w:type="dxa"/>
          </w:tcPr>
          <w:p w14:paraId="7CD69EDF" w14:textId="604CB63F" w:rsidR="0046133B" w:rsidRDefault="0046133B" w:rsidP="0046133B">
            <w:pPr>
              <w:rPr>
                <w:rFonts w:ascii="Times New Roman" w:hAnsi="Times New Roman" w:cs="Times New Roman"/>
                <w:sz w:val="24"/>
                <w:szCs w:val="24"/>
              </w:rPr>
            </w:pPr>
            <w:r w:rsidRPr="00B80E73">
              <w:rPr>
                <w:rFonts w:ascii="Times New Roman" w:hAnsi="Times New Roman" w:cs="Times New Roman"/>
                <w:sz w:val="24"/>
                <w:szCs w:val="24"/>
              </w:rPr>
              <w:t>100 proc. 5–8 klasių mokinių aktyviai įsijungs į socialinę pilie</w:t>
            </w:r>
            <w:r w:rsidR="006130F2">
              <w:rPr>
                <w:rFonts w:ascii="Times New Roman" w:hAnsi="Times New Roman" w:cs="Times New Roman"/>
                <w:sz w:val="24"/>
                <w:szCs w:val="24"/>
              </w:rPr>
              <w:t>tinę veiklą, aktyviai dalyvaus m</w:t>
            </w:r>
            <w:r w:rsidRPr="00B80E73">
              <w:rPr>
                <w:rFonts w:ascii="Times New Roman" w:hAnsi="Times New Roman" w:cs="Times New Roman"/>
                <w:sz w:val="24"/>
                <w:szCs w:val="24"/>
              </w:rPr>
              <w:t>okyklos sociokultūriniame gyvenime. Socialinę pilietinę</w:t>
            </w:r>
            <w:r>
              <w:rPr>
                <w:rFonts w:ascii="Times New Roman" w:hAnsi="Times New Roman" w:cs="Times New Roman"/>
                <w:sz w:val="24"/>
                <w:szCs w:val="24"/>
              </w:rPr>
              <w:t xml:space="preserve"> veiklą mokiniai </w:t>
            </w:r>
            <w:r>
              <w:rPr>
                <w:rFonts w:ascii="Times New Roman" w:hAnsi="Times New Roman" w:cs="Times New Roman"/>
                <w:sz w:val="24"/>
                <w:szCs w:val="24"/>
              </w:rPr>
              <w:lastRenderedPageBreak/>
              <w:t xml:space="preserve">galės atlikti dviejų </w:t>
            </w:r>
            <w:r w:rsidRPr="00B80E73">
              <w:rPr>
                <w:rFonts w:ascii="Times New Roman" w:hAnsi="Times New Roman" w:cs="Times New Roman"/>
                <w:sz w:val="24"/>
                <w:szCs w:val="24"/>
              </w:rPr>
              <w:t>socialinių partnerių įstaigose – Šiaulių rajono savivaldybės kultūros centro Raudėnų filiale, Šiaulių rajono savivaldybės viešosios bibliotekos Raudėnų filiale.</w:t>
            </w:r>
          </w:p>
        </w:tc>
        <w:tc>
          <w:tcPr>
            <w:tcW w:w="2280" w:type="dxa"/>
          </w:tcPr>
          <w:p w14:paraId="5099D7A8" w14:textId="7DB66DC4" w:rsidR="0046133B" w:rsidRDefault="00A33E5A" w:rsidP="00CA4A2D">
            <w:pPr>
              <w:rPr>
                <w:rFonts w:ascii="Times New Roman" w:hAnsi="Times New Roman" w:cs="Times New Roman"/>
                <w:sz w:val="24"/>
                <w:szCs w:val="24"/>
              </w:rPr>
            </w:pPr>
            <w:r>
              <w:rPr>
                <w:rFonts w:ascii="Times New Roman" w:hAnsi="Times New Roman" w:cs="Times New Roman"/>
                <w:sz w:val="24"/>
                <w:szCs w:val="24"/>
              </w:rPr>
              <w:lastRenderedPageBreak/>
              <w:t>Visi 5</w:t>
            </w:r>
            <w:r w:rsidR="00CA4A2D">
              <w:rPr>
                <w:rFonts w:ascii="Times New Roman" w:hAnsi="Times New Roman" w:cs="Times New Roman"/>
                <w:sz w:val="24"/>
                <w:szCs w:val="24"/>
              </w:rPr>
              <w:t>–</w:t>
            </w:r>
            <w:r>
              <w:rPr>
                <w:rFonts w:ascii="Times New Roman" w:hAnsi="Times New Roman" w:cs="Times New Roman"/>
                <w:sz w:val="24"/>
                <w:szCs w:val="24"/>
              </w:rPr>
              <w:t xml:space="preserve">8 klasių mokiniai atliks </w:t>
            </w:r>
            <w:r w:rsidR="0046133B">
              <w:rPr>
                <w:rFonts w:ascii="Times New Roman" w:hAnsi="Times New Roman" w:cs="Times New Roman"/>
                <w:sz w:val="24"/>
                <w:szCs w:val="24"/>
              </w:rPr>
              <w:t xml:space="preserve">ne mažiau kaip </w:t>
            </w:r>
            <w:r w:rsidR="00D647B8">
              <w:rPr>
                <w:rFonts w:ascii="Times New Roman" w:hAnsi="Times New Roman" w:cs="Times New Roman"/>
                <w:sz w:val="24"/>
                <w:szCs w:val="24"/>
              </w:rPr>
              <w:t xml:space="preserve">10 </w:t>
            </w:r>
            <w:r w:rsidR="0046133B" w:rsidRPr="00B80E73">
              <w:rPr>
                <w:rFonts w:ascii="Times New Roman" w:hAnsi="Times New Roman" w:cs="Times New Roman"/>
                <w:sz w:val="24"/>
                <w:szCs w:val="24"/>
              </w:rPr>
              <w:t>socialinės pilietinės veiklos valandų</w:t>
            </w:r>
            <w:r w:rsidR="0046133B">
              <w:rPr>
                <w:rFonts w:ascii="Times New Roman" w:hAnsi="Times New Roman" w:cs="Times New Roman"/>
                <w:sz w:val="24"/>
                <w:szCs w:val="24"/>
              </w:rPr>
              <w:t>.</w:t>
            </w:r>
          </w:p>
        </w:tc>
      </w:tr>
      <w:tr w:rsidR="00AD4902" w:rsidRPr="00E7063E" w14:paraId="092BFD00" w14:textId="77777777" w:rsidTr="00256F58">
        <w:tc>
          <w:tcPr>
            <w:tcW w:w="1158" w:type="dxa"/>
          </w:tcPr>
          <w:p w14:paraId="7B08DB22" w14:textId="4AB8ADC6" w:rsidR="0046133B" w:rsidRPr="0046133B" w:rsidRDefault="0046133B" w:rsidP="0046133B">
            <w:pPr>
              <w:jc w:val="center"/>
              <w:rPr>
                <w:rFonts w:ascii="Times New Roman" w:hAnsi="Times New Roman" w:cs="Times New Roman"/>
                <w:b/>
                <w:sz w:val="24"/>
                <w:szCs w:val="24"/>
              </w:rPr>
            </w:pPr>
            <w:r w:rsidRPr="0046133B">
              <w:rPr>
                <w:rFonts w:ascii="Times New Roman" w:hAnsi="Times New Roman" w:cs="Times New Roman"/>
                <w:b/>
                <w:sz w:val="24"/>
                <w:szCs w:val="24"/>
              </w:rPr>
              <w:lastRenderedPageBreak/>
              <w:t>1.</w:t>
            </w:r>
          </w:p>
        </w:tc>
        <w:tc>
          <w:tcPr>
            <w:tcW w:w="1004" w:type="dxa"/>
          </w:tcPr>
          <w:p w14:paraId="1DCB9AF8" w14:textId="3CC0E8BE" w:rsidR="0046133B" w:rsidRPr="0046133B" w:rsidRDefault="0046133B" w:rsidP="0046133B">
            <w:pPr>
              <w:jc w:val="center"/>
              <w:rPr>
                <w:rFonts w:ascii="Times New Roman" w:hAnsi="Times New Roman" w:cs="Times New Roman"/>
                <w:b/>
                <w:sz w:val="24"/>
                <w:szCs w:val="24"/>
              </w:rPr>
            </w:pPr>
            <w:r w:rsidRPr="0046133B">
              <w:rPr>
                <w:rFonts w:ascii="Times New Roman" w:hAnsi="Times New Roman" w:cs="Times New Roman"/>
                <w:b/>
                <w:sz w:val="24"/>
                <w:szCs w:val="24"/>
              </w:rPr>
              <w:t>1.</w:t>
            </w:r>
          </w:p>
        </w:tc>
        <w:tc>
          <w:tcPr>
            <w:tcW w:w="1004" w:type="dxa"/>
          </w:tcPr>
          <w:p w14:paraId="2704DA10" w14:textId="353C6438" w:rsidR="0046133B" w:rsidRPr="0046133B" w:rsidRDefault="0046133B" w:rsidP="0046133B">
            <w:pPr>
              <w:jc w:val="center"/>
              <w:rPr>
                <w:rFonts w:ascii="Times New Roman" w:hAnsi="Times New Roman" w:cs="Times New Roman"/>
                <w:b/>
                <w:sz w:val="24"/>
                <w:szCs w:val="24"/>
              </w:rPr>
            </w:pPr>
            <w:r w:rsidRPr="0046133B">
              <w:rPr>
                <w:rFonts w:ascii="Times New Roman" w:hAnsi="Times New Roman" w:cs="Times New Roman"/>
                <w:b/>
                <w:sz w:val="24"/>
                <w:szCs w:val="24"/>
              </w:rPr>
              <w:t>4.</w:t>
            </w:r>
          </w:p>
        </w:tc>
        <w:tc>
          <w:tcPr>
            <w:tcW w:w="3347" w:type="dxa"/>
          </w:tcPr>
          <w:p w14:paraId="002E539C" w14:textId="66991B8C" w:rsidR="0046133B" w:rsidRPr="00C43517" w:rsidRDefault="00CA4A2D" w:rsidP="0046133B">
            <w:pPr>
              <w:pStyle w:val="Sraopastraipa"/>
              <w:ind w:left="0"/>
              <w:rPr>
                <w:rFonts w:ascii="Times New Roman" w:hAnsi="Times New Roman" w:cs="Times New Roman"/>
                <w:sz w:val="24"/>
                <w:szCs w:val="24"/>
              </w:rPr>
            </w:pPr>
            <w:r>
              <w:rPr>
                <w:rFonts w:ascii="Times New Roman" w:hAnsi="Times New Roman" w:cs="Times New Roman"/>
                <w:sz w:val="24"/>
                <w:szCs w:val="24"/>
              </w:rPr>
              <w:t>1–</w:t>
            </w:r>
            <w:r w:rsidR="0046133B" w:rsidRPr="00C43517">
              <w:rPr>
                <w:rFonts w:ascii="Times New Roman" w:hAnsi="Times New Roman" w:cs="Times New Roman"/>
                <w:sz w:val="24"/>
                <w:szCs w:val="24"/>
              </w:rPr>
              <w:t>4 klasėse įgyvendinti projektą „Ugdymas netradicinėse aplinkose“.</w:t>
            </w:r>
          </w:p>
        </w:tc>
        <w:tc>
          <w:tcPr>
            <w:tcW w:w="1680" w:type="dxa"/>
          </w:tcPr>
          <w:p w14:paraId="0C4A3934" w14:textId="3926C830" w:rsidR="0046133B" w:rsidRPr="009619B7" w:rsidRDefault="0046133B" w:rsidP="0046133B">
            <w:pPr>
              <w:jc w:val="center"/>
              <w:rPr>
                <w:rFonts w:ascii="Times New Roman" w:hAnsi="Times New Roman" w:cs="Times New Roman"/>
                <w:sz w:val="24"/>
                <w:szCs w:val="24"/>
              </w:rPr>
            </w:pPr>
            <w:r>
              <w:rPr>
                <w:rFonts w:ascii="Times New Roman" w:hAnsi="Times New Roman" w:cs="Times New Roman"/>
                <w:sz w:val="24"/>
                <w:szCs w:val="24"/>
              </w:rPr>
              <w:t>2022 m.</w:t>
            </w:r>
          </w:p>
        </w:tc>
        <w:tc>
          <w:tcPr>
            <w:tcW w:w="2061" w:type="dxa"/>
          </w:tcPr>
          <w:p w14:paraId="168135D8" w14:textId="1FDAA172" w:rsidR="0046133B" w:rsidRPr="00F00072" w:rsidRDefault="0046133B" w:rsidP="0046133B">
            <w:pPr>
              <w:jc w:val="center"/>
              <w:rPr>
                <w:rFonts w:ascii="Times New Roman" w:hAnsi="Times New Roman" w:cs="Times New Roman"/>
                <w:sz w:val="24"/>
                <w:szCs w:val="24"/>
              </w:rPr>
            </w:pPr>
            <w:r w:rsidRPr="00F00072">
              <w:rPr>
                <w:rFonts w:ascii="Times New Roman" w:hAnsi="Times New Roman" w:cs="Times New Roman"/>
                <w:sz w:val="24"/>
                <w:szCs w:val="24"/>
              </w:rPr>
              <w:t>Klasių vadovai</w:t>
            </w:r>
          </w:p>
        </w:tc>
        <w:tc>
          <w:tcPr>
            <w:tcW w:w="2742" w:type="dxa"/>
          </w:tcPr>
          <w:p w14:paraId="75FB58ED" w14:textId="7D78082C" w:rsidR="0046133B" w:rsidRPr="00F00072" w:rsidRDefault="0046133B" w:rsidP="0046133B">
            <w:pPr>
              <w:rPr>
                <w:rFonts w:ascii="Times New Roman" w:hAnsi="Times New Roman" w:cs="Times New Roman"/>
                <w:sz w:val="24"/>
                <w:szCs w:val="24"/>
              </w:rPr>
            </w:pPr>
            <w:r w:rsidRPr="00F00072">
              <w:rPr>
                <w:rFonts w:ascii="Times New Roman" w:hAnsi="Times New Roman" w:cs="Times New Roman"/>
                <w:sz w:val="24"/>
                <w:szCs w:val="24"/>
              </w:rPr>
              <w:t xml:space="preserve">Padidės mokinių mokymosi motyvacija. Mokiniai įgis naujų žinių, </w:t>
            </w:r>
            <w:proofErr w:type="spellStart"/>
            <w:r w:rsidRPr="00F00072">
              <w:rPr>
                <w:rFonts w:ascii="Times New Roman" w:hAnsi="Times New Roman" w:cs="Times New Roman"/>
                <w:sz w:val="24"/>
                <w:szCs w:val="24"/>
              </w:rPr>
              <w:t>patyriminių</w:t>
            </w:r>
            <w:proofErr w:type="spellEnd"/>
            <w:r w:rsidRPr="00F00072">
              <w:rPr>
                <w:rFonts w:ascii="Times New Roman" w:hAnsi="Times New Roman" w:cs="Times New Roman"/>
                <w:sz w:val="24"/>
                <w:szCs w:val="24"/>
              </w:rPr>
              <w:t xml:space="preserve"> veiklų metu bus formuojamos vertybinės n</w:t>
            </w:r>
            <w:r w:rsidR="00D647B8">
              <w:rPr>
                <w:rFonts w:ascii="Times New Roman" w:hAnsi="Times New Roman" w:cs="Times New Roman"/>
                <w:sz w:val="24"/>
                <w:szCs w:val="24"/>
              </w:rPr>
              <w:t xml:space="preserve">uostatos, patobulintos mokinių gamtamokslinės </w:t>
            </w:r>
            <w:r w:rsidRPr="00F00072">
              <w:rPr>
                <w:rFonts w:ascii="Times New Roman" w:hAnsi="Times New Roman" w:cs="Times New Roman"/>
                <w:sz w:val="24"/>
                <w:szCs w:val="24"/>
              </w:rPr>
              <w:t xml:space="preserve">ir </w:t>
            </w:r>
            <w:r w:rsidR="00CA4A2D">
              <w:rPr>
                <w:rFonts w:ascii="Times New Roman" w:hAnsi="Times New Roman" w:cs="Times New Roman"/>
                <w:sz w:val="24"/>
                <w:szCs w:val="24"/>
              </w:rPr>
              <w:t>bendrakultūrinės kompetencijos.</w:t>
            </w:r>
          </w:p>
        </w:tc>
        <w:tc>
          <w:tcPr>
            <w:tcW w:w="2280" w:type="dxa"/>
          </w:tcPr>
          <w:p w14:paraId="716D4993" w14:textId="07A31B8B" w:rsidR="0046133B" w:rsidRPr="00F00072" w:rsidRDefault="00A33E5A" w:rsidP="0046133B">
            <w:pPr>
              <w:autoSpaceDN w:val="0"/>
              <w:textAlignment w:val="baseline"/>
              <w:rPr>
                <w:rFonts w:ascii="Times New Roman" w:hAnsi="Times New Roman" w:cs="Times New Roman"/>
                <w:sz w:val="24"/>
                <w:szCs w:val="24"/>
              </w:rPr>
            </w:pPr>
            <w:r>
              <w:rPr>
                <w:rFonts w:ascii="Times New Roman" w:hAnsi="Times New Roman" w:cs="Times New Roman"/>
                <w:sz w:val="24"/>
                <w:szCs w:val="24"/>
              </w:rPr>
              <w:t>Bus o</w:t>
            </w:r>
            <w:r w:rsidR="0046133B" w:rsidRPr="00F00072">
              <w:rPr>
                <w:rFonts w:ascii="Times New Roman" w:hAnsi="Times New Roman" w:cs="Times New Roman"/>
                <w:sz w:val="24"/>
                <w:szCs w:val="24"/>
              </w:rPr>
              <w:t>rganizuota  20 veiklų ir išvykų netradicinėse erdvėse.</w:t>
            </w:r>
          </w:p>
          <w:p w14:paraId="08AC7FB8" w14:textId="1AC2B0E3" w:rsidR="0046133B" w:rsidRPr="00F00072" w:rsidRDefault="0046133B" w:rsidP="0046133B">
            <w:pPr>
              <w:autoSpaceDN w:val="0"/>
              <w:textAlignment w:val="baseline"/>
              <w:rPr>
                <w:rFonts w:ascii="Times New Roman" w:hAnsi="Times New Roman" w:cs="Times New Roman"/>
                <w:sz w:val="24"/>
                <w:szCs w:val="24"/>
              </w:rPr>
            </w:pPr>
            <w:r w:rsidRPr="00F00072">
              <w:rPr>
                <w:rFonts w:ascii="Times New Roman" w:hAnsi="Times New Roman" w:cs="Times New Roman"/>
                <w:sz w:val="24"/>
                <w:szCs w:val="24"/>
              </w:rPr>
              <w:t>Projekte dalyvau</w:t>
            </w:r>
            <w:r w:rsidR="00A33E5A">
              <w:rPr>
                <w:rFonts w:ascii="Times New Roman" w:hAnsi="Times New Roman" w:cs="Times New Roman"/>
                <w:sz w:val="24"/>
                <w:szCs w:val="24"/>
              </w:rPr>
              <w:t>s</w:t>
            </w:r>
            <w:r w:rsidRPr="00F00072">
              <w:rPr>
                <w:rFonts w:ascii="Times New Roman" w:hAnsi="Times New Roman" w:cs="Times New Roman"/>
                <w:sz w:val="24"/>
                <w:szCs w:val="24"/>
              </w:rPr>
              <w:t xml:space="preserve"> 100 proc. 1–4 klasių mokinių.</w:t>
            </w:r>
          </w:p>
          <w:p w14:paraId="468F7944" w14:textId="68D7C556" w:rsidR="0046133B" w:rsidRPr="00F00072" w:rsidRDefault="0046133B" w:rsidP="0046133B">
            <w:pPr>
              <w:autoSpaceDN w:val="0"/>
              <w:textAlignment w:val="baseline"/>
              <w:rPr>
                <w:rFonts w:ascii="Times New Roman" w:hAnsi="Times New Roman" w:cs="Times New Roman"/>
                <w:b/>
                <w:color w:val="FF0000"/>
                <w:sz w:val="24"/>
                <w:szCs w:val="24"/>
              </w:rPr>
            </w:pPr>
          </w:p>
        </w:tc>
      </w:tr>
      <w:tr w:rsidR="0046133B" w:rsidRPr="00D26E5F" w14:paraId="6E3BCC1E" w14:textId="77777777" w:rsidTr="00256F58">
        <w:tc>
          <w:tcPr>
            <w:tcW w:w="1158" w:type="dxa"/>
          </w:tcPr>
          <w:p w14:paraId="26EE6E6A" w14:textId="77777777" w:rsidR="0046133B" w:rsidRPr="00E7063E" w:rsidRDefault="0046133B" w:rsidP="0046133B">
            <w:pPr>
              <w:jc w:val="center"/>
              <w:rPr>
                <w:rFonts w:ascii="Times New Roman" w:hAnsi="Times New Roman" w:cs="Times New Roman"/>
                <w:b/>
                <w:sz w:val="24"/>
                <w:szCs w:val="24"/>
              </w:rPr>
            </w:pPr>
            <w:r w:rsidRPr="00E7063E">
              <w:rPr>
                <w:rFonts w:ascii="Times New Roman" w:hAnsi="Times New Roman" w:cs="Times New Roman"/>
                <w:b/>
                <w:sz w:val="24"/>
                <w:szCs w:val="24"/>
              </w:rPr>
              <w:t>1.</w:t>
            </w:r>
          </w:p>
        </w:tc>
        <w:tc>
          <w:tcPr>
            <w:tcW w:w="1004" w:type="dxa"/>
          </w:tcPr>
          <w:p w14:paraId="240EA5C3" w14:textId="77777777" w:rsidR="0046133B" w:rsidRPr="00E7063E" w:rsidRDefault="0046133B" w:rsidP="0046133B">
            <w:pPr>
              <w:jc w:val="center"/>
              <w:rPr>
                <w:rFonts w:ascii="Times New Roman" w:hAnsi="Times New Roman" w:cs="Times New Roman"/>
                <w:b/>
                <w:sz w:val="24"/>
                <w:szCs w:val="24"/>
              </w:rPr>
            </w:pPr>
            <w:r w:rsidRPr="00E7063E">
              <w:rPr>
                <w:rFonts w:ascii="Times New Roman" w:hAnsi="Times New Roman" w:cs="Times New Roman"/>
                <w:b/>
                <w:sz w:val="24"/>
                <w:szCs w:val="24"/>
              </w:rPr>
              <w:t>2.</w:t>
            </w:r>
          </w:p>
        </w:tc>
        <w:tc>
          <w:tcPr>
            <w:tcW w:w="13114" w:type="dxa"/>
            <w:gridSpan w:val="6"/>
          </w:tcPr>
          <w:p w14:paraId="60F9E7BB" w14:textId="00DE69CA" w:rsidR="0046133B" w:rsidRPr="00CA4A2D" w:rsidRDefault="00D647B8" w:rsidP="0046133B">
            <w:pPr>
              <w:rPr>
                <w:rFonts w:ascii="Times New Roman" w:hAnsi="Times New Roman" w:cs="Times New Roman"/>
                <w:b/>
                <w:color w:val="FF0000"/>
                <w:sz w:val="24"/>
                <w:szCs w:val="24"/>
              </w:rPr>
            </w:pPr>
            <w:r w:rsidRPr="00D647B8">
              <w:rPr>
                <w:rFonts w:ascii="Times New Roman" w:hAnsi="Times New Roman" w:cs="Times New Roman"/>
                <w:b/>
                <w:sz w:val="24"/>
                <w:szCs w:val="24"/>
              </w:rPr>
              <w:t xml:space="preserve"> </w:t>
            </w:r>
            <w:r w:rsidR="0046133B" w:rsidRPr="00D647B8">
              <w:rPr>
                <w:rFonts w:ascii="Times New Roman" w:hAnsi="Times New Roman" w:cs="Times New Roman"/>
                <w:b/>
                <w:sz w:val="24"/>
                <w:szCs w:val="24"/>
              </w:rPr>
              <w:t>Stiprinti ugdytinių ir moki</w:t>
            </w:r>
            <w:r w:rsidR="00F51742" w:rsidRPr="00D647B8">
              <w:rPr>
                <w:rFonts w:ascii="Times New Roman" w:hAnsi="Times New Roman" w:cs="Times New Roman"/>
                <w:b/>
                <w:sz w:val="24"/>
                <w:szCs w:val="24"/>
              </w:rPr>
              <w:t>nių psichinę ir fizinę sveikatą įgyvendinant sporto ir sveikatingumo projektus</w:t>
            </w:r>
            <w:r w:rsidR="00F51742">
              <w:rPr>
                <w:rFonts w:ascii="Times New Roman" w:hAnsi="Times New Roman" w:cs="Times New Roman"/>
                <w:b/>
                <w:color w:val="FF0000"/>
                <w:sz w:val="24"/>
                <w:szCs w:val="24"/>
              </w:rPr>
              <w:t>.</w:t>
            </w:r>
          </w:p>
        </w:tc>
      </w:tr>
      <w:tr w:rsidR="00AD4902" w:rsidRPr="00887283" w14:paraId="1D102E16" w14:textId="77777777" w:rsidTr="00256F58">
        <w:trPr>
          <w:trHeight w:val="554"/>
        </w:trPr>
        <w:tc>
          <w:tcPr>
            <w:tcW w:w="1158" w:type="dxa"/>
          </w:tcPr>
          <w:p w14:paraId="07129D47" w14:textId="77777777" w:rsidR="0046133B" w:rsidRPr="0046133B" w:rsidRDefault="0046133B" w:rsidP="0046133B">
            <w:pPr>
              <w:jc w:val="center"/>
              <w:rPr>
                <w:rFonts w:ascii="Times New Roman" w:hAnsi="Times New Roman" w:cs="Times New Roman"/>
                <w:b/>
                <w:sz w:val="24"/>
                <w:szCs w:val="24"/>
              </w:rPr>
            </w:pPr>
            <w:r w:rsidRPr="0046133B">
              <w:rPr>
                <w:rFonts w:ascii="Times New Roman" w:hAnsi="Times New Roman" w:cs="Times New Roman"/>
                <w:b/>
                <w:sz w:val="24"/>
                <w:szCs w:val="24"/>
              </w:rPr>
              <w:t>1.</w:t>
            </w:r>
          </w:p>
        </w:tc>
        <w:tc>
          <w:tcPr>
            <w:tcW w:w="1004" w:type="dxa"/>
          </w:tcPr>
          <w:p w14:paraId="7028625D" w14:textId="77777777" w:rsidR="0046133B" w:rsidRPr="0046133B" w:rsidRDefault="0046133B" w:rsidP="0046133B">
            <w:pPr>
              <w:jc w:val="center"/>
              <w:rPr>
                <w:rFonts w:ascii="Times New Roman" w:hAnsi="Times New Roman" w:cs="Times New Roman"/>
                <w:b/>
                <w:sz w:val="24"/>
                <w:szCs w:val="24"/>
              </w:rPr>
            </w:pPr>
            <w:r w:rsidRPr="0046133B">
              <w:rPr>
                <w:rFonts w:ascii="Times New Roman" w:hAnsi="Times New Roman" w:cs="Times New Roman"/>
                <w:b/>
                <w:sz w:val="24"/>
                <w:szCs w:val="24"/>
              </w:rPr>
              <w:t>2.</w:t>
            </w:r>
          </w:p>
        </w:tc>
        <w:tc>
          <w:tcPr>
            <w:tcW w:w="1004" w:type="dxa"/>
          </w:tcPr>
          <w:p w14:paraId="5852851E" w14:textId="77777777" w:rsidR="0046133B" w:rsidRPr="00F51742" w:rsidRDefault="0046133B" w:rsidP="0046133B">
            <w:pPr>
              <w:jc w:val="center"/>
              <w:rPr>
                <w:rFonts w:ascii="Times New Roman" w:hAnsi="Times New Roman" w:cs="Times New Roman"/>
                <w:b/>
                <w:sz w:val="24"/>
                <w:szCs w:val="24"/>
              </w:rPr>
            </w:pPr>
            <w:r w:rsidRPr="00F51742">
              <w:rPr>
                <w:rFonts w:ascii="Times New Roman" w:hAnsi="Times New Roman" w:cs="Times New Roman"/>
                <w:b/>
                <w:sz w:val="24"/>
                <w:szCs w:val="24"/>
              </w:rPr>
              <w:t>1.</w:t>
            </w:r>
          </w:p>
        </w:tc>
        <w:tc>
          <w:tcPr>
            <w:tcW w:w="3347" w:type="dxa"/>
          </w:tcPr>
          <w:p w14:paraId="70C9A923" w14:textId="4BF0AD59" w:rsidR="0046133B" w:rsidRPr="00F51742" w:rsidRDefault="00F51742" w:rsidP="00F51742">
            <w:pPr>
              <w:rPr>
                <w:rFonts w:ascii="Times New Roman" w:hAnsi="Times New Roman" w:cs="Times New Roman"/>
                <w:sz w:val="24"/>
                <w:szCs w:val="24"/>
              </w:rPr>
            </w:pPr>
            <w:r w:rsidRPr="00F51742">
              <w:rPr>
                <w:rFonts w:ascii="Times New Roman" w:hAnsi="Times New Roman" w:cs="Times New Roman"/>
                <w:sz w:val="24"/>
                <w:szCs w:val="24"/>
              </w:rPr>
              <w:t>Parengti ir į</w:t>
            </w:r>
            <w:r w:rsidR="0016088E" w:rsidRPr="00F51742">
              <w:rPr>
                <w:rFonts w:ascii="Times New Roman" w:hAnsi="Times New Roman" w:cs="Times New Roman"/>
                <w:sz w:val="24"/>
                <w:szCs w:val="24"/>
              </w:rPr>
              <w:t>gyvendinti Raudėnų mokyklos-daugiafunkcio centro sveikatos ugdymo planą 2022 metams.</w:t>
            </w:r>
          </w:p>
        </w:tc>
        <w:tc>
          <w:tcPr>
            <w:tcW w:w="1680" w:type="dxa"/>
          </w:tcPr>
          <w:p w14:paraId="294B0C4B" w14:textId="7877C8F6" w:rsidR="0046133B" w:rsidRPr="00F51742" w:rsidRDefault="00F51742" w:rsidP="0046133B">
            <w:pPr>
              <w:jc w:val="center"/>
              <w:rPr>
                <w:rFonts w:ascii="Times New Roman" w:hAnsi="Times New Roman" w:cs="Times New Roman"/>
                <w:sz w:val="24"/>
                <w:szCs w:val="24"/>
              </w:rPr>
            </w:pPr>
            <w:r>
              <w:rPr>
                <w:rFonts w:ascii="Times New Roman" w:hAnsi="Times New Roman" w:cs="Times New Roman"/>
                <w:sz w:val="24"/>
                <w:szCs w:val="24"/>
              </w:rPr>
              <w:t>2022 m.</w:t>
            </w:r>
          </w:p>
        </w:tc>
        <w:tc>
          <w:tcPr>
            <w:tcW w:w="2061" w:type="dxa"/>
          </w:tcPr>
          <w:p w14:paraId="4DE905D4" w14:textId="221334F1" w:rsidR="0046133B" w:rsidRPr="00F51742" w:rsidRDefault="00F51742" w:rsidP="0046133B">
            <w:pPr>
              <w:jc w:val="center"/>
              <w:rPr>
                <w:rFonts w:ascii="Times New Roman" w:hAnsi="Times New Roman" w:cs="Times New Roman"/>
                <w:sz w:val="24"/>
                <w:szCs w:val="24"/>
              </w:rPr>
            </w:pPr>
            <w:r>
              <w:rPr>
                <w:rFonts w:ascii="Times New Roman" w:hAnsi="Times New Roman" w:cs="Times New Roman"/>
                <w:sz w:val="24"/>
                <w:szCs w:val="24"/>
              </w:rPr>
              <w:t>Sveikatos specialistas</w:t>
            </w:r>
          </w:p>
        </w:tc>
        <w:tc>
          <w:tcPr>
            <w:tcW w:w="2742" w:type="dxa"/>
          </w:tcPr>
          <w:p w14:paraId="7F916E21" w14:textId="543870B4" w:rsidR="0046133B" w:rsidRPr="00F51742" w:rsidRDefault="004D23A2" w:rsidP="004D23A2">
            <w:pPr>
              <w:rPr>
                <w:rFonts w:ascii="Times New Roman" w:hAnsi="Times New Roman" w:cs="Times New Roman"/>
                <w:sz w:val="24"/>
                <w:szCs w:val="24"/>
              </w:rPr>
            </w:pPr>
            <w:r>
              <w:rPr>
                <w:rFonts w:ascii="Times New Roman" w:hAnsi="Times New Roman" w:cs="Times New Roman"/>
                <w:sz w:val="24"/>
                <w:szCs w:val="24"/>
              </w:rPr>
              <w:t>Bus į</w:t>
            </w:r>
            <w:r w:rsidR="0016088E" w:rsidRPr="00F51742">
              <w:rPr>
                <w:rFonts w:ascii="Times New Roman" w:hAnsi="Times New Roman" w:cs="Times New Roman"/>
                <w:sz w:val="24"/>
                <w:szCs w:val="24"/>
              </w:rPr>
              <w:t>gyvendintas Raudėnų mokyklos-daugiafunkcio cen</w:t>
            </w:r>
            <w:r w:rsidR="00F51742" w:rsidRPr="00F51742">
              <w:rPr>
                <w:rFonts w:ascii="Times New Roman" w:hAnsi="Times New Roman" w:cs="Times New Roman"/>
                <w:sz w:val="24"/>
                <w:szCs w:val="24"/>
              </w:rPr>
              <w:t>tro sveikatos ugdymo planas 2022</w:t>
            </w:r>
            <w:r w:rsidR="0016088E" w:rsidRPr="00F51742">
              <w:rPr>
                <w:rFonts w:ascii="Times New Roman" w:hAnsi="Times New Roman" w:cs="Times New Roman"/>
                <w:sz w:val="24"/>
                <w:szCs w:val="24"/>
              </w:rPr>
              <w:t xml:space="preserve"> metams. Pravesta ne mažiau kaip 15 sveikatini</w:t>
            </w:r>
            <w:r w:rsidR="00D647B8">
              <w:rPr>
                <w:rFonts w:ascii="Times New Roman" w:hAnsi="Times New Roman" w:cs="Times New Roman"/>
                <w:sz w:val="24"/>
                <w:szCs w:val="24"/>
              </w:rPr>
              <w:t xml:space="preserve">mo </w:t>
            </w:r>
            <w:r w:rsidR="0016088E" w:rsidRPr="00F51742">
              <w:rPr>
                <w:rFonts w:ascii="Times New Roman" w:hAnsi="Times New Roman" w:cs="Times New Roman"/>
                <w:sz w:val="24"/>
                <w:szCs w:val="24"/>
              </w:rPr>
              <w:t>užsiėmimų ikimokyklinio ir priešmo</w:t>
            </w:r>
            <w:r w:rsidR="00F51742" w:rsidRPr="00F51742">
              <w:rPr>
                <w:rFonts w:ascii="Times New Roman" w:hAnsi="Times New Roman" w:cs="Times New Roman"/>
                <w:sz w:val="24"/>
                <w:szCs w:val="24"/>
              </w:rPr>
              <w:t>kyklinio ugdymo grupėse bei 1–8</w:t>
            </w:r>
            <w:r w:rsidR="0016088E" w:rsidRPr="00F51742">
              <w:rPr>
                <w:rFonts w:ascii="Times New Roman" w:hAnsi="Times New Roman" w:cs="Times New Roman"/>
                <w:sz w:val="24"/>
                <w:szCs w:val="24"/>
              </w:rPr>
              <w:t xml:space="preserve"> klasėse</w:t>
            </w:r>
            <w:r w:rsidR="00F51742" w:rsidRPr="00F51742">
              <w:rPr>
                <w:rFonts w:ascii="Times New Roman" w:hAnsi="Times New Roman" w:cs="Times New Roman"/>
                <w:sz w:val="24"/>
                <w:szCs w:val="24"/>
              </w:rPr>
              <w:t>.</w:t>
            </w:r>
          </w:p>
        </w:tc>
        <w:tc>
          <w:tcPr>
            <w:tcW w:w="2280" w:type="dxa"/>
          </w:tcPr>
          <w:p w14:paraId="31AB8B6A" w14:textId="5DEE4848" w:rsidR="0046133B" w:rsidRPr="00F51742" w:rsidRDefault="0016088E" w:rsidP="0046133B">
            <w:pPr>
              <w:rPr>
                <w:rFonts w:ascii="Times New Roman" w:hAnsi="Times New Roman" w:cs="Times New Roman"/>
                <w:sz w:val="24"/>
                <w:szCs w:val="24"/>
              </w:rPr>
            </w:pPr>
            <w:r w:rsidRPr="00F51742">
              <w:rPr>
                <w:rFonts w:ascii="Times New Roman" w:hAnsi="Times New Roman" w:cs="Times New Roman"/>
                <w:sz w:val="24"/>
                <w:szCs w:val="24"/>
                <w:lang w:eastAsia="lt-LT"/>
              </w:rPr>
              <w:t xml:space="preserve">Apklausos duomenimis </w:t>
            </w:r>
            <w:r w:rsidRPr="00F51742">
              <w:rPr>
                <w:rFonts w:ascii="Times New Roman" w:hAnsi="Times New Roman" w:cs="Times New Roman"/>
                <w:sz w:val="24"/>
                <w:szCs w:val="24"/>
                <w:lang w:val="en-US" w:eastAsia="lt-LT"/>
              </w:rPr>
              <w:t>70 proc. 1</w:t>
            </w:r>
            <w:r w:rsidRPr="00F51742">
              <w:rPr>
                <w:rFonts w:ascii="Times New Roman" w:hAnsi="Times New Roman" w:cs="Times New Roman"/>
                <w:sz w:val="24"/>
                <w:szCs w:val="24"/>
              </w:rPr>
              <w:t>–</w:t>
            </w:r>
            <w:r w:rsidR="00F51742" w:rsidRPr="00F51742">
              <w:rPr>
                <w:rFonts w:ascii="Times New Roman" w:hAnsi="Times New Roman" w:cs="Times New Roman"/>
                <w:sz w:val="24"/>
                <w:szCs w:val="24"/>
                <w:lang w:val="en-US" w:eastAsia="lt-LT"/>
              </w:rPr>
              <w:t>8</w:t>
            </w:r>
            <w:r w:rsidRPr="00F51742">
              <w:rPr>
                <w:rFonts w:ascii="Times New Roman" w:hAnsi="Times New Roman" w:cs="Times New Roman"/>
                <w:sz w:val="24"/>
                <w:szCs w:val="24"/>
                <w:lang w:val="en-US" w:eastAsia="lt-LT"/>
              </w:rPr>
              <w:t xml:space="preserve"> </w:t>
            </w:r>
            <w:r w:rsidR="00A33E5A">
              <w:rPr>
                <w:rFonts w:ascii="Times New Roman" w:hAnsi="Times New Roman" w:cs="Times New Roman"/>
                <w:sz w:val="24"/>
                <w:szCs w:val="24"/>
                <w:lang w:eastAsia="lt-LT"/>
              </w:rPr>
              <w:t xml:space="preserve">klasių mokinių laikysis </w:t>
            </w:r>
            <w:r w:rsidRPr="00F51742">
              <w:rPr>
                <w:rFonts w:ascii="Times New Roman" w:hAnsi="Times New Roman" w:cs="Times New Roman"/>
                <w:sz w:val="24"/>
                <w:szCs w:val="24"/>
                <w:lang w:eastAsia="lt-LT"/>
              </w:rPr>
              <w:t>sveikos gyvensenos principų.</w:t>
            </w:r>
          </w:p>
        </w:tc>
      </w:tr>
      <w:tr w:rsidR="00AD4902" w:rsidRPr="00D26E5F" w14:paraId="6838D8ED" w14:textId="77777777" w:rsidTr="00256F58">
        <w:tc>
          <w:tcPr>
            <w:tcW w:w="1158" w:type="dxa"/>
          </w:tcPr>
          <w:p w14:paraId="10C4CDE6" w14:textId="77777777" w:rsidR="00F51742" w:rsidRPr="0016088E" w:rsidRDefault="00F51742" w:rsidP="00F51742">
            <w:pPr>
              <w:jc w:val="center"/>
              <w:rPr>
                <w:rFonts w:ascii="Times New Roman" w:hAnsi="Times New Roman" w:cs="Times New Roman"/>
                <w:b/>
                <w:sz w:val="24"/>
                <w:szCs w:val="24"/>
              </w:rPr>
            </w:pPr>
            <w:r w:rsidRPr="0016088E">
              <w:rPr>
                <w:rFonts w:ascii="Times New Roman" w:hAnsi="Times New Roman" w:cs="Times New Roman"/>
                <w:b/>
                <w:sz w:val="24"/>
                <w:szCs w:val="24"/>
              </w:rPr>
              <w:t>1.</w:t>
            </w:r>
          </w:p>
        </w:tc>
        <w:tc>
          <w:tcPr>
            <w:tcW w:w="1004" w:type="dxa"/>
          </w:tcPr>
          <w:p w14:paraId="691BA41A" w14:textId="77777777" w:rsidR="00F51742" w:rsidRPr="0016088E" w:rsidRDefault="00F51742" w:rsidP="00F51742">
            <w:pPr>
              <w:jc w:val="center"/>
              <w:rPr>
                <w:rFonts w:ascii="Times New Roman" w:hAnsi="Times New Roman" w:cs="Times New Roman"/>
                <w:b/>
                <w:sz w:val="24"/>
                <w:szCs w:val="24"/>
              </w:rPr>
            </w:pPr>
            <w:r w:rsidRPr="0016088E">
              <w:rPr>
                <w:rFonts w:ascii="Times New Roman" w:hAnsi="Times New Roman" w:cs="Times New Roman"/>
                <w:b/>
                <w:sz w:val="24"/>
                <w:szCs w:val="24"/>
              </w:rPr>
              <w:t>2.</w:t>
            </w:r>
          </w:p>
        </w:tc>
        <w:tc>
          <w:tcPr>
            <w:tcW w:w="1004" w:type="dxa"/>
          </w:tcPr>
          <w:p w14:paraId="64737872" w14:textId="77777777" w:rsidR="00F51742" w:rsidRPr="0016088E" w:rsidRDefault="00F51742" w:rsidP="00F51742">
            <w:pPr>
              <w:jc w:val="center"/>
              <w:rPr>
                <w:rFonts w:ascii="Times New Roman" w:hAnsi="Times New Roman" w:cs="Times New Roman"/>
                <w:b/>
                <w:sz w:val="24"/>
                <w:szCs w:val="24"/>
              </w:rPr>
            </w:pPr>
            <w:r w:rsidRPr="0016088E">
              <w:rPr>
                <w:rFonts w:ascii="Times New Roman" w:hAnsi="Times New Roman" w:cs="Times New Roman"/>
                <w:b/>
                <w:sz w:val="24"/>
                <w:szCs w:val="24"/>
              </w:rPr>
              <w:t>2.</w:t>
            </w:r>
          </w:p>
        </w:tc>
        <w:tc>
          <w:tcPr>
            <w:tcW w:w="3347" w:type="dxa"/>
          </w:tcPr>
          <w:p w14:paraId="3CE0A90C" w14:textId="2944D04B" w:rsidR="00F51742" w:rsidRPr="00AC2872" w:rsidRDefault="00F51742" w:rsidP="00F51742">
            <w:pPr>
              <w:rPr>
                <w:rFonts w:ascii="Times New Roman" w:hAnsi="Times New Roman" w:cs="Times New Roman"/>
                <w:sz w:val="24"/>
                <w:szCs w:val="24"/>
              </w:rPr>
            </w:pPr>
            <w:r w:rsidRPr="00AD3936">
              <w:rPr>
                <w:rFonts w:ascii="Times New Roman" w:hAnsi="Times New Roman" w:cs="Times New Roman"/>
                <w:sz w:val="24"/>
                <w:szCs w:val="24"/>
              </w:rPr>
              <w:t xml:space="preserve">Įgyvendinti tęstinį ilgalaikį sporto ir sveikatingumo projektą </w:t>
            </w:r>
            <w:r w:rsidRPr="00AD3936">
              <w:rPr>
                <w:rFonts w:ascii="Times New Roman" w:hAnsi="Times New Roman" w:cs="Times New Roman"/>
                <w:sz w:val="24"/>
                <w:szCs w:val="24"/>
              </w:rPr>
              <w:lastRenderedPageBreak/>
              <w:t>„Gali sportuoti? Įrodyk II“.</w:t>
            </w:r>
          </w:p>
        </w:tc>
        <w:tc>
          <w:tcPr>
            <w:tcW w:w="1680" w:type="dxa"/>
          </w:tcPr>
          <w:p w14:paraId="4FF7903B" w14:textId="14BCB6E3" w:rsidR="00F51742" w:rsidRPr="00326474" w:rsidRDefault="00F51742" w:rsidP="00F51742">
            <w:pPr>
              <w:jc w:val="center"/>
              <w:rPr>
                <w:rFonts w:ascii="Times New Roman" w:hAnsi="Times New Roman" w:cs="Times New Roman"/>
                <w:sz w:val="24"/>
                <w:szCs w:val="24"/>
              </w:rPr>
            </w:pPr>
            <w:r>
              <w:rPr>
                <w:rFonts w:ascii="Times New Roman" w:hAnsi="Times New Roman" w:cs="Times New Roman"/>
                <w:sz w:val="24"/>
                <w:szCs w:val="24"/>
              </w:rPr>
              <w:lastRenderedPageBreak/>
              <w:t>2022</w:t>
            </w:r>
            <w:r w:rsidRPr="00326474">
              <w:rPr>
                <w:rFonts w:ascii="Times New Roman" w:hAnsi="Times New Roman" w:cs="Times New Roman"/>
                <w:sz w:val="24"/>
                <w:szCs w:val="24"/>
              </w:rPr>
              <w:t xml:space="preserve"> m.</w:t>
            </w:r>
          </w:p>
          <w:p w14:paraId="5A854899" w14:textId="67A9A24E" w:rsidR="00F51742" w:rsidRPr="00AC2872" w:rsidRDefault="00F51742" w:rsidP="00F51742">
            <w:pPr>
              <w:jc w:val="center"/>
              <w:rPr>
                <w:rFonts w:ascii="Times New Roman" w:hAnsi="Times New Roman" w:cs="Times New Roman"/>
                <w:sz w:val="24"/>
                <w:szCs w:val="24"/>
              </w:rPr>
            </w:pPr>
          </w:p>
        </w:tc>
        <w:tc>
          <w:tcPr>
            <w:tcW w:w="2061" w:type="dxa"/>
          </w:tcPr>
          <w:p w14:paraId="78094D2E" w14:textId="6765101B" w:rsidR="00F51742" w:rsidRPr="00AC2872" w:rsidRDefault="00F51742" w:rsidP="00F51742">
            <w:pPr>
              <w:jc w:val="center"/>
              <w:rPr>
                <w:rFonts w:ascii="Times New Roman" w:hAnsi="Times New Roman" w:cs="Times New Roman"/>
                <w:sz w:val="24"/>
                <w:szCs w:val="24"/>
              </w:rPr>
            </w:pPr>
            <w:r w:rsidRPr="00326474">
              <w:rPr>
                <w:rFonts w:ascii="Times New Roman" w:hAnsi="Times New Roman" w:cs="Times New Roman"/>
                <w:sz w:val="24"/>
                <w:szCs w:val="24"/>
              </w:rPr>
              <w:t>R. Navickas</w:t>
            </w:r>
          </w:p>
        </w:tc>
        <w:tc>
          <w:tcPr>
            <w:tcW w:w="2742" w:type="dxa"/>
          </w:tcPr>
          <w:p w14:paraId="17E2C6FD" w14:textId="06F4D1CD" w:rsidR="00F51742" w:rsidRPr="00AC2872" w:rsidRDefault="00D100B9" w:rsidP="00F51742">
            <w:pPr>
              <w:overflowPunct w:val="0"/>
              <w:textAlignment w:val="baseline"/>
              <w:rPr>
                <w:rFonts w:ascii="Times New Roman" w:hAnsi="Times New Roman" w:cs="Times New Roman"/>
                <w:color w:val="FF0000"/>
                <w:szCs w:val="24"/>
                <w:lang w:eastAsia="lt-LT"/>
              </w:rPr>
            </w:pPr>
            <w:r>
              <w:rPr>
                <w:rFonts w:ascii="Times New Roman" w:hAnsi="Times New Roman" w:cs="Times New Roman"/>
                <w:sz w:val="24"/>
                <w:szCs w:val="24"/>
              </w:rPr>
              <w:t>3</w:t>
            </w:r>
            <w:r w:rsidRPr="00F51742">
              <w:rPr>
                <w:rFonts w:ascii="Times New Roman" w:hAnsi="Times New Roman" w:cs="Times New Roman"/>
                <w:sz w:val="24"/>
                <w:szCs w:val="24"/>
              </w:rPr>
              <w:t>–8</w:t>
            </w:r>
            <w:r>
              <w:rPr>
                <w:rFonts w:ascii="Times New Roman" w:hAnsi="Times New Roman" w:cs="Times New Roman"/>
                <w:sz w:val="24"/>
                <w:szCs w:val="24"/>
              </w:rPr>
              <w:t xml:space="preserve"> klasėse </w:t>
            </w:r>
            <w:r w:rsidR="004D23A2">
              <w:rPr>
                <w:rFonts w:ascii="Times New Roman" w:hAnsi="Times New Roman" w:cs="Times New Roman"/>
                <w:sz w:val="24"/>
                <w:szCs w:val="24"/>
              </w:rPr>
              <w:t xml:space="preserve">bus </w:t>
            </w:r>
            <w:r>
              <w:rPr>
                <w:rFonts w:ascii="Times New Roman" w:hAnsi="Times New Roman" w:cs="Times New Roman"/>
                <w:sz w:val="24"/>
                <w:szCs w:val="24"/>
                <w:lang w:eastAsia="lt-LT"/>
              </w:rPr>
              <w:t>į</w:t>
            </w:r>
            <w:r w:rsidR="00F51742" w:rsidRPr="006C1147">
              <w:rPr>
                <w:rFonts w:ascii="Times New Roman" w:hAnsi="Times New Roman" w:cs="Times New Roman"/>
                <w:sz w:val="24"/>
                <w:szCs w:val="24"/>
                <w:lang w:eastAsia="lt-LT"/>
              </w:rPr>
              <w:t xml:space="preserve">gyvendintas sporto ir </w:t>
            </w:r>
            <w:r w:rsidR="00F51742" w:rsidRPr="006C1147">
              <w:rPr>
                <w:rFonts w:ascii="Times New Roman" w:hAnsi="Times New Roman" w:cs="Times New Roman"/>
                <w:sz w:val="24"/>
                <w:szCs w:val="24"/>
                <w:lang w:eastAsia="lt-LT"/>
              </w:rPr>
              <w:lastRenderedPageBreak/>
              <w:t xml:space="preserve">sveikatingumo projektas </w:t>
            </w:r>
            <w:r w:rsidR="00F51742">
              <w:rPr>
                <w:rFonts w:ascii="Times New Roman" w:hAnsi="Times New Roman" w:cs="Times New Roman"/>
                <w:sz w:val="24"/>
                <w:szCs w:val="24"/>
                <w:lang w:eastAsia="lt-LT"/>
              </w:rPr>
              <w:t>„Gali sportuoti? Įrodyk II“.</w:t>
            </w:r>
            <w:r w:rsidR="00F51742" w:rsidRPr="006C1147">
              <w:rPr>
                <w:rFonts w:ascii="Times New Roman" w:hAnsi="Times New Roman" w:cs="Times New Roman"/>
                <w:sz w:val="24"/>
                <w:szCs w:val="24"/>
              </w:rPr>
              <w:t xml:space="preserve"> </w:t>
            </w:r>
          </w:p>
        </w:tc>
        <w:tc>
          <w:tcPr>
            <w:tcW w:w="2280" w:type="dxa"/>
          </w:tcPr>
          <w:p w14:paraId="71F89353" w14:textId="7DF2CE47" w:rsidR="00F51742" w:rsidRPr="00315C6B" w:rsidRDefault="00F51742" w:rsidP="00F51742">
            <w:pPr>
              <w:autoSpaceDN w:val="0"/>
              <w:textAlignment w:val="baseline"/>
              <w:rPr>
                <w:rFonts w:ascii="Times New Roman" w:hAnsi="Times New Roman" w:cs="Times New Roman"/>
                <w:sz w:val="24"/>
                <w:szCs w:val="24"/>
                <w:lang w:eastAsia="lt-LT"/>
              </w:rPr>
            </w:pPr>
            <w:r w:rsidRPr="006C1147">
              <w:rPr>
                <w:rFonts w:ascii="Times New Roman" w:hAnsi="Times New Roman" w:cs="Times New Roman"/>
                <w:sz w:val="24"/>
                <w:szCs w:val="24"/>
                <w:lang w:eastAsia="lt-LT"/>
              </w:rPr>
              <w:lastRenderedPageBreak/>
              <w:t xml:space="preserve">100 </w:t>
            </w:r>
            <w:r w:rsidR="00153B1E">
              <w:rPr>
                <w:rFonts w:ascii="Times New Roman" w:hAnsi="Times New Roman" w:cs="Times New Roman"/>
                <w:sz w:val="24"/>
                <w:szCs w:val="24"/>
                <w:lang w:val="en-US" w:eastAsia="lt-LT"/>
              </w:rPr>
              <w:t>proc.</w:t>
            </w:r>
            <w:r w:rsidR="004D23A2">
              <w:rPr>
                <w:rFonts w:ascii="Times New Roman" w:hAnsi="Times New Roman" w:cs="Times New Roman"/>
                <w:sz w:val="24"/>
                <w:szCs w:val="24"/>
                <w:lang w:eastAsia="lt-LT"/>
              </w:rPr>
              <w:t xml:space="preserve"> mokinių</w:t>
            </w:r>
            <w:r w:rsidR="00AD4902">
              <w:rPr>
                <w:rFonts w:ascii="Times New Roman" w:hAnsi="Times New Roman" w:cs="Times New Roman"/>
                <w:sz w:val="24"/>
                <w:szCs w:val="24"/>
                <w:lang w:eastAsia="lt-LT"/>
              </w:rPr>
              <w:t xml:space="preserve"> patobulins </w:t>
            </w:r>
            <w:r w:rsidRPr="006C1147">
              <w:rPr>
                <w:rFonts w:ascii="Times New Roman" w:hAnsi="Times New Roman" w:cs="Times New Roman"/>
                <w:sz w:val="24"/>
                <w:szCs w:val="24"/>
                <w:lang w:eastAsia="lt-LT"/>
              </w:rPr>
              <w:t>sveik</w:t>
            </w:r>
            <w:r w:rsidR="004D23A2">
              <w:rPr>
                <w:rFonts w:ascii="Times New Roman" w:hAnsi="Times New Roman" w:cs="Times New Roman"/>
                <w:sz w:val="24"/>
                <w:szCs w:val="24"/>
                <w:lang w:eastAsia="lt-LT"/>
              </w:rPr>
              <w:t>o</w:t>
            </w:r>
            <w:r w:rsidR="00AD4902">
              <w:rPr>
                <w:rFonts w:ascii="Times New Roman" w:hAnsi="Times New Roman" w:cs="Times New Roman"/>
                <w:sz w:val="24"/>
                <w:szCs w:val="24"/>
                <w:lang w:eastAsia="lt-LT"/>
              </w:rPr>
              <w:t xml:space="preserve">s </w:t>
            </w:r>
            <w:r w:rsidR="00AD4902">
              <w:rPr>
                <w:rFonts w:ascii="Times New Roman" w:hAnsi="Times New Roman" w:cs="Times New Roman"/>
                <w:sz w:val="24"/>
                <w:szCs w:val="24"/>
                <w:lang w:eastAsia="lt-LT"/>
              </w:rPr>
              <w:lastRenderedPageBreak/>
              <w:t xml:space="preserve">gyvensenos kompetenciją, taps </w:t>
            </w:r>
            <w:r w:rsidRPr="006C1147">
              <w:rPr>
                <w:rFonts w:ascii="Times New Roman" w:hAnsi="Times New Roman" w:cs="Times New Roman"/>
                <w:sz w:val="24"/>
                <w:szCs w:val="24"/>
                <w:lang w:eastAsia="lt-LT"/>
              </w:rPr>
              <w:t>fiziškai aktyvesniais</w:t>
            </w:r>
            <w:r>
              <w:rPr>
                <w:rFonts w:ascii="Times New Roman" w:hAnsi="Times New Roman" w:cs="Times New Roman"/>
                <w:sz w:val="24"/>
                <w:szCs w:val="24"/>
                <w:lang w:eastAsia="lt-LT"/>
              </w:rPr>
              <w:t xml:space="preserve">, </w:t>
            </w:r>
            <w:r w:rsidR="00AD4902">
              <w:rPr>
                <w:rFonts w:ascii="Times New Roman" w:hAnsi="Times New Roman" w:cs="Times New Roman"/>
                <w:sz w:val="24"/>
                <w:szCs w:val="24"/>
                <w:lang w:eastAsia="lt-LT"/>
              </w:rPr>
              <w:t>dėl įgytų žinių jų elgsena taps</w:t>
            </w:r>
            <w:r w:rsidRPr="006C1147">
              <w:rPr>
                <w:rFonts w:ascii="Times New Roman" w:hAnsi="Times New Roman" w:cs="Times New Roman"/>
                <w:sz w:val="24"/>
                <w:szCs w:val="24"/>
                <w:lang w:eastAsia="lt-LT"/>
              </w:rPr>
              <w:t xml:space="preserve"> palankesnė sveikatai.</w:t>
            </w:r>
          </w:p>
        </w:tc>
      </w:tr>
      <w:tr w:rsidR="00AD4902" w:rsidRPr="00D26E5F" w14:paraId="061BABE5" w14:textId="77777777" w:rsidTr="00256F58">
        <w:tc>
          <w:tcPr>
            <w:tcW w:w="1158" w:type="dxa"/>
          </w:tcPr>
          <w:p w14:paraId="035FA54A" w14:textId="7DB249E5" w:rsidR="00F51742" w:rsidRPr="0016088E" w:rsidRDefault="00F51742" w:rsidP="00F51742">
            <w:pPr>
              <w:jc w:val="center"/>
              <w:rPr>
                <w:rFonts w:ascii="Times New Roman" w:hAnsi="Times New Roman" w:cs="Times New Roman"/>
                <w:b/>
                <w:sz w:val="24"/>
                <w:szCs w:val="24"/>
              </w:rPr>
            </w:pPr>
            <w:r w:rsidRPr="0016088E">
              <w:rPr>
                <w:rFonts w:ascii="Times New Roman" w:hAnsi="Times New Roman" w:cs="Times New Roman"/>
                <w:b/>
                <w:sz w:val="24"/>
                <w:szCs w:val="24"/>
              </w:rPr>
              <w:lastRenderedPageBreak/>
              <w:t>1.</w:t>
            </w:r>
          </w:p>
        </w:tc>
        <w:tc>
          <w:tcPr>
            <w:tcW w:w="1004" w:type="dxa"/>
          </w:tcPr>
          <w:p w14:paraId="53CC64C2" w14:textId="27DDA93D" w:rsidR="00F51742" w:rsidRPr="0016088E" w:rsidRDefault="00F51742" w:rsidP="00F51742">
            <w:pPr>
              <w:jc w:val="center"/>
              <w:rPr>
                <w:rFonts w:ascii="Times New Roman" w:hAnsi="Times New Roman" w:cs="Times New Roman"/>
                <w:b/>
                <w:sz w:val="24"/>
                <w:szCs w:val="24"/>
              </w:rPr>
            </w:pPr>
            <w:r w:rsidRPr="0016088E">
              <w:rPr>
                <w:rFonts w:ascii="Times New Roman" w:hAnsi="Times New Roman" w:cs="Times New Roman"/>
                <w:b/>
                <w:sz w:val="24"/>
                <w:szCs w:val="24"/>
              </w:rPr>
              <w:t>2.</w:t>
            </w:r>
          </w:p>
        </w:tc>
        <w:tc>
          <w:tcPr>
            <w:tcW w:w="1004" w:type="dxa"/>
          </w:tcPr>
          <w:p w14:paraId="634236B9" w14:textId="77777777" w:rsidR="00F51742" w:rsidRPr="0016088E" w:rsidRDefault="00F51742" w:rsidP="00F51742">
            <w:pPr>
              <w:jc w:val="center"/>
              <w:rPr>
                <w:rFonts w:ascii="Times New Roman" w:hAnsi="Times New Roman" w:cs="Times New Roman"/>
                <w:b/>
                <w:sz w:val="24"/>
                <w:szCs w:val="24"/>
              </w:rPr>
            </w:pPr>
            <w:r w:rsidRPr="0016088E">
              <w:rPr>
                <w:rFonts w:ascii="Times New Roman" w:hAnsi="Times New Roman" w:cs="Times New Roman"/>
                <w:b/>
                <w:sz w:val="24"/>
                <w:szCs w:val="24"/>
              </w:rPr>
              <w:t>3.</w:t>
            </w:r>
          </w:p>
        </w:tc>
        <w:tc>
          <w:tcPr>
            <w:tcW w:w="3347" w:type="dxa"/>
          </w:tcPr>
          <w:p w14:paraId="7E3A45A6" w14:textId="6F8D09C6" w:rsidR="00F51742" w:rsidRPr="00A31158" w:rsidRDefault="006130F2" w:rsidP="00CA4A2D">
            <w:pPr>
              <w:rPr>
                <w:rFonts w:ascii="Times New Roman" w:hAnsi="Times New Roman" w:cs="Times New Roman"/>
                <w:sz w:val="24"/>
                <w:szCs w:val="24"/>
              </w:rPr>
            </w:pPr>
            <w:r>
              <w:rPr>
                <w:rFonts w:ascii="Times New Roman" w:hAnsi="Times New Roman" w:cs="Times New Roman"/>
                <w:sz w:val="24"/>
                <w:szCs w:val="24"/>
              </w:rPr>
              <w:t xml:space="preserve">Įgyvendinti </w:t>
            </w:r>
            <w:r w:rsidR="00F51742" w:rsidRPr="00C43517">
              <w:rPr>
                <w:rFonts w:ascii="Times New Roman" w:hAnsi="Times New Roman" w:cs="Times New Roman"/>
                <w:sz w:val="24"/>
                <w:szCs w:val="24"/>
              </w:rPr>
              <w:t xml:space="preserve">ikimokyklinio ugdymo programą „Aukime kartu“. </w:t>
            </w:r>
          </w:p>
        </w:tc>
        <w:tc>
          <w:tcPr>
            <w:tcW w:w="1680" w:type="dxa"/>
          </w:tcPr>
          <w:p w14:paraId="3152AB4E" w14:textId="2A9EF9EF" w:rsidR="00F51742" w:rsidRPr="00D26E5F" w:rsidRDefault="00F51742" w:rsidP="00F51742">
            <w:pPr>
              <w:jc w:val="center"/>
              <w:rPr>
                <w:rFonts w:ascii="Times New Roman" w:hAnsi="Times New Roman" w:cs="Times New Roman"/>
                <w:color w:val="FF0000"/>
                <w:sz w:val="24"/>
                <w:szCs w:val="24"/>
              </w:rPr>
            </w:pPr>
            <w:r>
              <w:rPr>
                <w:rFonts w:ascii="Times New Roman" w:hAnsi="Times New Roman" w:cs="Times New Roman"/>
                <w:sz w:val="24"/>
                <w:szCs w:val="24"/>
              </w:rPr>
              <w:t>2022 m.</w:t>
            </w:r>
          </w:p>
        </w:tc>
        <w:tc>
          <w:tcPr>
            <w:tcW w:w="2061" w:type="dxa"/>
          </w:tcPr>
          <w:p w14:paraId="6C1FF1DB" w14:textId="2FE71061" w:rsidR="00F51742" w:rsidRPr="00D26E5F" w:rsidRDefault="00F51742" w:rsidP="00F51742">
            <w:pPr>
              <w:jc w:val="center"/>
              <w:rPr>
                <w:rFonts w:ascii="Times New Roman" w:hAnsi="Times New Roman" w:cs="Times New Roman"/>
                <w:color w:val="FF0000"/>
                <w:sz w:val="24"/>
                <w:szCs w:val="24"/>
              </w:rPr>
            </w:pPr>
            <w:r>
              <w:rPr>
                <w:rFonts w:ascii="Times New Roman" w:hAnsi="Times New Roman" w:cs="Times New Roman"/>
                <w:sz w:val="24"/>
                <w:szCs w:val="24"/>
              </w:rPr>
              <w:t>Ikimokyklinio ir priešmokyklinio ugdymo grupių mokytojai</w:t>
            </w:r>
          </w:p>
        </w:tc>
        <w:tc>
          <w:tcPr>
            <w:tcW w:w="2742" w:type="dxa"/>
          </w:tcPr>
          <w:p w14:paraId="208E5C97" w14:textId="4F10D972" w:rsidR="00F51742" w:rsidRPr="005E6227" w:rsidRDefault="004D23A2" w:rsidP="004D23A2">
            <w:pPr>
              <w:rPr>
                <w:rFonts w:ascii="Times New Roman" w:hAnsi="Times New Roman" w:cs="Times New Roman"/>
                <w:color w:val="FF0000"/>
                <w:sz w:val="24"/>
                <w:szCs w:val="24"/>
              </w:rPr>
            </w:pPr>
            <w:r>
              <w:rPr>
                <w:rFonts w:ascii="Times New Roman" w:hAnsi="Times New Roman" w:cs="Times New Roman"/>
                <w:sz w:val="24"/>
                <w:szCs w:val="24"/>
              </w:rPr>
              <w:t>Bus į</w:t>
            </w:r>
            <w:r w:rsidR="00F579BA">
              <w:rPr>
                <w:rFonts w:ascii="Times New Roman" w:hAnsi="Times New Roman" w:cs="Times New Roman"/>
                <w:sz w:val="24"/>
                <w:szCs w:val="24"/>
              </w:rPr>
              <w:t>gyvendinama</w:t>
            </w:r>
            <w:r w:rsidR="00F51742">
              <w:rPr>
                <w:rFonts w:ascii="Times New Roman" w:hAnsi="Times New Roman" w:cs="Times New Roman"/>
                <w:sz w:val="24"/>
                <w:szCs w:val="24"/>
              </w:rPr>
              <w:t xml:space="preserve"> ikimokyklinio ugdymo programa</w:t>
            </w:r>
            <w:r w:rsidR="00F51742" w:rsidRPr="00C43517">
              <w:rPr>
                <w:rFonts w:ascii="Times New Roman" w:hAnsi="Times New Roman" w:cs="Times New Roman"/>
                <w:sz w:val="24"/>
                <w:szCs w:val="24"/>
              </w:rPr>
              <w:t xml:space="preserve"> „Aukime kartu“. </w:t>
            </w:r>
            <w:r w:rsidR="00F51742">
              <w:rPr>
                <w:rFonts w:ascii="Times New Roman" w:hAnsi="Times New Roman" w:cs="Times New Roman"/>
                <w:sz w:val="24"/>
                <w:szCs w:val="24"/>
              </w:rPr>
              <w:t>Nuolat stebima</w:t>
            </w:r>
            <w:r w:rsidR="00F51742" w:rsidRPr="00C43517">
              <w:rPr>
                <w:rFonts w:ascii="Times New Roman" w:hAnsi="Times New Roman" w:cs="Times New Roman"/>
                <w:sz w:val="24"/>
                <w:szCs w:val="24"/>
              </w:rPr>
              <w:t xml:space="preserve"> ikimokyklinio ir priešmokyklinio</w:t>
            </w:r>
            <w:r w:rsidR="00F51742">
              <w:rPr>
                <w:rFonts w:ascii="Times New Roman" w:hAnsi="Times New Roman" w:cs="Times New Roman"/>
                <w:sz w:val="24"/>
                <w:szCs w:val="24"/>
              </w:rPr>
              <w:t xml:space="preserve"> ugdymo grupių ugdytinių pažanga</w:t>
            </w:r>
            <w:r w:rsidR="00F51742" w:rsidRPr="00C43517">
              <w:rPr>
                <w:rFonts w:ascii="Times New Roman" w:hAnsi="Times New Roman" w:cs="Times New Roman"/>
                <w:sz w:val="24"/>
                <w:szCs w:val="24"/>
              </w:rPr>
              <w:t>.</w:t>
            </w:r>
            <w:r w:rsidR="00F51742" w:rsidRPr="00C43517">
              <w:t xml:space="preserve"> </w:t>
            </w:r>
            <w:r w:rsidR="00F51742" w:rsidRPr="00B80E73">
              <w:rPr>
                <w:rFonts w:ascii="Times New Roman" w:hAnsi="Times New Roman" w:cs="Times New Roman"/>
                <w:sz w:val="24"/>
                <w:szCs w:val="24"/>
              </w:rPr>
              <w:t xml:space="preserve">Sėkmingai planuojama ir įgyvendinama ugdymo veikla, nuolat informuojami tėvai. Plėtojamos ugdytinių individualios fizinės, socialinės, pažinimo, kalbos ir bendravimo, kūrybinės galios. </w:t>
            </w:r>
          </w:p>
        </w:tc>
        <w:tc>
          <w:tcPr>
            <w:tcW w:w="2280" w:type="dxa"/>
          </w:tcPr>
          <w:p w14:paraId="1082D46A" w14:textId="2F251FAE" w:rsidR="00F51742" w:rsidRPr="00093D1A" w:rsidRDefault="00F51742" w:rsidP="00F51742">
            <w:pPr>
              <w:rPr>
                <w:rFonts w:ascii="Times New Roman" w:hAnsi="Times New Roman" w:cs="Times New Roman"/>
                <w:color w:val="FF0000"/>
                <w:sz w:val="24"/>
                <w:szCs w:val="24"/>
              </w:rPr>
            </w:pPr>
            <w:r>
              <w:rPr>
                <w:rFonts w:ascii="Times New Roman" w:hAnsi="Times New Roman" w:cs="Times New Roman"/>
                <w:sz w:val="24"/>
                <w:szCs w:val="24"/>
              </w:rPr>
              <w:t>A</w:t>
            </w:r>
            <w:r w:rsidR="00AD4902">
              <w:rPr>
                <w:rFonts w:ascii="Times New Roman" w:hAnsi="Times New Roman" w:cs="Times New Roman"/>
                <w:sz w:val="24"/>
                <w:szCs w:val="24"/>
              </w:rPr>
              <w:t xml:space="preserve">pklausos rezultatais </w:t>
            </w:r>
            <w:r w:rsidRPr="00B80E73">
              <w:rPr>
                <w:rFonts w:ascii="Times New Roman" w:hAnsi="Times New Roman" w:cs="Times New Roman"/>
                <w:sz w:val="24"/>
                <w:szCs w:val="24"/>
              </w:rPr>
              <w:t>100 proc. tėvų patenkinti ikimokyklinio ir priešmokyklinio ugdymo grupių veikla.</w:t>
            </w:r>
          </w:p>
        </w:tc>
      </w:tr>
      <w:tr w:rsidR="00F51742" w:rsidRPr="00D26E5F" w14:paraId="457A7A9F" w14:textId="77777777" w:rsidTr="00256F58">
        <w:tc>
          <w:tcPr>
            <w:tcW w:w="1158" w:type="dxa"/>
          </w:tcPr>
          <w:p w14:paraId="6E9E2B4F" w14:textId="4E167036" w:rsidR="00F51742" w:rsidRPr="00807061" w:rsidRDefault="00153B1E" w:rsidP="00F51742">
            <w:pPr>
              <w:jc w:val="center"/>
              <w:rPr>
                <w:rFonts w:ascii="Times New Roman" w:hAnsi="Times New Roman" w:cs="Times New Roman"/>
                <w:b/>
                <w:sz w:val="24"/>
                <w:szCs w:val="24"/>
              </w:rPr>
            </w:pPr>
            <w:r>
              <w:rPr>
                <w:rFonts w:ascii="Times New Roman" w:hAnsi="Times New Roman" w:cs="Times New Roman"/>
                <w:b/>
                <w:sz w:val="24"/>
                <w:szCs w:val="24"/>
              </w:rPr>
              <w:t>1</w:t>
            </w:r>
          </w:p>
        </w:tc>
        <w:tc>
          <w:tcPr>
            <w:tcW w:w="1004" w:type="dxa"/>
          </w:tcPr>
          <w:p w14:paraId="44F05B9A" w14:textId="7D7CA8D4" w:rsidR="00F51742" w:rsidRPr="00807061" w:rsidRDefault="00153B1E" w:rsidP="00F51742">
            <w:pPr>
              <w:jc w:val="center"/>
              <w:rPr>
                <w:rFonts w:ascii="Times New Roman" w:hAnsi="Times New Roman" w:cs="Times New Roman"/>
                <w:b/>
                <w:sz w:val="24"/>
                <w:szCs w:val="24"/>
              </w:rPr>
            </w:pPr>
            <w:r>
              <w:rPr>
                <w:rFonts w:ascii="Times New Roman" w:hAnsi="Times New Roman" w:cs="Times New Roman"/>
                <w:b/>
                <w:sz w:val="24"/>
                <w:szCs w:val="24"/>
              </w:rPr>
              <w:t>3</w:t>
            </w:r>
          </w:p>
        </w:tc>
        <w:tc>
          <w:tcPr>
            <w:tcW w:w="13114" w:type="dxa"/>
            <w:gridSpan w:val="6"/>
          </w:tcPr>
          <w:p w14:paraId="53F6FDFB" w14:textId="10BCF542" w:rsidR="00F51742" w:rsidRPr="00D647B8" w:rsidRDefault="00153B1E" w:rsidP="00153B1E">
            <w:pPr>
              <w:pStyle w:val="Betarp"/>
              <w:jc w:val="both"/>
              <w:rPr>
                <w:rFonts w:ascii="Times New Roman" w:hAnsi="Times New Roman" w:cs="Times New Roman"/>
                <w:b/>
                <w:sz w:val="24"/>
                <w:szCs w:val="24"/>
              </w:rPr>
            </w:pPr>
            <w:r w:rsidRPr="00D647B8">
              <w:rPr>
                <w:rFonts w:ascii="Times New Roman" w:hAnsi="Times New Roman" w:cs="Times New Roman"/>
                <w:b/>
                <w:sz w:val="24"/>
                <w:szCs w:val="24"/>
              </w:rPr>
              <w:t>Skatinant partnerišką mokymąsi ir tobulinant pamokos vadybą siekti kokybiško mokinių ugdymo.</w:t>
            </w:r>
          </w:p>
        </w:tc>
      </w:tr>
      <w:tr w:rsidR="00AD4902" w:rsidRPr="00D26E5F" w14:paraId="37182702" w14:textId="77777777" w:rsidTr="00256F58">
        <w:tc>
          <w:tcPr>
            <w:tcW w:w="1158" w:type="dxa"/>
          </w:tcPr>
          <w:p w14:paraId="06BF09F2" w14:textId="7E8C7A15" w:rsidR="00F51742" w:rsidRPr="00AE5752" w:rsidRDefault="00153B1E" w:rsidP="00F51742">
            <w:pPr>
              <w:jc w:val="center"/>
              <w:rPr>
                <w:rFonts w:ascii="Times New Roman" w:hAnsi="Times New Roman" w:cs="Times New Roman"/>
                <w:b/>
                <w:sz w:val="24"/>
                <w:szCs w:val="24"/>
              </w:rPr>
            </w:pPr>
            <w:r w:rsidRPr="00AE5752">
              <w:rPr>
                <w:rFonts w:ascii="Times New Roman" w:hAnsi="Times New Roman" w:cs="Times New Roman"/>
                <w:b/>
                <w:sz w:val="24"/>
                <w:szCs w:val="24"/>
              </w:rPr>
              <w:t>1.</w:t>
            </w:r>
          </w:p>
        </w:tc>
        <w:tc>
          <w:tcPr>
            <w:tcW w:w="1004" w:type="dxa"/>
          </w:tcPr>
          <w:p w14:paraId="69ED36C5" w14:textId="37DD10E4" w:rsidR="00F51742" w:rsidRPr="00AE5752" w:rsidRDefault="00153B1E" w:rsidP="00F51742">
            <w:pPr>
              <w:jc w:val="center"/>
              <w:rPr>
                <w:rFonts w:ascii="Times New Roman" w:hAnsi="Times New Roman" w:cs="Times New Roman"/>
                <w:b/>
                <w:sz w:val="24"/>
                <w:szCs w:val="24"/>
              </w:rPr>
            </w:pPr>
            <w:r w:rsidRPr="00AE5752">
              <w:rPr>
                <w:rFonts w:ascii="Times New Roman" w:hAnsi="Times New Roman" w:cs="Times New Roman"/>
                <w:b/>
                <w:sz w:val="24"/>
                <w:szCs w:val="24"/>
              </w:rPr>
              <w:t>3.</w:t>
            </w:r>
          </w:p>
        </w:tc>
        <w:tc>
          <w:tcPr>
            <w:tcW w:w="1004" w:type="dxa"/>
          </w:tcPr>
          <w:p w14:paraId="4C5B03B3" w14:textId="08A49033" w:rsidR="00F51742" w:rsidRPr="00AE5752" w:rsidRDefault="00153B1E" w:rsidP="00F51742">
            <w:pPr>
              <w:jc w:val="center"/>
              <w:rPr>
                <w:rFonts w:ascii="Times New Roman" w:hAnsi="Times New Roman" w:cs="Times New Roman"/>
                <w:b/>
                <w:sz w:val="24"/>
                <w:szCs w:val="24"/>
              </w:rPr>
            </w:pPr>
            <w:r w:rsidRPr="00AE5752">
              <w:rPr>
                <w:rFonts w:ascii="Times New Roman" w:hAnsi="Times New Roman" w:cs="Times New Roman"/>
                <w:b/>
                <w:sz w:val="24"/>
                <w:szCs w:val="24"/>
              </w:rPr>
              <w:t>1.</w:t>
            </w:r>
          </w:p>
        </w:tc>
        <w:tc>
          <w:tcPr>
            <w:tcW w:w="3347" w:type="dxa"/>
          </w:tcPr>
          <w:p w14:paraId="5AA9C597" w14:textId="367318B7" w:rsidR="00F51742" w:rsidRPr="004D23A2" w:rsidRDefault="004D23A2" w:rsidP="00F51742">
            <w:pPr>
              <w:rPr>
                <w:rFonts w:ascii="Times New Roman" w:hAnsi="Times New Roman" w:cs="Times New Roman"/>
                <w:sz w:val="24"/>
                <w:szCs w:val="24"/>
              </w:rPr>
            </w:pPr>
            <w:r>
              <w:rPr>
                <w:rFonts w:ascii="Times New Roman" w:hAnsi="Times New Roman" w:cs="Times New Roman"/>
                <w:sz w:val="24"/>
                <w:szCs w:val="24"/>
              </w:rPr>
              <w:t>Iš</w:t>
            </w:r>
            <w:r w:rsidR="00153B1E" w:rsidRPr="004D23A2">
              <w:rPr>
                <w:rFonts w:ascii="Times New Roman" w:hAnsi="Times New Roman" w:cs="Times New Roman"/>
                <w:sz w:val="24"/>
                <w:szCs w:val="24"/>
              </w:rPr>
              <w:t>tirti  mokytojų poreikius ir sudaryti bei įgyvendinti Mokytojų kolegialaus mokymosi ir profesinio tobulėjimo planą</w:t>
            </w:r>
            <w:r w:rsidR="005046F2">
              <w:rPr>
                <w:rFonts w:ascii="Times New Roman" w:hAnsi="Times New Roman" w:cs="Times New Roman"/>
                <w:sz w:val="24"/>
                <w:szCs w:val="24"/>
              </w:rPr>
              <w:t xml:space="preserve"> 2022 metams</w:t>
            </w:r>
            <w:r w:rsidR="00153B1E" w:rsidRPr="004D23A2">
              <w:rPr>
                <w:rFonts w:ascii="Times New Roman" w:hAnsi="Times New Roman" w:cs="Times New Roman"/>
                <w:sz w:val="24"/>
                <w:szCs w:val="24"/>
              </w:rPr>
              <w:t>.</w:t>
            </w:r>
          </w:p>
        </w:tc>
        <w:tc>
          <w:tcPr>
            <w:tcW w:w="1680" w:type="dxa"/>
          </w:tcPr>
          <w:p w14:paraId="47295545" w14:textId="77777777" w:rsidR="004D23A2" w:rsidRDefault="004D23A2" w:rsidP="00F51742">
            <w:pPr>
              <w:jc w:val="center"/>
              <w:rPr>
                <w:rFonts w:ascii="Times New Roman" w:hAnsi="Times New Roman" w:cs="Times New Roman"/>
                <w:sz w:val="24"/>
                <w:szCs w:val="24"/>
              </w:rPr>
            </w:pPr>
            <w:r>
              <w:rPr>
                <w:rFonts w:ascii="Times New Roman" w:hAnsi="Times New Roman" w:cs="Times New Roman"/>
                <w:sz w:val="24"/>
                <w:szCs w:val="24"/>
              </w:rPr>
              <w:t>2022 m.</w:t>
            </w:r>
          </w:p>
          <w:p w14:paraId="3BAFBFAA" w14:textId="1A8A4FEF" w:rsidR="00F51742" w:rsidRPr="004D23A2" w:rsidRDefault="004D23A2" w:rsidP="00F51742">
            <w:pPr>
              <w:jc w:val="center"/>
              <w:rPr>
                <w:rFonts w:ascii="Times New Roman" w:hAnsi="Times New Roman" w:cs="Times New Roman"/>
                <w:sz w:val="24"/>
                <w:szCs w:val="24"/>
              </w:rPr>
            </w:pPr>
            <w:r>
              <w:rPr>
                <w:rFonts w:ascii="Times New Roman" w:hAnsi="Times New Roman" w:cs="Times New Roman"/>
                <w:sz w:val="24"/>
                <w:szCs w:val="24"/>
              </w:rPr>
              <w:t>01/02 mėn.</w:t>
            </w:r>
          </w:p>
        </w:tc>
        <w:tc>
          <w:tcPr>
            <w:tcW w:w="2061" w:type="dxa"/>
          </w:tcPr>
          <w:p w14:paraId="2EBECC7B" w14:textId="6079B612" w:rsidR="00F51742" w:rsidRPr="004D23A2" w:rsidRDefault="004D23A2" w:rsidP="00F51742">
            <w:pPr>
              <w:jc w:val="center"/>
              <w:rPr>
                <w:rFonts w:ascii="Times New Roman" w:hAnsi="Times New Roman" w:cs="Times New Roman"/>
                <w:sz w:val="24"/>
                <w:szCs w:val="24"/>
              </w:rPr>
            </w:pPr>
            <w:r>
              <w:rPr>
                <w:rFonts w:ascii="Times New Roman" w:hAnsi="Times New Roman" w:cs="Times New Roman"/>
                <w:sz w:val="24"/>
                <w:szCs w:val="24"/>
              </w:rPr>
              <w:t>Metodinė taryba</w:t>
            </w:r>
          </w:p>
        </w:tc>
        <w:tc>
          <w:tcPr>
            <w:tcW w:w="2742" w:type="dxa"/>
          </w:tcPr>
          <w:p w14:paraId="18FB2A9C" w14:textId="76F4818E" w:rsidR="00153B1E" w:rsidRPr="004D23A2" w:rsidRDefault="00153B1E" w:rsidP="00153B1E">
            <w:pPr>
              <w:rPr>
                <w:rFonts w:ascii="Times New Roman" w:hAnsi="Times New Roman" w:cs="Times New Roman"/>
                <w:sz w:val="24"/>
                <w:szCs w:val="24"/>
              </w:rPr>
            </w:pPr>
            <w:r w:rsidRPr="004D23A2">
              <w:rPr>
                <w:rFonts w:ascii="Times New Roman" w:hAnsi="Times New Roman" w:cs="Times New Roman"/>
                <w:sz w:val="24"/>
                <w:szCs w:val="24"/>
              </w:rPr>
              <w:t>100 proc.</w:t>
            </w:r>
            <w:r w:rsidR="004D23A2">
              <w:rPr>
                <w:rFonts w:ascii="Times New Roman" w:hAnsi="Times New Roman" w:cs="Times New Roman"/>
                <w:sz w:val="24"/>
                <w:szCs w:val="24"/>
              </w:rPr>
              <w:t xml:space="preserve"> mokytojų pateiks</w:t>
            </w:r>
            <w:r w:rsidRPr="004D23A2">
              <w:rPr>
                <w:rFonts w:ascii="Times New Roman" w:hAnsi="Times New Roman" w:cs="Times New Roman"/>
                <w:sz w:val="24"/>
                <w:szCs w:val="24"/>
              </w:rPr>
              <w:t xml:space="preserve"> metodinės veiklos ataskaitas bei profesinio tobulėjimo gaires.</w:t>
            </w:r>
          </w:p>
          <w:p w14:paraId="68B749D9" w14:textId="4BFC1E56" w:rsidR="00F51742" w:rsidRPr="004D23A2" w:rsidRDefault="00153B1E" w:rsidP="00153B1E">
            <w:pPr>
              <w:rPr>
                <w:rFonts w:ascii="Times New Roman" w:hAnsi="Times New Roman" w:cs="Times New Roman"/>
                <w:sz w:val="24"/>
                <w:szCs w:val="24"/>
                <w:lang w:eastAsia="lt-LT"/>
              </w:rPr>
            </w:pPr>
            <w:r w:rsidRPr="004D23A2">
              <w:rPr>
                <w:rFonts w:ascii="Times New Roman" w:hAnsi="Times New Roman" w:cs="Times New Roman"/>
                <w:sz w:val="24"/>
                <w:szCs w:val="24"/>
              </w:rPr>
              <w:t xml:space="preserve">Refleksijos metu bus aptariamos įgytos kompetencijos. Mokytojai mokysis dirbti šiuolaikiškai ir </w:t>
            </w:r>
            <w:r w:rsidRPr="004D23A2">
              <w:rPr>
                <w:rFonts w:ascii="Times New Roman" w:hAnsi="Times New Roman" w:cs="Times New Roman"/>
                <w:sz w:val="24"/>
                <w:szCs w:val="24"/>
              </w:rPr>
              <w:lastRenderedPageBreak/>
              <w:t>veiksmingai</w:t>
            </w:r>
            <w:r w:rsidR="004D23A2">
              <w:rPr>
                <w:rFonts w:ascii="Times New Roman" w:hAnsi="Times New Roman" w:cs="Times New Roman"/>
                <w:sz w:val="24"/>
                <w:szCs w:val="24"/>
              </w:rPr>
              <w:t>.</w:t>
            </w:r>
          </w:p>
        </w:tc>
        <w:tc>
          <w:tcPr>
            <w:tcW w:w="2280" w:type="dxa"/>
          </w:tcPr>
          <w:p w14:paraId="5A98E864" w14:textId="6AF0C5C4" w:rsidR="00F51742" w:rsidRPr="004D23A2" w:rsidRDefault="004D23A2" w:rsidP="00CA4A2D">
            <w:pPr>
              <w:rPr>
                <w:rFonts w:ascii="Times New Roman" w:hAnsi="Times New Roman" w:cs="Times New Roman"/>
                <w:b/>
                <w:color w:val="FF0000"/>
                <w:sz w:val="24"/>
                <w:szCs w:val="24"/>
              </w:rPr>
            </w:pPr>
            <w:r w:rsidRPr="004D23A2">
              <w:rPr>
                <w:rFonts w:ascii="Times New Roman" w:hAnsi="Times New Roman" w:cs="Times New Roman"/>
                <w:sz w:val="24"/>
                <w:szCs w:val="24"/>
              </w:rPr>
              <w:lastRenderedPageBreak/>
              <w:t>100 proc.</w:t>
            </w:r>
            <w:r w:rsidR="00AD4902">
              <w:rPr>
                <w:rFonts w:ascii="Times New Roman" w:hAnsi="Times New Roman" w:cs="Times New Roman"/>
                <w:sz w:val="24"/>
                <w:szCs w:val="24"/>
              </w:rPr>
              <w:t xml:space="preserve"> mokytojų dalyvaus</w:t>
            </w:r>
            <w:r w:rsidRPr="004D23A2">
              <w:rPr>
                <w:rFonts w:ascii="Times New Roman" w:hAnsi="Times New Roman" w:cs="Times New Roman"/>
                <w:sz w:val="24"/>
                <w:szCs w:val="24"/>
              </w:rPr>
              <w:t xml:space="preserve"> sėkmingai įgyvendinant mokytojų kolegialaus mokymosi ir profesinio tobulėjimo planą</w:t>
            </w:r>
            <w:r w:rsidR="00AD4902">
              <w:rPr>
                <w:rFonts w:ascii="Times New Roman" w:hAnsi="Times New Roman" w:cs="Times New Roman"/>
                <w:sz w:val="24"/>
                <w:szCs w:val="24"/>
              </w:rPr>
              <w:t xml:space="preserve"> 2022</w:t>
            </w:r>
            <w:r w:rsidRPr="004D23A2">
              <w:rPr>
                <w:rFonts w:ascii="Times New Roman" w:hAnsi="Times New Roman" w:cs="Times New Roman"/>
                <w:sz w:val="24"/>
                <w:szCs w:val="24"/>
              </w:rPr>
              <w:t xml:space="preserve"> metams</w:t>
            </w:r>
            <w:r>
              <w:rPr>
                <w:rFonts w:ascii="Times New Roman" w:hAnsi="Times New Roman" w:cs="Times New Roman"/>
                <w:sz w:val="24"/>
                <w:szCs w:val="24"/>
              </w:rPr>
              <w:t>.</w:t>
            </w:r>
          </w:p>
        </w:tc>
      </w:tr>
      <w:tr w:rsidR="00AD4902" w:rsidRPr="00D26E5F" w14:paraId="3088E442" w14:textId="77777777" w:rsidTr="00256F58">
        <w:tc>
          <w:tcPr>
            <w:tcW w:w="1158" w:type="dxa"/>
          </w:tcPr>
          <w:p w14:paraId="349D5A09" w14:textId="77777777" w:rsidR="00F51742" w:rsidRPr="00AE5752" w:rsidRDefault="00F51742" w:rsidP="00F51742">
            <w:pPr>
              <w:jc w:val="center"/>
              <w:rPr>
                <w:rFonts w:ascii="Times New Roman" w:hAnsi="Times New Roman" w:cs="Times New Roman"/>
                <w:b/>
                <w:sz w:val="24"/>
                <w:szCs w:val="24"/>
              </w:rPr>
            </w:pPr>
            <w:r w:rsidRPr="00AE5752">
              <w:rPr>
                <w:rFonts w:ascii="Times New Roman" w:hAnsi="Times New Roman" w:cs="Times New Roman"/>
                <w:b/>
                <w:sz w:val="24"/>
                <w:szCs w:val="24"/>
              </w:rPr>
              <w:lastRenderedPageBreak/>
              <w:t>1.</w:t>
            </w:r>
          </w:p>
        </w:tc>
        <w:tc>
          <w:tcPr>
            <w:tcW w:w="1004" w:type="dxa"/>
          </w:tcPr>
          <w:p w14:paraId="1393CABD" w14:textId="77777777" w:rsidR="00F51742" w:rsidRPr="00AE5752" w:rsidRDefault="00F51742" w:rsidP="00F51742">
            <w:pPr>
              <w:jc w:val="center"/>
              <w:rPr>
                <w:rFonts w:ascii="Times New Roman" w:hAnsi="Times New Roman" w:cs="Times New Roman"/>
                <w:b/>
                <w:sz w:val="24"/>
                <w:szCs w:val="24"/>
              </w:rPr>
            </w:pPr>
            <w:r w:rsidRPr="00AE5752">
              <w:rPr>
                <w:rFonts w:ascii="Times New Roman" w:hAnsi="Times New Roman" w:cs="Times New Roman"/>
                <w:b/>
                <w:sz w:val="24"/>
                <w:szCs w:val="24"/>
              </w:rPr>
              <w:t>3.</w:t>
            </w:r>
          </w:p>
        </w:tc>
        <w:tc>
          <w:tcPr>
            <w:tcW w:w="1004" w:type="dxa"/>
          </w:tcPr>
          <w:p w14:paraId="27D5625E" w14:textId="77777777" w:rsidR="00F51742" w:rsidRPr="00AE5752" w:rsidRDefault="00F51742" w:rsidP="00F51742">
            <w:pPr>
              <w:jc w:val="center"/>
              <w:rPr>
                <w:rFonts w:ascii="Times New Roman" w:hAnsi="Times New Roman" w:cs="Times New Roman"/>
                <w:b/>
                <w:sz w:val="24"/>
                <w:szCs w:val="24"/>
              </w:rPr>
            </w:pPr>
            <w:r w:rsidRPr="00AE5752">
              <w:rPr>
                <w:rFonts w:ascii="Times New Roman" w:hAnsi="Times New Roman" w:cs="Times New Roman"/>
                <w:b/>
                <w:sz w:val="24"/>
                <w:szCs w:val="24"/>
              </w:rPr>
              <w:t>2.</w:t>
            </w:r>
          </w:p>
        </w:tc>
        <w:tc>
          <w:tcPr>
            <w:tcW w:w="3347" w:type="dxa"/>
          </w:tcPr>
          <w:p w14:paraId="51987CAC" w14:textId="6410EE92" w:rsidR="00F51742" w:rsidRPr="004D23A2" w:rsidRDefault="00AD4902" w:rsidP="00AD4902">
            <w:pPr>
              <w:autoSpaceDN w:val="0"/>
              <w:textAlignment w:val="baseline"/>
              <w:rPr>
                <w:rFonts w:ascii="Times New Roman" w:hAnsi="Times New Roman" w:cs="Times New Roman"/>
                <w:color w:val="FF0000"/>
                <w:sz w:val="24"/>
                <w:szCs w:val="24"/>
              </w:rPr>
            </w:pPr>
            <w:r w:rsidRPr="00FA7C7E">
              <w:rPr>
                <w:rFonts w:ascii="Times New Roman" w:hAnsi="Times New Roman" w:cs="Times New Roman"/>
                <w:sz w:val="24"/>
                <w:szCs w:val="24"/>
              </w:rPr>
              <w:t xml:space="preserve"> </w:t>
            </w:r>
            <w:r w:rsidR="006130F2">
              <w:rPr>
                <w:rFonts w:ascii="Times New Roman" w:hAnsi="Times New Roman" w:cs="Times New Roman"/>
                <w:sz w:val="24"/>
                <w:szCs w:val="24"/>
              </w:rPr>
              <w:t xml:space="preserve">Mokytojams organizuoti </w:t>
            </w:r>
            <w:r>
              <w:rPr>
                <w:rFonts w:ascii="Times New Roman" w:hAnsi="Times New Roman" w:cs="Times New Roman"/>
                <w:sz w:val="24"/>
                <w:szCs w:val="24"/>
              </w:rPr>
              <w:t>seminarą</w:t>
            </w:r>
            <w:r w:rsidRPr="00FA7C7E">
              <w:rPr>
                <w:rFonts w:ascii="Times New Roman" w:hAnsi="Times New Roman" w:cs="Times New Roman"/>
                <w:sz w:val="24"/>
                <w:szCs w:val="24"/>
              </w:rPr>
              <w:t xml:space="preserve"> apie </w:t>
            </w:r>
            <w:r>
              <w:rPr>
                <w:rFonts w:ascii="Times New Roman" w:hAnsi="Times New Roman" w:cs="Times New Roman"/>
                <w:sz w:val="24"/>
                <w:szCs w:val="24"/>
              </w:rPr>
              <w:t xml:space="preserve">pamokos vadybą </w:t>
            </w:r>
            <w:r w:rsidRPr="00FA7C7E">
              <w:rPr>
                <w:rFonts w:ascii="Times New Roman" w:hAnsi="Times New Roman" w:cs="Times New Roman"/>
                <w:sz w:val="24"/>
                <w:szCs w:val="24"/>
              </w:rPr>
              <w:t>ir pažangos stebėseną</w:t>
            </w:r>
            <w:r>
              <w:rPr>
                <w:rFonts w:ascii="Times New Roman" w:hAnsi="Times New Roman" w:cs="Times New Roman"/>
                <w:sz w:val="24"/>
                <w:szCs w:val="24"/>
              </w:rPr>
              <w:t xml:space="preserve"> pamokoje.</w:t>
            </w:r>
          </w:p>
        </w:tc>
        <w:tc>
          <w:tcPr>
            <w:tcW w:w="1680" w:type="dxa"/>
          </w:tcPr>
          <w:p w14:paraId="27F901E0" w14:textId="76B96194" w:rsidR="00F51742" w:rsidRPr="005046F2" w:rsidRDefault="005046F2" w:rsidP="00F51742">
            <w:pPr>
              <w:jc w:val="center"/>
              <w:rPr>
                <w:rFonts w:ascii="Times New Roman" w:hAnsi="Times New Roman" w:cs="Times New Roman"/>
                <w:sz w:val="24"/>
                <w:szCs w:val="24"/>
              </w:rPr>
            </w:pPr>
            <w:r w:rsidRPr="005046F2">
              <w:rPr>
                <w:rFonts w:ascii="Times New Roman" w:hAnsi="Times New Roman" w:cs="Times New Roman"/>
                <w:sz w:val="24"/>
                <w:szCs w:val="24"/>
              </w:rPr>
              <w:t>2022</w:t>
            </w:r>
            <w:r w:rsidR="00AD4902">
              <w:rPr>
                <w:rFonts w:ascii="Times New Roman" w:hAnsi="Times New Roman" w:cs="Times New Roman"/>
                <w:sz w:val="24"/>
                <w:szCs w:val="24"/>
              </w:rPr>
              <w:t xml:space="preserve"> </w:t>
            </w:r>
            <w:r w:rsidRPr="005046F2">
              <w:rPr>
                <w:rFonts w:ascii="Times New Roman" w:hAnsi="Times New Roman" w:cs="Times New Roman"/>
                <w:sz w:val="24"/>
                <w:szCs w:val="24"/>
              </w:rPr>
              <w:t>m.</w:t>
            </w:r>
          </w:p>
          <w:p w14:paraId="5A6EF19C" w14:textId="4B1053D5" w:rsidR="005046F2" w:rsidRPr="004D23A2" w:rsidRDefault="005046F2" w:rsidP="00F51742">
            <w:pPr>
              <w:jc w:val="center"/>
              <w:rPr>
                <w:rFonts w:ascii="Times New Roman" w:hAnsi="Times New Roman" w:cs="Times New Roman"/>
                <w:color w:val="FF0000"/>
                <w:sz w:val="24"/>
                <w:szCs w:val="24"/>
              </w:rPr>
            </w:pPr>
            <w:r w:rsidRPr="005046F2">
              <w:rPr>
                <w:rFonts w:ascii="Times New Roman" w:hAnsi="Times New Roman" w:cs="Times New Roman"/>
                <w:sz w:val="24"/>
                <w:szCs w:val="24"/>
              </w:rPr>
              <w:t>08 mėn.</w:t>
            </w:r>
          </w:p>
        </w:tc>
        <w:tc>
          <w:tcPr>
            <w:tcW w:w="2061" w:type="dxa"/>
          </w:tcPr>
          <w:p w14:paraId="125D8233" w14:textId="5A4F37A7" w:rsidR="00F51742" w:rsidRPr="004D23A2" w:rsidRDefault="005046F2" w:rsidP="00F51742">
            <w:pPr>
              <w:jc w:val="center"/>
              <w:rPr>
                <w:rFonts w:ascii="Times New Roman" w:hAnsi="Times New Roman" w:cs="Times New Roman"/>
                <w:color w:val="FF0000"/>
                <w:sz w:val="24"/>
                <w:szCs w:val="24"/>
              </w:rPr>
            </w:pPr>
            <w:r>
              <w:rPr>
                <w:rFonts w:ascii="Times New Roman" w:hAnsi="Times New Roman" w:cs="Times New Roman"/>
                <w:sz w:val="24"/>
                <w:szCs w:val="24"/>
              </w:rPr>
              <w:t>Metodinė taryba</w:t>
            </w:r>
          </w:p>
        </w:tc>
        <w:tc>
          <w:tcPr>
            <w:tcW w:w="2742" w:type="dxa"/>
          </w:tcPr>
          <w:p w14:paraId="6CCE5507" w14:textId="2A184E8E" w:rsidR="00F51742" w:rsidRPr="004D23A2" w:rsidRDefault="00AD4902" w:rsidP="004D23A2">
            <w:pPr>
              <w:autoSpaceDN w:val="0"/>
              <w:textAlignment w:val="baseline"/>
              <w:rPr>
                <w:rFonts w:ascii="Times New Roman" w:hAnsi="Times New Roman" w:cs="Times New Roman"/>
                <w:color w:val="FF0000"/>
                <w:sz w:val="24"/>
                <w:szCs w:val="24"/>
                <w:lang w:eastAsia="lt-LT"/>
              </w:rPr>
            </w:pPr>
            <w:r>
              <w:rPr>
                <w:rFonts w:ascii="Times New Roman" w:hAnsi="Times New Roman" w:cs="Times New Roman"/>
                <w:sz w:val="24"/>
                <w:szCs w:val="24"/>
              </w:rPr>
              <w:t>Profesinio tobulėjimo seminare dalyvaus 75</w:t>
            </w:r>
            <w:r w:rsidR="006130F2">
              <w:rPr>
                <w:rFonts w:ascii="Times New Roman" w:hAnsi="Times New Roman" w:cs="Times New Roman"/>
                <w:sz w:val="24"/>
                <w:szCs w:val="24"/>
              </w:rPr>
              <w:t>proc.</w:t>
            </w:r>
            <w:r>
              <w:rPr>
                <w:rFonts w:ascii="Times New Roman" w:hAnsi="Times New Roman" w:cs="Times New Roman"/>
                <w:sz w:val="24"/>
                <w:szCs w:val="24"/>
              </w:rPr>
              <w:t xml:space="preserve"> mokytojų. Praktinis taikymas bus</w:t>
            </w:r>
            <w:r w:rsidR="00D647B8">
              <w:rPr>
                <w:rFonts w:ascii="Times New Roman" w:hAnsi="Times New Roman" w:cs="Times New Roman"/>
                <w:sz w:val="24"/>
                <w:szCs w:val="24"/>
              </w:rPr>
              <w:t xml:space="preserve"> stebimas kolegialaus mokymosi </w:t>
            </w:r>
            <w:r>
              <w:rPr>
                <w:rFonts w:ascii="Times New Roman" w:hAnsi="Times New Roman" w:cs="Times New Roman"/>
                <w:sz w:val="24"/>
                <w:szCs w:val="24"/>
              </w:rPr>
              <w:t>metu.</w:t>
            </w:r>
          </w:p>
        </w:tc>
        <w:tc>
          <w:tcPr>
            <w:tcW w:w="2280" w:type="dxa"/>
          </w:tcPr>
          <w:p w14:paraId="42A0DE9C" w14:textId="201C594D" w:rsidR="00F51742" w:rsidRPr="004D23A2" w:rsidRDefault="00AD4902" w:rsidP="00AD4902">
            <w:pPr>
              <w:autoSpaceDN w:val="0"/>
              <w:textAlignment w:val="baseline"/>
              <w:rPr>
                <w:rFonts w:ascii="Times New Roman" w:hAnsi="Times New Roman" w:cs="Times New Roman"/>
                <w:b/>
                <w:color w:val="FF0000"/>
                <w:sz w:val="24"/>
                <w:szCs w:val="24"/>
              </w:rPr>
            </w:pPr>
            <w:r w:rsidRPr="004D23A2">
              <w:rPr>
                <w:rFonts w:ascii="Times New Roman" w:hAnsi="Times New Roman" w:cs="Times New Roman"/>
                <w:sz w:val="24"/>
                <w:szCs w:val="24"/>
              </w:rPr>
              <w:t>Kiekvi</w:t>
            </w:r>
            <w:r>
              <w:rPr>
                <w:rFonts w:ascii="Times New Roman" w:hAnsi="Times New Roman" w:cs="Times New Roman"/>
                <w:sz w:val="24"/>
                <w:szCs w:val="24"/>
              </w:rPr>
              <w:t xml:space="preserve">enas mokytojas tikslingai stebės ir analizuos </w:t>
            </w:r>
            <w:r w:rsidRPr="004D23A2">
              <w:rPr>
                <w:rFonts w:ascii="Times New Roman" w:hAnsi="Times New Roman" w:cs="Times New Roman"/>
                <w:sz w:val="24"/>
                <w:szCs w:val="24"/>
              </w:rPr>
              <w:t xml:space="preserve">bent 2 kolegų </w:t>
            </w:r>
            <w:r>
              <w:rPr>
                <w:rFonts w:ascii="Times New Roman" w:hAnsi="Times New Roman" w:cs="Times New Roman"/>
                <w:sz w:val="24"/>
                <w:szCs w:val="24"/>
              </w:rPr>
              <w:t>pamokas.</w:t>
            </w:r>
          </w:p>
        </w:tc>
      </w:tr>
      <w:tr w:rsidR="00AD4902" w:rsidRPr="004D23A2" w14:paraId="4CB5FBBF" w14:textId="77777777" w:rsidTr="00256F58">
        <w:tc>
          <w:tcPr>
            <w:tcW w:w="1158" w:type="dxa"/>
          </w:tcPr>
          <w:p w14:paraId="0EA98CCC" w14:textId="77777777" w:rsidR="00A33E5A" w:rsidRPr="00AE5752" w:rsidRDefault="00A33E5A" w:rsidP="00A33E5A">
            <w:pPr>
              <w:jc w:val="center"/>
              <w:rPr>
                <w:rFonts w:ascii="Times New Roman" w:hAnsi="Times New Roman" w:cs="Times New Roman"/>
                <w:b/>
                <w:sz w:val="24"/>
                <w:szCs w:val="24"/>
              </w:rPr>
            </w:pPr>
            <w:r w:rsidRPr="00AE5752">
              <w:rPr>
                <w:rFonts w:ascii="Times New Roman" w:hAnsi="Times New Roman" w:cs="Times New Roman"/>
                <w:b/>
                <w:sz w:val="24"/>
                <w:szCs w:val="24"/>
              </w:rPr>
              <w:t>1.</w:t>
            </w:r>
          </w:p>
        </w:tc>
        <w:tc>
          <w:tcPr>
            <w:tcW w:w="1004" w:type="dxa"/>
          </w:tcPr>
          <w:p w14:paraId="198B3944" w14:textId="77777777" w:rsidR="00A33E5A" w:rsidRPr="00AE5752" w:rsidRDefault="00A33E5A" w:rsidP="00A33E5A">
            <w:pPr>
              <w:jc w:val="center"/>
              <w:rPr>
                <w:rFonts w:ascii="Times New Roman" w:hAnsi="Times New Roman" w:cs="Times New Roman"/>
                <w:b/>
                <w:sz w:val="24"/>
                <w:szCs w:val="24"/>
              </w:rPr>
            </w:pPr>
            <w:r w:rsidRPr="00AE5752">
              <w:rPr>
                <w:rFonts w:ascii="Times New Roman" w:hAnsi="Times New Roman" w:cs="Times New Roman"/>
                <w:b/>
                <w:sz w:val="24"/>
                <w:szCs w:val="24"/>
              </w:rPr>
              <w:t>3.</w:t>
            </w:r>
          </w:p>
        </w:tc>
        <w:tc>
          <w:tcPr>
            <w:tcW w:w="1004" w:type="dxa"/>
          </w:tcPr>
          <w:p w14:paraId="0D20A04D" w14:textId="77777777" w:rsidR="00A33E5A" w:rsidRPr="00AE5752" w:rsidRDefault="00A33E5A" w:rsidP="00A33E5A">
            <w:pPr>
              <w:jc w:val="center"/>
              <w:rPr>
                <w:rFonts w:ascii="Times New Roman" w:hAnsi="Times New Roman" w:cs="Times New Roman"/>
                <w:b/>
                <w:sz w:val="24"/>
                <w:szCs w:val="24"/>
              </w:rPr>
            </w:pPr>
            <w:r w:rsidRPr="00AE5752">
              <w:rPr>
                <w:rFonts w:ascii="Times New Roman" w:hAnsi="Times New Roman" w:cs="Times New Roman"/>
                <w:b/>
                <w:sz w:val="24"/>
                <w:szCs w:val="24"/>
              </w:rPr>
              <w:t>3.</w:t>
            </w:r>
          </w:p>
        </w:tc>
        <w:tc>
          <w:tcPr>
            <w:tcW w:w="3347" w:type="dxa"/>
          </w:tcPr>
          <w:p w14:paraId="37B25F19" w14:textId="165A716A" w:rsidR="00A33E5A" w:rsidRPr="004D23A2" w:rsidRDefault="00A33E5A" w:rsidP="00A33E5A">
            <w:pPr>
              <w:rPr>
                <w:rFonts w:ascii="Times New Roman" w:hAnsi="Times New Roman" w:cs="Times New Roman"/>
                <w:sz w:val="24"/>
                <w:szCs w:val="24"/>
              </w:rPr>
            </w:pPr>
            <w:r>
              <w:rPr>
                <w:rFonts w:ascii="Times New Roman" w:hAnsi="Times New Roman" w:cs="Times New Roman"/>
                <w:sz w:val="24"/>
                <w:szCs w:val="24"/>
              </w:rPr>
              <w:t>„Paga</w:t>
            </w:r>
            <w:r w:rsidR="006130F2">
              <w:rPr>
                <w:rFonts w:ascii="Times New Roman" w:hAnsi="Times New Roman" w:cs="Times New Roman"/>
                <w:sz w:val="24"/>
                <w:szCs w:val="24"/>
              </w:rPr>
              <w:t>lba</w:t>
            </w:r>
            <w:r>
              <w:rPr>
                <w:rFonts w:ascii="Times New Roman" w:hAnsi="Times New Roman" w:cs="Times New Roman"/>
                <w:sz w:val="24"/>
                <w:szCs w:val="24"/>
              </w:rPr>
              <w:t xml:space="preserve"> ko</w:t>
            </w:r>
            <w:r w:rsidR="00D647B8">
              <w:rPr>
                <w:rFonts w:ascii="Times New Roman" w:hAnsi="Times New Roman" w:cs="Times New Roman"/>
                <w:sz w:val="24"/>
                <w:szCs w:val="24"/>
              </w:rPr>
              <w:t>legai“. Pagal sudarytą grafiką stebėti tarpusavio pamokas (</w:t>
            </w:r>
            <w:r>
              <w:rPr>
                <w:rFonts w:ascii="Times New Roman" w:hAnsi="Times New Roman" w:cs="Times New Roman"/>
                <w:sz w:val="24"/>
                <w:szCs w:val="24"/>
              </w:rPr>
              <w:t>dėmesys pamokos vadybai, pažangos stebėsenai</w:t>
            </w:r>
            <w:r w:rsidR="00AD4902">
              <w:rPr>
                <w:rFonts w:ascii="Times New Roman" w:hAnsi="Times New Roman" w:cs="Times New Roman"/>
                <w:sz w:val="24"/>
                <w:szCs w:val="24"/>
              </w:rPr>
              <w:t xml:space="preserve"> pamokoje</w:t>
            </w:r>
            <w:r>
              <w:rPr>
                <w:rFonts w:ascii="Times New Roman" w:hAnsi="Times New Roman" w:cs="Times New Roman"/>
                <w:sz w:val="24"/>
                <w:szCs w:val="24"/>
              </w:rPr>
              <w:t>).</w:t>
            </w:r>
          </w:p>
        </w:tc>
        <w:tc>
          <w:tcPr>
            <w:tcW w:w="1680" w:type="dxa"/>
          </w:tcPr>
          <w:p w14:paraId="7F423F8C" w14:textId="0D115B65" w:rsidR="00A33E5A" w:rsidRPr="005046F2" w:rsidRDefault="00A33E5A" w:rsidP="00A33E5A">
            <w:pPr>
              <w:jc w:val="center"/>
              <w:rPr>
                <w:rFonts w:ascii="Times New Roman" w:hAnsi="Times New Roman" w:cs="Times New Roman"/>
                <w:sz w:val="24"/>
                <w:szCs w:val="24"/>
              </w:rPr>
            </w:pPr>
            <w:r w:rsidRPr="005046F2">
              <w:rPr>
                <w:rFonts w:ascii="Times New Roman" w:hAnsi="Times New Roman" w:cs="Times New Roman"/>
                <w:sz w:val="24"/>
                <w:szCs w:val="24"/>
              </w:rPr>
              <w:t>2022</w:t>
            </w:r>
            <w:r w:rsidR="00AD4902">
              <w:rPr>
                <w:rFonts w:ascii="Times New Roman" w:hAnsi="Times New Roman" w:cs="Times New Roman"/>
                <w:sz w:val="24"/>
                <w:szCs w:val="24"/>
              </w:rPr>
              <w:t xml:space="preserve"> </w:t>
            </w:r>
            <w:r w:rsidRPr="005046F2">
              <w:rPr>
                <w:rFonts w:ascii="Times New Roman" w:hAnsi="Times New Roman" w:cs="Times New Roman"/>
                <w:sz w:val="24"/>
                <w:szCs w:val="24"/>
              </w:rPr>
              <w:t>m.</w:t>
            </w:r>
          </w:p>
          <w:p w14:paraId="31B7ECC3" w14:textId="7349994A" w:rsidR="00A33E5A" w:rsidRPr="004D23A2" w:rsidRDefault="00D647B8" w:rsidP="00A33E5A">
            <w:pPr>
              <w:jc w:val="center"/>
              <w:rPr>
                <w:rFonts w:ascii="Times New Roman" w:hAnsi="Times New Roman" w:cs="Times New Roman"/>
                <w:sz w:val="24"/>
                <w:szCs w:val="24"/>
              </w:rPr>
            </w:pPr>
            <w:r>
              <w:rPr>
                <w:rFonts w:ascii="Times New Roman" w:hAnsi="Times New Roman" w:cs="Times New Roman"/>
                <w:sz w:val="24"/>
                <w:szCs w:val="24"/>
              </w:rPr>
              <w:t>10</w:t>
            </w:r>
            <w:r w:rsidR="00AD4902">
              <w:rPr>
                <w:rFonts w:ascii="Times New Roman" w:hAnsi="Times New Roman" w:cs="Times New Roman"/>
                <w:sz w:val="24"/>
                <w:szCs w:val="24"/>
              </w:rPr>
              <w:t>/</w:t>
            </w:r>
            <w:r w:rsidR="00A33E5A">
              <w:rPr>
                <w:rFonts w:ascii="Times New Roman" w:hAnsi="Times New Roman" w:cs="Times New Roman"/>
                <w:sz w:val="24"/>
                <w:szCs w:val="24"/>
              </w:rPr>
              <w:t>11</w:t>
            </w:r>
            <w:r w:rsidR="00A33E5A" w:rsidRPr="005046F2">
              <w:rPr>
                <w:rFonts w:ascii="Times New Roman" w:hAnsi="Times New Roman" w:cs="Times New Roman"/>
                <w:sz w:val="24"/>
                <w:szCs w:val="24"/>
              </w:rPr>
              <w:t xml:space="preserve"> mėn.</w:t>
            </w:r>
          </w:p>
        </w:tc>
        <w:tc>
          <w:tcPr>
            <w:tcW w:w="2061" w:type="dxa"/>
          </w:tcPr>
          <w:p w14:paraId="7802CB4E" w14:textId="52FF8249" w:rsidR="00A33E5A" w:rsidRPr="004D23A2" w:rsidRDefault="00A33E5A" w:rsidP="00A33E5A">
            <w:pPr>
              <w:jc w:val="center"/>
              <w:rPr>
                <w:rFonts w:ascii="Times New Roman" w:hAnsi="Times New Roman" w:cs="Times New Roman"/>
                <w:sz w:val="24"/>
                <w:szCs w:val="24"/>
              </w:rPr>
            </w:pPr>
            <w:r>
              <w:rPr>
                <w:rFonts w:ascii="Times New Roman" w:hAnsi="Times New Roman" w:cs="Times New Roman"/>
                <w:sz w:val="24"/>
                <w:szCs w:val="24"/>
              </w:rPr>
              <w:t>Metodinė taryba</w:t>
            </w:r>
          </w:p>
        </w:tc>
        <w:tc>
          <w:tcPr>
            <w:tcW w:w="2742" w:type="dxa"/>
          </w:tcPr>
          <w:p w14:paraId="1E3E60B4" w14:textId="6C3035B2" w:rsidR="00A33E5A" w:rsidRPr="004D23A2" w:rsidRDefault="00A33E5A" w:rsidP="00A33E5A">
            <w:pPr>
              <w:rPr>
                <w:rFonts w:ascii="Times New Roman" w:hAnsi="Times New Roman" w:cs="Times New Roman"/>
                <w:sz w:val="24"/>
                <w:szCs w:val="24"/>
                <w:lang w:eastAsia="lt-LT"/>
              </w:rPr>
            </w:pPr>
            <w:r>
              <w:rPr>
                <w:rFonts w:ascii="Times New Roman" w:hAnsi="Times New Roman" w:cs="Times New Roman"/>
                <w:sz w:val="24"/>
                <w:szCs w:val="24"/>
              </w:rPr>
              <w:t xml:space="preserve">Bus patobulinta pamokos vadyba, skatinamas </w:t>
            </w:r>
            <w:proofErr w:type="spellStart"/>
            <w:r>
              <w:rPr>
                <w:rFonts w:ascii="Times New Roman" w:hAnsi="Times New Roman" w:cs="Times New Roman"/>
                <w:sz w:val="24"/>
                <w:szCs w:val="24"/>
              </w:rPr>
              <w:t>partneriškas</w:t>
            </w:r>
            <w:proofErr w:type="spellEnd"/>
            <w:r w:rsidR="00D647B8">
              <w:rPr>
                <w:rFonts w:ascii="Times New Roman" w:hAnsi="Times New Roman" w:cs="Times New Roman"/>
                <w:sz w:val="24"/>
                <w:szCs w:val="24"/>
              </w:rPr>
              <w:t xml:space="preserve"> mokyma</w:t>
            </w:r>
            <w:r w:rsidRPr="004D23A2">
              <w:rPr>
                <w:rFonts w:ascii="Times New Roman" w:hAnsi="Times New Roman" w:cs="Times New Roman"/>
                <w:sz w:val="24"/>
                <w:szCs w:val="24"/>
              </w:rPr>
              <w:t>si</w:t>
            </w:r>
            <w:r>
              <w:rPr>
                <w:rFonts w:ascii="Times New Roman" w:hAnsi="Times New Roman" w:cs="Times New Roman"/>
                <w:sz w:val="24"/>
                <w:szCs w:val="24"/>
              </w:rPr>
              <w:t>s</w:t>
            </w:r>
            <w:r w:rsidRPr="004D23A2">
              <w:rPr>
                <w:rFonts w:ascii="Times New Roman" w:hAnsi="Times New Roman" w:cs="Times New Roman"/>
                <w:sz w:val="24"/>
                <w:szCs w:val="24"/>
              </w:rPr>
              <w:t>.</w:t>
            </w:r>
            <w:r w:rsidRPr="00FD54F6">
              <w:rPr>
                <w:rFonts w:ascii="Times New Roman" w:hAnsi="Times New Roman" w:cs="Times New Roman"/>
                <w:sz w:val="24"/>
                <w:szCs w:val="24"/>
              </w:rPr>
              <w:t xml:space="preserve"> </w:t>
            </w:r>
            <w:r w:rsidR="006130F2">
              <w:rPr>
                <w:rFonts w:ascii="Times New Roman" w:hAnsi="Times New Roman" w:cs="Times New Roman"/>
                <w:sz w:val="24"/>
                <w:szCs w:val="24"/>
              </w:rPr>
              <w:t xml:space="preserve">Mokytojai patobulins </w:t>
            </w:r>
            <w:r>
              <w:rPr>
                <w:rFonts w:ascii="Times New Roman" w:hAnsi="Times New Roman" w:cs="Times New Roman"/>
                <w:sz w:val="24"/>
                <w:szCs w:val="24"/>
              </w:rPr>
              <w:t>dalykines kompetencijas, pasidalins patirtimi.</w:t>
            </w:r>
            <w:r w:rsidRPr="004D23A2">
              <w:rPr>
                <w:rFonts w:ascii="Times New Roman" w:hAnsi="Times New Roman" w:cs="Times New Roman"/>
                <w:sz w:val="24"/>
                <w:szCs w:val="24"/>
              </w:rPr>
              <w:t xml:space="preserve"> </w:t>
            </w:r>
          </w:p>
        </w:tc>
        <w:tc>
          <w:tcPr>
            <w:tcW w:w="2280" w:type="dxa"/>
          </w:tcPr>
          <w:p w14:paraId="5A10AC7C" w14:textId="6CEB4373" w:rsidR="00A33E5A" w:rsidRPr="004D23A2" w:rsidRDefault="00A33E5A" w:rsidP="00AD4902">
            <w:pPr>
              <w:rPr>
                <w:rFonts w:ascii="Times New Roman" w:hAnsi="Times New Roman" w:cs="Times New Roman"/>
                <w:color w:val="FF0000"/>
                <w:sz w:val="24"/>
                <w:szCs w:val="24"/>
              </w:rPr>
            </w:pPr>
            <w:r w:rsidRPr="004D23A2">
              <w:rPr>
                <w:rFonts w:ascii="Times New Roman" w:hAnsi="Times New Roman" w:cs="Times New Roman"/>
                <w:sz w:val="24"/>
                <w:szCs w:val="24"/>
              </w:rPr>
              <w:t>Kiekvi</w:t>
            </w:r>
            <w:r>
              <w:rPr>
                <w:rFonts w:ascii="Times New Roman" w:hAnsi="Times New Roman" w:cs="Times New Roman"/>
                <w:sz w:val="24"/>
                <w:szCs w:val="24"/>
              </w:rPr>
              <w:t>enas mokytojas tikslingai steb</w:t>
            </w:r>
            <w:r w:rsidR="00AD4902">
              <w:rPr>
                <w:rFonts w:ascii="Times New Roman" w:hAnsi="Times New Roman" w:cs="Times New Roman"/>
                <w:sz w:val="24"/>
                <w:szCs w:val="24"/>
              </w:rPr>
              <w:t xml:space="preserve">ės ir analizuos </w:t>
            </w:r>
            <w:r w:rsidRPr="004D23A2">
              <w:rPr>
                <w:rFonts w:ascii="Times New Roman" w:hAnsi="Times New Roman" w:cs="Times New Roman"/>
                <w:sz w:val="24"/>
                <w:szCs w:val="24"/>
              </w:rPr>
              <w:t>bent 2 kolegų pamokas per metus</w:t>
            </w:r>
            <w:r>
              <w:rPr>
                <w:rFonts w:ascii="Times New Roman" w:hAnsi="Times New Roman" w:cs="Times New Roman"/>
                <w:sz w:val="24"/>
                <w:szCs w:val="24"/>
              </w:rPr>
              <w:t xml:space="preserve">. </w:t>
            </w:r>
          </w:p>
        </w:tc>
      </w:tr>
      <w:bookmarkEnd w:id="8"/>
    </w:tbl>
    <w:p w14:paraId="7C879B09" w14:textId="77777777" w:rsidR="007C48F7" w:rsidRPr="004D23A2" w:rsidRDefault="007C48F7" w:rsidP="000C717C">
      <w:pPr>
        <w:tabs>
          <w:tab w:val="left" w:pos="851"/>
        </w:tabs>
        <w:spacing w:after="0" w:line="240" w:lineRule="auto"/>
        <w:rPr>
          <w:rFonts w:ascii="Times New Roman" w:hAnsi="Times New Roman" w:cs="Times New Roman"/>
          <w:b/>
          <w:sz w:val="24"/>
          <w:szCs w:val="24"/>
        </w:rPr>
      </w:pPr>
    </w:p>
    <w:p w14:paraId="7953A180" w14:textId="4849F558" w:rsidR="000C717C" w:rsidRPr="00642DA0" w:rsidRDefault="00525F11" w:rsidP="007C48F7">
      <w:pPr>
        <w:tabs>
          <w:tab w:val="left" w:pos="851"/>
        </w:tabs>
        <w:spacing w:after="0" w:line="240" w:lineRule="auto"/>
        <w:ind w:firstLine="851"/>
        <w:rPr>
          <w:rFonts w:ascii="Times New Roman" w:eastAsia="Times New Roman" w:hAnsi="Times New Roman" w:cs="Times New Roman"/>
          <w:sz w:val="24"/>
          <w:szCs w:val="24"/>
          <w:lang w:eastAsia="lt-LT"/>
        </w:rPr>
      </w:pPr>
      <w:r w:rsidRPr="00642DA0">
        <w:rPr>
          <w:rFonts w:ascii="Times New Roman" w:hAnsi="Times New Roman" w:cs="Times New Roman"/>
          <w:b/>
          <w:sz w:val="24"/>
          <w:szCs w:val="24"/>
        </w:rPr>
        <w:t xml:space="preserve">2. </w:t>
      </w:r>
      <w:r w:rsidR="00170A40" w:rsidRPr="00642DA0">
        <w:rPr>
          <w:rFonts w:ascii="Times New Roman" w:hAnsi="Times New Roman" w:cs="Times New Roman"/>
          <w:b/>
          <w:sz w:val="24"/>
          <w:szCs w:val="24"/>
        </w:rPr>
        <w:t xml:space="preserve">Savivaldybės strateginis tikslas – </w:t>
      </w:r>
      <w:r w:rsidR="00AD4902" w:rsidRPr="007C48F7">
        <w:rPr>
          <w:rFonts w:ascii="Times New Roman" w:hAnsi="Times New Roman" w:cs="Times New Roman"/>
          <w:sz w:val="24"/>
          <w:szCs w:val="24"/>
          <w:lang w:eastAsia="lt-LT"/>
        </w:rPr>
        <w:t>Socialiai saugios ir sveikos visuomenės formavimas (kodas 2.3.).</w:t>
      </w:r>
    </w:p>
    <w:p w14:paraId="2A06CC97" w14:textId="3C199B73" w:rsidR="00AD4902" w:rsidRPr="00425632" w:rsidRDefault="00525F11" w:rsidP="00CA4A2D">
      <w:pPr>
        <w:ind w:firstLine="851"/>
        <w:rPr>
          <w:rFonts w:ascii="Times New Roman" w:eastAsiaTheme="minorEastAsia" w:hAnsi="Times New Roman" w:cs="Times New Roman"/>
          <w:sz w:val="24"/>
          <w:szCs w:val="24"/>
        </w:rPr>
      </w:pPr>
      <w:r w:rsidRPr="00642DA0">
        <w:rPr>
          <w:rFonts w:ascii="Times New Roman" w:eastAsia="Times New Roman" w:hAnsi="Times New Roman" w:cs="Times New Roman"/>
          <w:b/>
          <w:sz w:val="24"/>
          <w:szCs w:val="24"/>
          <w:lang w:eastAsia="lt-LT"/>
        </w:rPr>
        <w:t xml:space="preserve">2. </w:t>
      </w:r>
      <w:r w:rsidR="000C717C" w:rsidRPr="00642DA0">
        <w:rPr>
          <w:rFonts w:ascii="Times New Roman" w:hAnsi="Times New Roman" w:cs="Times New Roman"/>
          <w:b/>
          <w:sz w:val="24"/>
          <w:szCs w:val="24"/>
        </w:rPr>
        <w:t>Įstaigos strateginis tikslas -</w:t>
      </w:r>
      <w:r w:rsidR="000C717C" w:rsidRPr="00642DA0">
        <w:rPr>
          <w:rFonts w:ascii="Times New Roman" w:hAnsi="Times New Roman" w:cs="Times New Roman"/>
          <w:sz w:val="24"/>
          <w:szCs w:val="24"/>
        </w:rPr>
        <w:t xml:space="preserve"> </w:t>
      </w:r>
      <w:r w:rsidR="00AD4902">
        <w:rPr>
          <w:rFonts w:ascii="Times New Roman" w:eastAsiaTheme="minorEastAsia" w:hAnsi="Times New Roman" w:cs="Times New Roman"/>
          <w:sz w:val="24"/>
          <w:szCs w:val="24"/>
        </w:rPr>
        <w:t>Didinti m</w:t>
      </w:r>
      <w:r w:rsidR="00AD4902" w:rsidRPr="00425632">
        <w:rPr>
          <w:rFonts w:ascii="Times New Roman" w:eastAsiaTheme="minorEastAsia" w:hAnsi="Times New Roman" w:cs="Times New Roman"/>
          <w:sz w:val="24"/>
          <w:szCs w:val="24"/>
        </w:rPr>
        <w:t>okyklos patrauklumą ir atvirumą visuome</w:t>
      </w:r>
      <w:r w:rsidR="00AD4902">
        <w:rPr>
          <w:rFonts w:ascii="Times New Roman" w:eastAsiaTheme="minorEastAsia" w:hAnsi="Times New Roman" w:cs="Times New Roman"/>
          <w:sz w:val="24"/>
          <w:szCs w:val="24"/>
        </w:rPr>
        <w:t>nei tenkinant m</w:t>
      </w:r>
      <w:r w:rsidR="00AD4902" w:rsidRPr="00425632">
        <w:rPr>
          <w:rFonts w:ascii="Times New Roman" w:eastAsiaTheme="minorEastAsia" w:hAnsi="Times New Roman" w:cs="Times New Roman"/>
          <w:sz w:val="24"/>
          <w:szCs w:val="24"/>
        </w:rPr>
        <w:t>okyklos ir vietos bendruomenės kultūrinius, edukacinius, laisvalaikio poreikius.</w:t>
      </w:r>
    </w:p>
    <w:p w14:paraId="1867A7CF" w14:textId="00B32187" w:rsidR="000C717C" w:rsidRPr="00642DA0" w:rsidRDefault="000C717C" w:rsidP="007C48F7">
      <w:pPr>
        <w:pStyle w:val="Betarp"/>
        <w:ind w:firstLine="851"/>
        <w:jc w:val="both"/>
        <w:rPr>
          <w:rFonts w:ascii="Times New Roman" w:hAnsi="Times New Roman" w:cs="Times New Roman"/>
          <w:b/>
          <w:sz w:val="24"/>
          <w:szCs w:val="24"/>
        </w:rPr>
      </w:pPr>
    </w:p>
    <w:tbl>
      <w:tblPr>
        <w:tblStyle w:val="Lentelstinklelis"/>
        <w:tblW w:w="15168" w:type="dxa"/>
        <w:tblInd w:w="-5" w:type="dxa"/>
        <w:tblLook w:val="04A0" w:firstRow="1" w:lastRow="0" w:firstColumn="1" w:lastColumn="0" w:noHBand="0" w:noVBand="1"/>
      </w:tblPr>
      <w:tblGrid>
        <w:gridCol w:w="1254"/>
        <w:gridCol w:w="1013"/>
        <w:gridCol w:w="1013"/>
        <w:gridCol w:w="3443"/>
        <w:gridCol w:w="1815"/>
        <w:gridCol w:w="2006"/>
        <w:gridCol w:w="62"/>
        <w:gridCol w:w="2813"/>
        <w:gridCol w:w="1749"/>
      </w:tblGrid>
      <w:tr w:rsidR="00B57889" w:rsidRPr="00D26E5F" w14:paraId="322368A5" w14:textId="77777777" w:rsidTr="0002674D">
        <w:trPr>
          <w:trHeight w:val="1093"/>
        </w:trPr>
        <w:tc>
          <w:tcPr>
            <w:tcW w:w="1256" w:type="dxa"/>
            <w:textDirection w:val="btLr"/>
            <w:vAlign w:val="center"/>
          </w:tcPr>
          <w:p w14:paraId="5B9D70DC" w14:textId="77777777" w:rsidR="00525F11" w:rsidRPr="00642DA0" w:rsidRDefault="00525F11" w:rsidP="009F3D18">
            <w:pPr>
              <w:spacing w:before="240" w:after="240"/>
              <w:jc w:val="center"/>
              <w:rPr>
                <w:rFonts w:ascii="Times New Roman" w:hAnsi="Times New Roman" w:cs="Times New Roman"/>
                <w:b/>
                <w:sz w:val="24"/>
                <w:szCs w:val="24"/>
              </w:rPr>
            </w:pPr>
            <w:r w:rsidRPr="00642DA0">
              <w:rPr>
                <w:rFonts w:ascii="Times New Roman" w:hAnsi="Times New Roman" w:cs="Times New Roman"/>
                <w:b/>
                <w:sz w:val="24"/>
                <w:szCs w:val="24"/>
              </w:rPr>
              <w:t>Metinio tikslo kodas</w:t>
            </w:r>
          </w:p>
        </w:tc>
        <w:tc>
          <w:tcPr>
            <w:tcW w:w="1013" w:type="dxa"/>
            <w:textDirection w:val="btLr"/>
            <w:vAlign w:val="center"/>
          </w:tcPr>
          <w:p w14:paraId="41FF9EC2" w14:textId="77777777" w:rsidR="00525F11" w:rsidRPr="00642DA0" w:rsidRDefault="00525F11" w:rsidP="009F3D18">
            <w:pPr>
              <w:spacing w:before="240" w:after="240"/>
              <w:jc w:val="center"/>
              <w:rPr>
                <w:rFonts w:ascii="Times New Roman" w:hAnsi="Times New Roman" w:cs="Times New Roman"/>
                <w:b/>
                <w:sz w:val="24"/>
                <w:szCs w:val="24"/>
              </w:rPr>
            </w:pPr>
            <w:r w:rsidRPr="00642DA0">
              <w:rPr>
                <w:rFonts w:ascii="Times New Roman" w:hAnsi="Times New Roman" w:cs="Times New Roman"/>
                <w:b/>
                <w:sz w:val="24"/>
                <w:szCs w:val="24"/>
              </w:rPr>
              <w:t>Uždavinio kodas</w:t>
            </w:r>
          </w:p>
        </w:tc>
        <w:tc>
          <w:tcPr>
            <w:tcW w:w="1013" w:type="dxa"/>
            <w:textDirection w:val="btLr"/>
            <w:vAlign w:val="center"/>
          </w:tcPr>
          <w:p w14:paraId="067A5577" w14:textId="77777777" w:rsidR="00525F11" w:rsidRPr="00642DA0" w:rsidRDefault="00525F11" w:rsidP="009F3D18">
            <w:pPr>
              <w:spacing w:before="240" w:after="240"/>
              <w:jc w:val="center"/>
              <w:rPr>
                <w:rFonts w:ascii="Times New Roman" w:hAnsi="Times New Roman" w:cs="Times New Roman"/>
                <w:b/>
                <w:sz w:val="24"/>
                <w:szCs w:val="24"/>
              </w:rPr>
            </w:pPr>
            <w:r w:rsidRPr="00642DA0">
              <w:rPr>
                <w:rFonts w:ascii="Times New Roman" w:hAnsi="Times New Roman" w:cs="Times New Roman"/>
                <w:b/>
                <w:sz w:val="24"/>
                <w:szCs w:val="24"/>
              </w:rPr>
              <w:t>Veiklos kodas</w:t>
            </w:r>
          </w:p>
        </w:tc>
        <w:tc>
          <w:tcPr>
            <w:tcW w:w="3452" w:type="dxa"/>
            <w:vAlign w:val="center"/>
          </w:tcPr>
          <w:p w14:paraId="1E2D79AB" w14:textId="77777777" w:rsidR="00525F11" w:rsidRPr="00642DA0" w:rsidRDefault="00525F11" w:rsidP="009F3D18">
            <w:pPr>
              <w:spacing w:before="240" w:after="240"/>
              <w:ind w:left="567"/>
              <w:jc w:val="center"/>
              <w:rPr>
                <w:rFonts w:ascii="Times New Roman" w:hAnsi="Times New Roman" w:cs="Times New Roman"/>
                <w:b/>
                <w:sz w:val="24"/>
                <w:szCs w:val="24"/>
              </w:rPr>
            </w:pPr>
            <w:r w:rsidRPr="00642DA0">
              <w:rPr>
                <w:rFonts w:ascii="Times New Roman" w:hAnsi="Times New Roman" w:cs="Times New Roman"/>
                <w:b/>
                <w:sz w:val="24"/>
                <w:szCs w:val="24"/>
              </w:rPr>
              <w:t>Veiklos pavadinimas</w:t>
            </w:r>
          </w:p>
        </w:tc>
        <w:tc>
          <w:tcPr>
            <w:tcW w:w="1819" w:type="dxa"/>
            <w:vAlign w:val="center"/>
          </w:tcPr>
          <w:p w14:paraId="51A15AE1" w14:textId="77777777" w:rsidR="00525F11" w:rsidRPr="00642DA0" w:rsidRDefault="00525F11" w:rsidP="009F3D18">
            <w:pPr>
              <w:spacing w:before="240" w:after="240"/>
              <w:jc w:val="center"/>
              <w:rPr>
                <w:rFonts w:ascii="Times New Roman" w:hAnsi="Times New Roman" w:cs="Times New Roman"/>
                <w:b/>
                <w:sz w:val="24"/>
                <w:szCs w:val="24"/>
              </w:rPr>
            </w:pPr>
            <w:r w:rsidRPr="00642DA0">
              <w:rPr>
                <w:rFonts w:ascii="Times New Roman" w:hAnsi="Times New Roman" w:cs="Times New Roman"/>
                <w:b/>
                <w:sz w:val="24"/>
                <w:szCs w:val="24"/>
              </w:rPr>
              <w:t>Įvykdymo terminas</w:t>
            </w:r>
          </w:p>
        </w:tc>
        <w:tc>
          <w:tcPr>
            <w:tcW w:w="2010" w:type="dxa"/>
            <w:vAlign w:val="center"/>
          </w:tcPr>
          <w:p w14:paraId="362847B3" w14:textId="77777777" w:rsidR="00525F11" w:rsidRPr="00642DA0" w:rsidRDefault="00525F11" w:rsidP="009F3D18">
            <w:pPr>
              <w:spacing w:before="240" w:after="240"/>
              <w:jc w:val="center"/>
              <w:rPr>
                <w:rFonts w:ascii="Times New Roman" w:hAnsi="Times New Roman" w:cs="Times New Roman"/>
                <w:b/>
                <w:sz w:val="24"/>
                <w:szCs w:val="24"/>
              </w:rPr>
            </w:pPr>
            <w:r w:rsidRPr="00642DA0">
              <w:rPr>
                <w:rFonts w:ascii="Times New Roman" w:hAnsi="Times New Roman" w:cs="Times New Roman"/>
                <w:b/>
                <w:sz w:val="24"/>
                <w:szCs w:val="24"/>
              </w:rPr>
              <w:t>Atsakingas (-i) vykdytojas (-ai)</w:t>
            </w:r>
          </w:p>
        </w:tc>
        <w:tc>
          <w:tcPr>
            <w:tcW w:w="2882" w:type="dxa"/>
            <w:gridSpan w:val="2"/>
            <w:vAlign w:val="center"/>
          </w:tcPr>
          <w:p w14:paraId="42536F53" w14:textId="77777777" w:rsidR="00525F11" w:rsidRPr="00642DA0" w:rsidRDefault="00525F11" w:rsidP="009F3D18">
            <w:pPr>
              <w:spacing w:before="240" w:after="240"/>
              <w:jc w:val="center"/>
              <w:rPr>
                <w:rFonts w:ascii="Times New Roman" w:hAnsi="Times New Roman" w:cs="Times New Roman"/>
                <w:b/>
                <w:sz w:val="24"/>
                <w:szCs w:val="24"/>
              </w:rPr>
            </w:pPr>
            <w:r w:rsidRPr="00642DA0">
              <w:rPr>
                <w:rFonts w:ascii="Times New Roman" w:hAnsi="Times New Roman" w:cs="Times New Roman"/>
                <w:b/>
                <w:sz w:val="24"/>
                <w:szCs w:val="24"/>
              </w:rPr>
              <w:t>Indėlio ar proceso vertinimo kriterijai</w:t>
            </w:r>
          </w:p>
        </w:tc>
        <w:tc>
          <w:tcPr>
            <w:tcW w:w="1723" w:type="dxa"/>
            <w:vAlign w:val="center"/>
          </w:tcPr>
          <w:p w14:paraId="15E2A011" w14:textId="77777777" w:rsidR="00525F11" w:rsidRPr="00642DA0" w:rsidRDefault="00E77B98" w:rsidP="009F3D18">
            <w:pPr>
              <w:pStyle w:val="Betarp"/>
              <w:jc w:val="center"/>
            </w:pPr>
            <w:r w:rsidRPr="00F4496D">
              <w:rPr>
                <w:rFonts w:ascii="Times New Roman" w:hAnsi="Times New Roman" w:cs="Times New Roman"/>
                <w:b/>
              </w:rPr>
              <w:t>Kriterijų reikšmės</w:t>
            </w:r>
          </w:p>
        </w:tc>
      </w:tr>
      <w:tr w:rsidR="00D26E5F" w:rsidRPr="00D26E5F" w14:paraId="2A032A32" w14:textId="77777777" w:rsidTr="0002674D">
        <w:tc>
          <w:tcPr>
            <w:tcW w:w="1256" w:type="dxa"/>
          </w:tcPr>
          <w:p w14:paraId="13724BD3" w14:textId="77777777" w:rsidR="00525F11" w:rsidRPr="00642DA0" w:rsidRDefault="00525F11" w:rsidP="009F3D18">
            <w:pPr>
              <w:jc w:val="center"/>
              <w:rPr>
                <w:rFonts w:ascii="Times New Roman" w:hAnsi="Times New Roman" w:cs="Times New Roman"/>
                <w:b/>
                <w:sz w:val="24"/>
                <w:szCs w:val="24"/>
              </w:rPr>
            </w:pPr>
            <w:r w:rsidRPr="00642DA0">
              <w:rPr>
                <w:rFonts w:ascii="Times New Roman" w:hAnsi="Times New Roman" w:cs="Times New Roman"/>
                <w:b/>
                <w:sz w:val="24"/>
                <w:szCs w:val="24"/>
              </w:rPr>
              <w:t>2.</w:t>
            </w:r>
          </w:p>
        </w:tc>
        <w:tc>
          <w:tcPr>
            <w:tcW w:w="13912" w:type="dxa"/>
            <w:gridSpan w:val="8"/>
          </w:tcPr>
          <w:p w14:paraId="22D394E0" w14:textId="043A589B" w:rsidR="00525F11" w:rsidRPr="006130F2" w:rsidRDefault="00396ED3" w:rsidP="00396ED3">
            <w:pPr>
              <w:rPr>
                <w:rFonts w:ascii="Times New Roman" w:hAnsi="Times New Roman" w:cs="Times New Roman"/>
                <w:b/>
                <w:sz w:val="24"/>
                <w:szCs w:val="24"/>
              </w:rPr>
            </w:pPr>
            <w:r w:rsidRPr="006130F2">
              <w:rPr>
                <w:rFonts w:ascii="Times New Roman" w:hAnsi="Times New Roman" w:cs="Times New Roman"/>
                <w:b/>
                <w:sz w:val="24"/>
                <w:szCs w:val="24"/>
              </w:rPr>
              <w:t>T</w:t>
            </w:r>
            <w:r w:rsidRPr="006130F2">
              <w:rPr>
                <w:rFonts w:ascii="Times New Roman" w:eastAsiaTheme="minorEastAsia" w:hAnsi="Times New Roman" w:cs="Times New Roman"/>
                <w:b/>
                <w:sz w:val="24"/>
                <w:szCs w:val="24"/>
              </w:rPr>
              <w:t>enkinti mokyklos ir vietos bendruomenės kultūrinius ir edukacinius poreikius.</w:t>
            </w:r>
          </w:p>
        </w:tc>
      </w:tr>
      <w:tr w:rsidR="00D26E5F" w:rsidRPr="00D26E5F" w14:paraId="23349DE1" w14:textId="77777777" w:rsidTr="0002674D">
        <w:tc>
          <w:tcPr>
            <w:tcW w:w="1256" w:type="dxa"/>
          </w:tcPr>
          <w:p w14:paraId="56768B51" w14:textId="77777777" w:rsidR="00525F11" w:rsidRPr="00642DA0" w:rsidRDefault="00AE1FAB" w:rsidP="009F3D18">
            <w:pPr>
              <w:jc w:val="center"/>
              <w:rPr>
                <w:rFonts w:ascii="Times New Roman" w:hAnsi="Times New Roman" w:cs="Times New Roman"/>
                <w:b/>
                <w:sz w:val="24"/>
                <w:szCs w:val="24"/>
              </w:rPr>
            </w:pPr>
            <w:r w:rsidRPr="00642DA0">
              <w:rPr>
                <w:rFonts w:ascii="Times New Roman" w:hAnsi="Times New Roman" w:cs="Times New Roman"/>
                <w:b/>
                <w:sz w:val="24"/>
                <w:szCs w:val="24"/>
              </w:rPr>
              <w:t>2</w:t>
            </w:r>
            <w:r w:rsidR="00525F11" w:rsidRPr="00642DA0">
              <w:rPr>
                <w:rFonts w:ascii="Times New Roman" w:hAnsi="Times New Roman" w:cs="Times New Roman"/>
                <w:b/>
                <w:sz w:val="24"/>
                <w:szCs w:val="24"/>
              </w:rPr>
              <w:t>.</w:t>
            </w:r>
          </w:p>
        </w:tc>
        <w:tc>
          <w:tcPr>
            <w:tcW w:w="1013" w:type="dxa"/>
          </w:tcPr>
          <w:p w14:paraId="1CCB8363" w14:textId="2B8FA7D1" w:rsidR="00525F11" w:rsidRPr="00642DA0" w:rsidRDefault="008F1044" w:rsidP="009F3D1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899" w:type="dxa"/>
            <w:gridSpan w:val="7"/>
          </w:tcPr>
          <w:p w14:paraId="467C2217" w14:textId="29076F95" w:rsidR="00525F11" w:rsidRPr="00CA4A2D" w:rsidRDefault="008F1044" w:rsidP="00CA4A2D">
            <w:pPr>
              <w:rPr>
                <w:rFonts w:ascii="Times New Roman" w:eastAsiaTheme="minorEastAsia" w:hAnsi="Times New Roman" w:cs="Times New Roman"/>
                <w:b/>
                <w:sz w:val="24"/>
                <w:szCs w:val="24"/>
              </w:rPr>
            </w:pPr>
            <w:r w:rsidRPr="006130F2">
              <w:rPr>
                <w:rFonts w:ascii="Times New Roman" w:eastAsiaTheme="minorEastAsia" w:hAnsi="Times New Roman" w:cs="Times New Roman"/>
                <w:b/>
                <w:sz w:val="24"/>
                <w:szCs w:val="24"/>
              </w:rPr>
              <w:t>Organizuoti bendras veiklas ir įgyvendint</w:t>
            </w:r>
            <w:r w:rsidR="00CA4A2D">
              <w:rPr>
                <w:rFonts w:ascii="Times New Roman" w:eastAsiaTheme="minorEastAsia" w:hAnsi="Times New Roman" w:cs="Times New Roman"/>
                <w:b/>
                <w:sz w:val="24"/>
                <w:szCs w:val="24"/>
              </w:rPr>
              <w:t>i vietos institucijų projektus.</w:t>
            </w:r>
          </w:p>
        </w:tc>
      </w:tr>
      <w:tr w:rsidR="00D253C9" w:rsidRPr="00D26E5F" w14:paraId="5C542287" w14:textId="77777777" w:rsidTr="0002674D">
        <w:tc>
          <w:tcPr>
            <w:tcW w:w="1256" w:type="dxa"/>
          </w:tcPr>
          <w:p w14:paraId="4E817734" w14:textId="77777777" w:rsidR="00D253C9" w:rsidRPr="00AE5752" w:rsidRDefault="00D253C9" w:rsidP="00D253C9">
            <w:pPr>
              <w:jc w:val="center"/>
              <w:rPr>
                <w:rFonts w:ascii="Times New Roman" w:hAnsi="Times New Roman" w:cs="Times New Roman"/>
                <w:b/>
                <w:sz w:val="24"/>
                <w:szCs w:val="24"/>
              </w:rPr>
            </w:pPr>
            <w:r w:rsidRPr="00AE5752">
              <w:rPr>
                <w:rFonts w:ascii="Times New Roman" w:hAnsi="Times New Roman" w:cs="Times New Roman"/>
                <w:b/>
                <w:sz w:val="24"/>
                <w:szCs w:val="24"/>
              </w:rPr>
              <w:t>2.</w:t>
            </w:r>
          </w:p>
        </w:tc>
        <w:tc>
          <w:tcPr>
            <w:tcW w:w="1013" w:type="dxa"/>
          </w:tcPr>
          <w:p w14:paraId="57C6E965" w14:textId="11810CEC" w:rsidR="00D253C9" w:rsidRPr="00AE5752" w:rsidRDefault="00D253C9" w:rsidP="00D253C9">
            <w:pPr>
              <w:jc w:val="center"/>
              <w:rPr>
                <w:rFonts w:ascii="Times New Roman" w:hAnsi="Times New Roman" w:cs="Times New Roman"/>
                <w:b/>
                <w:sz w:val="24"/>
                <w:szCs w:val="24"/>
              </w:rPr>
            </w:pPr>
            <w:r w:rsidRPr="00AE5752">
              <w:rPr>
                <w:rFonts w:ascii="Times New Roman" w:hAnsi="Times New Roman" w:cs="Times New Roman"/>
                <w:b/>
                <w:sz w:val="24"/>
                <w:szCs w:val="24"/>
              </w:rPr>
              <w:t>1.</w:t>
            </w:r>
          </w:p>
        </w:tc>
        <w:tc>
          <w:tcPr>
            <w:tcW w:w="1013" w:type="dxa"/>
          </w:tcPr>
          <w:p w14:paraId="04F4A9ED" w14:textId="0986C55A" w:rsidR="00D253C9" w:rsidRPr="00AE5752" w:rsidRDefault="00AE5752" w:rsidP="00D253C9">
            <w:pPr>
              <w:jc w:val="center"/>
              <w:rPr>
                <w:rFonts w:ascii="Times New Roman" w:hAnsi="Times New Roman" w:cs="Times New Roman"/>
                <w:b/>
                <w:sz w:val="24"/>
                <w:szCs w:val="24"/>
              </w:rPr>
            </w:pPr>
            <w:r>
              <w:rPr>
                <w:rFonts w:ascii="Times New Roman" w:hAnsi="Times New Roman" w:cs="Times New Roman"/>
                <w:b/>
                <w:sz w:val="24"/>
                <w:szCs w:val="24"/>
              </w:rPr>
              <w:t>1</w:t>
            </w:r>
            <w:r w:rsidR="00D253C9" w:rsidRPr="00AE5752">
              <w:rPr>
                <w:rFonts w:ascii="Times New Roman" w:hAnsi="Times New Roman" w:cs="Times New Roman"/>
                <w:b/>
                <w:sz w:val="24"/>
                <w:szCs w:val="24"/>
              </w:rPr>
              <w:t>.</w:t>
            </w:r>
          </w:p>
        </w:tc>
        <w:tc>
          <w:tcPr>
            <w:tcW w:w="3452" w:type="dxa"/>
          </w:tcPr>
          <w:p w14:paraId="3927A198" w14:textId="1D505DFB" w:rsidR="00D253C9" w:rsidRPr="00F82C2E" w:rsidRDefault="00396ED3" w:rsidP="00D253C9">
            <w:pPr>
              <w:rPr>
                <w:rFonts w:ascii="Times New Roman" w:hAnsi="Times New Roman" w:cs="Times New Roman"/>
                <w:sz w:val="24"/>
                <w:szCs w:val="24"/>
              </w:rPr>
            </w:pPr>
            <w:r>
              <w:rPr>
                <w:rFonts w:ascii="Times New Roman" w:hAnsi="Times New Roman" w:cs="Times New Roman"/>
                <w:sz w:val="24"/>
                <w:szCs w:val="24"/>
              </w:rPr>
              <w:t xml:space="preserve">Sudaryti </w:t>
            </w:r>
            <w:r w:rsidR="006130F2">
              <w:rPr>
                <w:rFonts w:ascii="Times New Roman" w:hAnsi="Times New Roman" w:cs="Times New Roman"/>
                <w:sz w:val="24"/>
                <w:szCs w:val="24"/>
              </w:rPr>
              <w:t>m</w:t>
            </w:r>
            <w:r w:rsidR="00D253C9" w:rsidRPr="00C43517">
              <w:rPr>
                <w:rFonts w:ascii="Times New Roman" w:hAnsi="Times New Roman" w:cs="Times New Roman"/>
                <w:sz w:val="24"/>
                <w:szCs w:val="24"/>
              </w:rPr>
              <w:t xml:space="preserve">okyklos </w:t>
            </w:r>
            <w:r w:rsidR="00F579BA">
              <w:rPr>
                <w:rFonts w:ascii="Times New Roman" w:hAnsi="Times New Roman" w:cs="Times New Roman"/>
                <w:sz w:val="24"/>
                <w:szCs w:val="24"/>
              </w:rPr>
              <w:t xml:space="preserve">ir Šiaulių rajono savivaldybės </w:t>
            </w:r>
            <w:r w:rsidR="00CA4A2D">
              <w:rPr>
                <w:rFonts w:ascii="Times New Roman" w:hAnsi="Times New Roman" w:cs="Times New Roman"/>
                <w:sz w:val="24"/>
                <w:szCs w:val="24"/>
              </w:rPr>
              <w:t>k</w:t>
            </w:r>
            <w:r w:rsidR="00D253C9" w:rsidRPr="00C43517">
              <w:rPr>
                <w:rFonts w:ascii="Times New Roman" w:hAnsi="Times New Roman" w:cs="Times New Roman"/>
                <w:sz w:val="24"/>
                <w:szCs w:val="24"/>
              </w:rPr>
              <w:t xml:space="preserve">ultūros centro Raudėnų filialo bendrų veiklų programą ir ją įgyvendinti. </w:t>
            </w:r>
          </w:p>
        </w:tc>
        <w:tc>
          <w:tcPr>
            <w:tcW w:w="1819" w:type="dxa"/>
          </w:tcPr>
          <w:p w14:paraId="7DE294DB" w14:textId="77777777" w:rsidR="00D253C9" w:rsidRPr="005046F2" w:rsidRDefault="00D253C9" w:rsidP="00D253C9">
            <w:pPr>
              <w:jc w:val="center"/>
              <w:rPr>
                <w:rFonts w:ascii="Times New Roman" w:hAnsi="Times New Roman" w:cs="Times New Roman"/>
                <w:sz w:val="24"/>
                <w:szCs w:val="24"/>
              </w:rPr>
            </w:pPr>
            <w:r w:rsidRPr="005046F2">
              <w:rPr>
                <w:rFonts w:ascii="Times New Roman" w:hAnsi="Times New Roman" w:cs="Times New Roman"/>
                <w:sz w:val="24"/>
                <w:szCs w:val="24"/>
              </w:rPr>
              <w:t>2022</w:t>
            </w:r>
            <w:r>
              <w:rPr>
                <w:rFonts w:ascii="Times New Roman" w:hAnsi="Times New Roman" w:cs="Times New Roman"/>
                <w:sz w:val="24"/>
                <w:szCs w:val="24"/>
              </w:rPr>
              <w:t xml:space="preserve"> </w:t>
            </w:r>
            <w:r w:rsidRPr="005046F2">
              <w:rPr>
                <w:rFonts w:ascii="Times New Roman" w:hAnsi="Times New Roman" w:cs="Times New Roman"/>
                <w:sz w:val="24"/>
                <w:szCs w:val="24"/>
              </w:rPr>
              <w:t>m.</w:t>
            </w:r>
          </w:p>
          <w:p w14:paraId="01A1B9F8" w14:textId="5F5917D3" w:rsidR="00D253C9" w:rsidRPr="00F82C2E" w:rsidRDefault="0002674D" w:rsidP="00D253C9">
            <w:pPr>
              <w:jc w:val="center"/>
              <w:rPr>
                <w:rFonts w:ascii="Times New Roman" w:hAnsi="Times New Roman" w:cs="Times New Roman"/>
                <w:sz w:val="24"/>
                <w:szCs w:val="24"/>
              </w:rPr>
            </w:pPr>
            <w:r>
              <w:rPr>
                <w:rFonts w:ascii="Times New Roman" w:hAnsi="Times New Roman" w:cs="Times New Roman"/>
                <w:sz w:val="24"/>
                <w:szCs w:val="24"/>
              </w:rPr>
              <w:t>02</w:t>
            </w:r>
            <w:r w:rsidR="00D253C9" w:rsidRPr="005046F2">
              <w:rPr>
                <w:rFonts w:ascii="Times New Roman" w:hAnsi="Times New Roman" w:cs="Times New Roman"/>
                <w:sz w:val="24"/>
                <w:szCs w:val="24"/>
              </w:rPr>
              <w:t xml:space="preserve"> mėn.</w:t>
            </w:r>
          </w:p>
        </w:tc>
        <w:tc>
          <w:tcPr>
            <w:tcW w:w="2010" w:type="dxa"/>
          </w:tcPr>
          <w:p w14:paraId="19A2A570" w14:textId="3A07117B" w:rsidR="00D253C9" w:rsidRPr="00F82C2E" w:rsidRDefault="00D253C9" w:rsidP="00D253C9">
            <w:pPr>
              <w:jc w:val="center"/>
              <w:rPr>
                <w:rFonts w:ascii="Times New Roman" w:hAnsi="Times New Roman" w:cs="Times New Roman"/>
                <w:sz w:val="24"/>
                <w:szCs w:val="24"/>
              </w:rPr>
            </w:pPr>
            <w:r>
              <w:rPr>
                <w:rFonts w:ascii="Times New Roman" w:hAnsi="Times New Roman" w:cs="Times New Roman"/>
                <w:sz w:val="24"/>
                <w:szCs w:val="24"/>
              </w:rPr>
              <w:t>Darbo grupė</w:t>
            </w:r>
          </w:p>
        </w:tc>
        <w:tc>
          <w:tcPr>
            <w:tcW w:w="2882" w:type="dxa"/>
            <w:gridSpan w:val="2"/>
          </w:tcPr>
          <w:p w14:paraId="0FB16B55" w14:textId="3F569B85" w:rsidR="00D253C9" w:rsidRPr="00F82C2E" w:rsidRDefault="00D253C9" w:rsidP="00D253C9">
            <w:pPr>
              <w:pStyle w:val="Betarp"/>
              <w:rPr>
                <w:rFonts w:ascii="Times New Roman" w:hAnsi="Times New Roman" w:cs="Times New Roman"/>
                <w:sz w:val="24"/>
                <w:szCs w:val="24"/>
              </w:rPr>
            </w:pPr>
            <w:r w:rsidRPr="00C43517">
              <w:rPr>
                <w:rFonts w:ascii="Times New Roman" w:hAnsi="Times New Roman" w:cs="Times New Roman"/>
                <w:sz w:val="24"/>
                <w:szCs w:val="24"/>
              </w:rPr>
              <w:t xml:space="preserve">Mokomasi bendrauti ir bendradarbiauti, socializuotis per kuriančią ir puoselėjančią veiklą, </w:t>
            </w:r>
            <w:r>
              <w:rPr>
                <w:rFonts w:ascii="Times New Roman" w:hAnsi="Times New Roman" w:cs="Times New Roman"/>
                <w:sz w:val="24"/>
                <w:szCs w:val="24"/>
              </w:rPr>
              <w:t xml:space="preserve">vietos bendruomenėje </w:t>
            </w:r>
            <w:r w:rsidRPr="00C43517">
              <w:rPr>
                <w:rFonts w:ascii="Times New Roman" w:hAnsi="Times New Roman" w:cs="Times New Roman"/>
                <w:sz w:val="24"/>
                <w:szCs w:val="24"/>
              </w:rPr>
              <w:t xml:space="preserve">ugdomos bendrakultūrinė ir pilietiškumo </w:t>
            </w:r>
            <w:r w:rsidRPr="00C43517">
              <w:rPr>
                <w:rFonts w:ascii="Times New Roman" w:hAnsi="Times New Roman" w:cs="Times New Roman"/>
                <w:sz w:val="24"/>
                <w:szCs w:val="24"/>
              </w:rPr>
              <w:lastRenderedPageBreak/>
              <w:t>kompetencijos.</w:t>
            </w:r>
          </w:p>
        </w:tc>
        <w:tc>
          <w:tcPr>
            <w:tcW w:w="1723" w:type="dxa"/>
          </w:tcPr>
          <w:p w14:paraId="3EF5B600" w14:textId="77777777" w:rsidR="00D253C9" w:rsidRPr="00C43517" w:rsidRDefault="00D253C9" w:rsidP="00D253C9">
            <w:pPr>
              <w:pStyle w:val="Betarp"/>
              <w:rPr>
                <w:rFonts w:ascii="Times New Roman" w:hAnsi="Times New Roman" w:cs="Times New Roman"/>
                <w:sz w:val="24"/>
                <w:szCs w:val="24"/>
              </w:rPr>
            </w:pPr>
            <w:r>
              <w:rPr>
                <w:rFonts w:ascii="Times New Roman" w:hAnsi="Times New Roman" w:cs="Times New Roman"/>
                <w:sz w:val="24"/>
                <w:szCs w:val="24"/>
              </w:rPr>
              <w:lastRenderedPageBreak/>
              <w:t>Sudaryti ir įgyvendinti programą</w:t>
            </w:r>
            <w:r w:rsidRPr="00C43517">
              <w:rPr>
                <w:rFonts w:ascii="Times New Roman" w:hAnsi="Times New Roman" w:cs="Times New Roman"/>
                <w:sz w:val="24"/>
                <w:szCs w:val="24"/>
              </w:rPr>
              <w:t xml:space="preserve">, </w:t>
            </w:r>
          </w:p>
          <w:p w14:paraId="072A2E2A" w14:textId="77777777" w:rsidR="00D253C9" w:rsidRPr="00C43517" w:rsidRDefault="00D253C9" w:rsidP="00CA4A2D">
            <w:pPr>
              <w:pStyle w:val="Betarp"/>
              <w:rPr>
                <w:rFonts w:ascii="Times New Roman" w:hAnsi="Times New Roman" w:cs="Times New Roman"/>
                <w:sz w:val="24"/>
                <w:szCs w:val="24"/>
              </w:rPr>
            </w:pPr>
            <w:r w:rsidRPr="00C43517">
              <w:rPr>
                <w:rFonts w:ascii="Times New Roman" w:hAnsi="Times New Roman" w:cs="Times New Roman"/>
                <w:sz w:val="24"/>
                <w:szCs w:val="24"/>
              </w:rPr>
              <w:t>40 proc. vie</w:t>
            </w:r>
            <w:r>
              <w:rPr>
                <w:rFonts w:ascii="Times New Roman" w:hAnsi="Times New Roman" w:cs="Times New Roman"/>
                <w:sz w:val="24"/>
                <w:szCs w:val="24"/>
              </w:rPr>
              <w:t>tos bendruomenės narių dalyvaus</w:t>
            </w:r>
            <w:r w:rsidRPr="00C43517">
              <w:rPr>
                <w:rFonts w:ascii="Times New Roman" w:hAnsi="Times New Roman" w:cs="Times New Roman"/>
                <w:sz w:val="24"/>
                <w:szCs w:val="24"/>
              </w:rPr>
              <w:t xml:space="preserve"> šventėse, </w:t>
            </w:r>
            <w:r w:rsidRPr="00C43517">
              <w:rPr>
                <w:rFonts w:ascii="Times New Roman" w:hAnsi="Times New Roman" w:cs="Times New Roman"/>
                <w:sz w:val="24"/>
                <w:szCs w:val="24"/>
              </w:rPr>
              <w:lastRenderedPageBreak/>
              <w:t xml:space="preserve">renginiuose. </w:t>
            </w:r>
          </w:p>
          <w:p w14:paraId="246F491A" w14:textId="7839B4E1" w:rsidR="00D253C9" w:rsidRPr="00F82C2E" w:rsidRDefault="00D253C9" w:rsidP="00CA4A2D">
            <w:pPr>
              <w:rPr>
                <w:rFonts w:ascii="Times New Roman" w:hAnsi="Times New Roman" w:cs="Times New Roman"/>
                <w:color w:val="FF0000"/>
                <w:sz w:val="24"/>
                <w:szCs w:val="24"/>
              </w:rPr>
            </w:pPr>
            <w:r w:rsidRPr="00C43517">
              <w:rPr>
                <w:rFonts w:ascii="Times New Roman" w:hAnsi="Times New Roman" w:cs="Times New Roman"/>
                <w:sz w:val="24"/>
                <w:szCs w:val="24"/>
              </w:rPr>
              <w:t xml:space="preserve">Kultūros centro salėje ir kitose erdvėse </w:t>
            </w:r>
            <w:r>
              <w:rPr>
                <w:rFonts w:ascii="Times New Roman" w:hAnsi="Times New Roman" w:cs="Times New Roman"/>
                <w:sz w:val="24"/>
                <w:szCs w:val="24"/>
              </w:rPr>
              <w:t xml:space="preserve">bus </w:t>
            </w:r>
            <w:r w:rsidRPr="00C43517">
              <w:rPr>
                <w:rFonts w:ascii="Times New Roman" w:hAnsi="Times New Roman" w:cs="Times New Roman"/>
                <w:sz w:val="24"/>
                <w:szCs w:val="24"/>
              </w:rPr>
              <w:t>organizuojama bent po 1 renginį ir veiklą per mėnesį vietos bendruomenei.</w:t>
            </w:r>
          </w:p>
        </w:tc>
      </w:tr>
      <w:tr w:rsidR="00D253C9" w:rsidRPr="00D26E5F" w14:paraId="28C3000C" w14:textId="77777777" w:rsidTr="0002674D">
        <w:tc>
          <w:tcPr>
            <w:tcW w:w="1256" w:type="dxa"/>
          </w:tcPr>
          <w:p w14:paraId="22BD8074" w14:textId="77777777" w:rsidR="00D253C9" w:rsidRPr="00AE5752" w:rsidRDefault="00D253C9" w:rsidP="00D253C9">
            <w:pPr>
              <w:jc w:val="center"/>
              <w:rPr>
                <w:rFonts w:ascii="Times New Roman" w:hAnsi="Times New Roman" w:cs="Times New Roman"/>
                <w:b/>
                <w:sz w:val="24"/>
                <w:szCs w:val="24"/>
              </w:rPr>
            </w:pPr>
            <w:r w:rsidRPr="00AE5752">
              <w:rPr>
                <w:rFonts w:ascii="Times New Roman" w:hAnsi="Times New Roman" w:cs="Times New Roman"/>
                <w:b/>
                <w:sz w:val="24"/>
                <w:szCs w:val="24"/>
              </w:rPr>
              <w:lastRenderedPageBreak/>
              <w:t>2.</w:t>
            </w:r>
          </w:p>
        </w:tc>
        <w:tc>
          <w:tcPr>
            <w:tcW w:w="1013" w:type="dxa"/>
          </w:tcPr>
          <w:p w14:paraId="5AF5B768" w14:textId="591FF557" w:rsidR="00D253C9" w:rsidRPr="00AE5752" w:rsidRDefault="00D253C9" w:rsidP="00D253C9">
            <w:pPr>
              <w:jc w:val="center"/>
              <w:rPr>
                <w:rFonts w:ascii="Times New Roman" w:hAnsi="Times New Roman" w:cs="Times New Roman"/>
                <w:b/>
                <w:sz w:val="24"/>
                <w:szCs w:val="24"/>
              </w:rPr>
            </w:pPr>
            <w:r w:rsidRPr="00AE5752">
              <w:rPr>
                <w:rFonts w:ascii="Times New Roman" w:hAnsi="Times New Roman" w:cs="Times New Roman"/>
                <w:b/>
                <w:sz w:val="24"/>
                <w:szCs w:val="24"/>
              </w:rPr>
              <w:t>1.</w:t>
            </w:r>
          </w:p>
        </w:tc>
        <w:tc>
          <w:tcPr>
            <w:tcW w:w="1013" w:type="dxa"/>
          </w:tcPr>
          <w:p w14:paraId="1F8A05BF" w14:textId="5790C053" w:rsidR="00D253C9" w:rsidRPr="00AE5752" w:rsidRDefault="00AE5752" w:rsidP="00D253C9">
            <w:pPr>
              <w:jc w:val="center"/>
              <w:rPr>
                <w:rFonts w:ascii="Times New Roman" w:hAnsi="Times New Roman" w:cs="Times New Roman"/>
                <w:b/>
                <w:sz w:val="24"/>
                <w:szCs w:val="24"/>
              </w:rPr>
            </w:pPr>
            <w:r>
              <w:rPr>
                <w:rFonts w:ascii="Times New Roman" w:hAnsi="Times New Roman" w:cs="Times New Roman"/>
                <w:b/>
                <w:sz w:val="24"/>
                <w:szCs w:val="24"/>
              </w:rPr>
              <w:t>2</w:t>
            </w:r>
            <w:r w:rsidR="00D253C9" w:rsidRPr="00AE5752">
              <w:rPr>
                <w:rFonts w:ascii="Times New Roman" w:hAnsi="Times New Roman" w:cs="Times New Roman"/>
                <w:b/>
                <w:sz w:val="24"/>
                <w:szCs w:val="24"/>
              </w:rPr>
              <w:t>.</w:t>
            </w:r>
          </w:p>
        </w:tc>
        <w:tc>
          <w:tcPr>
            <w:tcW w:w="3452" w:type="dxa"/>
          </w:tcPr>
          <w:p w14:paraId="0D0B389F" w14:textId="49DB1349" w:rsidR="00D253C9" w:rsidRPr="00F82C2E" w:rsidRDefault="00D253C9" w:rsidP="00D253C9">
            <w:pPr>
              <w:rPr>
                <w:rFonts w:ascii="Times New Roman" w:hAnsi="Times New Roman" w:cs="Times New Roman"/>
                <w:sz w:val="24"/>
                <w:szCs w:val="24"/>
              </w:rPr>
            </w:pPr>
            <w:r w:rsidRPr="00C43517">
              <w:rPr>
                <w:rFonts w:ascii="Times New Roman" w:hAnsi="Times New Roman" w:cs="Times New Roman"/>
                <w:sz w:val="24"/>
                <w:szCs w:val="24"/>
              </w:rPr>
              <w:t>Parengti ir įgyvendinti bendrą ilgalaikį sociokultūrinį projektą „Teatro lėlė kaip sakmės pažinimo kodas“ su Šiaulių rajono savivaldybės viešąja biblioteka, Šiaulių rajono savivaldybės kultūros centro Raudėnų filialu, VO „Raudėnų bendruomenė“.</w:t>
            </w:r>
          </w:p>
        </w:tc>
        <w:tc>
          <w:tcPr>
            <w:tcW w:w="1819" w:type="dxa"/>
          </w:tcPr>
          <w:p w14:paraId="725C01CD" w14:textId="77777777" w:rsidR="00D253C9" w:rsidRPr="005046F2" w:rsidRDefault="00D253C9" w:rsidP="00D253C9">
            <w:pPr>
              <w:jc w:val="center"/>
              <w:rPr>
                <w:rFonts w:ascii="Times New Roman" w:hAnsi="Times New Roman" w:cs="Times New Roman"/>
                <w:sz w:val="24"/>
                <w:szCs w:val="24"/>
              </w:rPr>
            </w:pPr>
            <w:r w:rsidRPr="005046F2">
              <w:rPr>
                <w:rFonts w:ascii="Times New Roman" w:hAnsi="Times New Roman" w:cs="Times New Roman"/>
                <w:sz w:val="24"/>
                <w:szCs w:val="24"/>
              </w:rPr>
              <w:t>2022</w:t>
            </w:r>
            <w:r>
              <w:rPr>
                <w:rFonts w:ascii="Times New Roman" w:hAnsi="Times New Roman" w:cs="Times New Roman"/>
                <w:sz w:val="24"/>
                <w:szCs w:val="24"/>
              </w:rPr>
              <w:t xml:space="preserve"> </w:t>
            </w:r>
            <w:r w:rsidRPr="005046F2">
              <w:rPr>
                <w:rFonts w:ascii="Times New Roman" w:hAnsi="Times New Roman" w:cs="Times New Roman"/>
                <w:sz w:val="24"/>
                <w:szCs w:val="24"/>
              </w:rPr>
              <w:t>m.</w:t>
            </w:r>
          </w:p>
          <w:p w14:paraId="3221721C" w14:textId="7E6689B8" w:rsidR="00D253C9" w:rsidRPr="00F82C2E" w:rsidRDefault="00D253C9" w:rsidP="00D253C9">
            <w:pPr>
              <w:jc w:val="center"/>
              <w:rPr>
                <w:rFonts w:ascii="Times New Roman" w:hAnsi="Times New Roman" w:cs="Times New Roman"/>
                <w:sz w:val="24"/>
                <w:szCs w:val="24"/>
              </w:rPr>
            </w:pPr>
          </w:p>
        </w:tc>
        <w:tc>
          <w:tcPr>
            <w:tcW w:w="2010" w:type="dxa"/>
          </w:tcPr>
          <w:p w14:paraId="48235F16" w14:textId="4A581447" w:rsidR="00D253C9" w:rsidRPr="00F82C2E" w:rsidRDefault="00D253C9" w:rsidP="00D253C9">
            <w:pPr>
              <w:jc w:val="center"/>
              <w:rPr>
                <w:rFonts w:ascii="Times New Roman" w:hAnsi="Times New Roman" w:cs="Times New Roman"/>
                <w:sz w:val="24"/>
                <w:szCs w:val="24"/>
              </w:rPr>
            </w:pPr>
            <w:r>
              <w:rPr>
                <w:rFonts w:ascii="Times New Roman" w:hAnsi="Times New Roman" w:cs="Times New Roman"/>
                <w:sz w:val="24"/>
                <w:szCs w:val="24"/>
              </w:rPr>
              <w:t>Darbo grupė</w:t>
            </w:r>
          </w:p>
        </w:tc>
        <w:tc>
          <w:tcPr>
            <w:tcW w:w="2882" w:type="dxa"/>
            <w:gridSpan w:val="2"/>
          </w:tcPr>
          <w:p w14:paraId="1003A157" w14:textId="703F0840" w:rsidR="00D253C9" w:rsidRPr="00F82C2E" w:rsidRDefault="00D253C9" w:rsidP="00D253C9">
            <w:pPr>
              <w:rPr>
                <w:rFonts w:ascii="Times New Roman" w:hAnsi="Times New Roman" w:cs="Times New Roman"/>
                <w:sz w:val="24"/>
                <w:szCs w:val="24"/>
              </w:rPr>
            </w:pPr>
            <w:r w:rsidRPr="00C43517">
              <w:rPr>
                <w:rFonts w:ascii="Times New Roman" w:hAnsi="Times New Roman" w:cs="Times New Roman"/>
                <w:sz w:val="24"/>
                <w:szCs w:val="24"/>
              </w:rPr>
              <w:t>Įgyvendinant bendrą sociokultūrinį projektą su sociali</w:t>
            </w:r>
            <w:r w:rsidR="006130F2">
              <w:rPr>
                <w:rFonts w:ascii="Times New Roman" w:hAnsi="Times New Roman" w:cs="Times New Roman"/>
                <w:sz w:val="24"/>
                <w:szCs w:val="24"/>
              </w:rPr>
              <w:t>niais partneriais bus įtraukta m</w:t>
            </w:r>
            <w:r w:rsidRPr="00C43517">
              <w:rPr>
                <w:rFonts w:ascii="Times New Roman" w:hAnsi="Times New Roman" w:cs="Times New Roman"/>
                <w:sz w:val="24"/>
                <w:szCs w:val="24"/>
              </w:rPr>
              <w:t>okyklos, miestelio bendruomenė. Gerės ir stiprės vietos kultūrinio gyvenimo kokybė ir sklaida.</w:t>
            </w:r>
          </w:p>
        </w:tc>
        <w:tc>
          <w:tcPr>
            <w:tcW w:w="1723" w:type="dxa"/>
          </w:tcPr>
          <w:p w14:paraId="3DF6CF69" w14:textId="77777777" w:rsidR="00D253C9" w:rsidRPr="00D253C9" w:rsidRDefault="00D253C9" w:rsidP="00CA4A2D">
            <w:pPr>
              <w:rPr>
                <w:rFonts w:ascii="Times New Roman" w:hAnsi="Times New Roman" w:cs="Times New Roman"/>
                <w:sz w:val="24"/>
                <w:szCs w:val="24"/>
              </w:rPr>
            </w:pPr>
            <w:r w:rsidRPr="00D253C9">
              <w:rPr>
                <w:rFonts w:ascii="Times New Roman" w:hAnsi="Times New Roman" w:cs="Times New Roman"/>
                <w:sz w:val="24"/>
                <w:szCs w:val="24"/>
              </w:rPr>
              <w:t>Projekte dalyvaus 100 proc. mokinių,</w:t>
            </w:r>
          </w:p>
          <w:p w14:paraId="765151FB" w14:textId="04015B4D" w:rsidR="00D253C9" w:rsidRPr="00443755" w:rsidRDefault="00D253C9" w:rsidP="00CA4A2D">
            <w:pPr>
              <w:rPr>
                <w:rFonts w:ascii="Times New Roman" w:hAnsi="Times New Roman" w:cs="Times New Roman"/>
                <w:color w:val="FF0000"/>
                <w:sz w:val="24"/>
                <w:szCs w:val="24"/>
              </w:rPr>
            </w:pPr>
            <w:r>
              <w:rPr>
                <w:rFonts w:ascii="Times New Roman" w:hAnsi="Times New Roman" w:cs="Times New Roman"/>
                <w:sz w:val="24"/>
                <w:szCs w:val="24"/>
              </w:rPr>
              <w:t>b</w:t>
            </w:r>
            <w:r w:rsidRPr="00D253C9">
              <w:rPr>
                <w:rFonts w:ascii="Times New Roman" w:hAnsi="Times New Roman" w:cs="Times New Roman"/>
                <w:sz w:val="24"/>
                <w:szCs w:val="24"/>
              </w:rPr>
              <w:t xml:space="preserve">us organizuotos 3 veiklos ir 2 renginiai vietos bendruomenei.  </w:t>
            </w:r>
          </w:p>
        </w:tc>
      </w:tr>
      <w:tr w:rsidR="00D253C9" w:rsidRPr="00D26E5F" w14:paraId="28B938AC" w14:textId="77777777" w:rsidTr="0002674D">
        <w:tc>
          <w:tcPr>
            <w:tcW w:w="1256" w:type="dxa"/>
          </w:tcPr>
          <w:p w14:paraId="73D59A43" w14:textId="547666B8" w:rsidR="00D253C9" w:rsidRPr="00AE5752" w:rsidRDefault="00D253C9" w:rsidP="00D253C9">
            <w:pPr>
              <w:jc w:val="center"/>
              <w:rPr>
                <w:rFonts w:ascii="Times New Roman" w:hAnsi="Times New Roman" w:cs="Times New Roman"/>
                <w:b/>
                <w:sz w:val="24"/>
                <w:szCs w:val="24"/>
              </w:rPr>
            </w:pPr>
            <w:r w:rsidRPr="00AE5752">
              <w:rPr>
                <w:rFonts w:ascii="Times New Roman" w:hAnsi="Times New Roman" w:cs="Times New Roman"/>
                <w:b/>
                <w:sz w:val="24"/>
                <w:szCs w:val="24"/>
              </w:rPr>
              <w:t>2.</w:t>
            </w:r>
          </w:p>
        </w:tc>
        <w:tc>
          <w:tcPr>
            <w:tcW w:w="1013" w:type="dxa"/>
          </w:tcPr>
          <w:p w14:paraId="648BE84F" w14:textId="363583F7" w:rsidR="00D253C9" w:rsidRPr="00AE5752" w:rsidRDefault="00D253C9" w:rsidP="00D253C9">
            <w:pPr>
              <w:jc w:val="center"/>
              <w:rPr>
                <w:rFonts w:ascii="Times New Roman" w:hAnsi="Times New Roman" w:cs="Times New Roman"/>
                <w:b/>
                <w:sz w:val="24"/>
                <w:szCs w:val="24"/>
              </w:rPr>
            </w:pPr>
            <w:r w:rsidRPr="00AE5752">
              <w:rPr>
                <w:rFonts w:ascii="Times New Roman" w:hAnsi="Times New Roman" w:cs="Times New Roman"/>
                <w:b/>
                <w:sz w:val="24"/>
                <w:szCs w:val="24"/>
              </w:rPr>
              <w:t>1.</w:t>
            </w:r>
          </w:p>
        </w:tc>
        <w:tc>
          <w:tcPr>
            <w:tcW w:w="1013" w:type="dxa"/>
          </w:tcPr>
          <w:p w14:paraId="665C1529" w14:textId="5E57D051" w:rsidR="00D253C9" w:rsidRPr="00AE5752" w:rsidRDefault="00AE5752" w:rsidP="00D253C9">
            <w:pPr>
              <w:jc w:val="center"/>
              <w:rPr>
                <w:rFonts w:ascii="Times New Roman" w:hAnsi="Times New Roman" w:cs="Times New Roman"/>
                <w:b/>
                <w:sz w:val="24"/>
                <w:szCs w:val="24"/>
              </w:rPr>
            </w:pPr>
            <w:r>
              <w:rPr>
                <w:rFonts w:ascii="Times New Roman" w:hAnsi="Times New Roman" w:cs="Times New Roman"/>
                <w:b/>
                <w:sz w:val="24"/>
                <w:szCs w:val="24"/>
              </w:rPr>
              <w:t>3</w:t>
            </w:r>
            <w:r w:rsidR="00D253C9" w:rsidRPr="00AE5752">
              <w:rPr>
                <w:rFonts w:ascii="Times New Roman" w:hAnsi="Times New Roman" w:cs="Times New Roman"/>
                <w:b/>
                <w:sz w:val="24"/>
                <w:szCs w:val="24"/>
              </w:rPr>
              <w:t>.</w:t>
            </w:r>
          </w:p>
        </w:tc>
        <w:tc>
          <w:tcPr>
            <w:tcW w:w="3452" w:type="dxa"/>
          </w:tcPr>
          <w:p w14:paraId="75A4A666" w14:textId="2CD5BB50" w:rsidR="00D253C9" w:rsidRPr="00C43517" w:rsidRDefault="00D253C9" w:rsidP="00D253C9">
            <w:pPr>
              <w:rPr>
                <w:rFonts w:ascii="Times New Roman" w:hAnsi="Times New Roman" w:cs="Times New Roman"/>
                <w:sz w:val="24"/>
                <w:szCs w:val="24"/>
              </w:rPr>
            </w:pPr>
            <w:r w:rsidRPr="00C43517">
              <w:rPr>
                <w:rFonts w:ascii="Times New Roman" w:hAnsi="Times New Roman" w:cs="Times New Roman"/>
                <w:sz w:val="24"/>
                <w:szCs w:val="24"/>
              </w:rPr>
              <w:t xml:space="preserve">Dalyvauti įgyvendinant </w:t>
            </w:r>
            <w:r>
              <w:rPr>
                <w:rFonts w:ascii="Times New Roman" w:hAnsi="Times New Roman" w:cs="Times New Roman"/>
                <w:sz w:val="24"/>
                <w:szCs w:val="24"/>
              </w:rPr>
              <w:t xml:space="preserve">tęstinį </w:t>
            </w:r>
            <w:r w:rsidRPr="00C43517">
              <w:rPr>
                <w:rFonts w:ascii="Times New Roman" w:hAnsi="Times New Roman" w:cs="Times New Roman"/>
                <w:sz w:val="24"/>
                <w:szCs w:val="24"/>
              </w:rPr>
              <w:t>Žemaitijos regiono projektą Kultūros kelias „Jurgio Ambraziejaus Pabrėžos kelias“ su Šiaulių rajono turizmo ir verslo informacijos centru, Kretingos turizmo centru, VO „Raudėnų bendruomenė</w:t>
            </w:r>
            <w:r>
              <w:rPr>
                <w:rFonts w:ascii="Times New Roman" w:hAnsi="Times New Roman" w:cs="Times New Roman"/>
                <w:sz w:val="24"/>
                <w:szCs w:val="24"/>
              </w:rPr>
              <w:t>“</w:t>
            </w:r>
            <w:r w:rsidRPr="00C43517">
              <w:rPr>
                <w:rFonts w:ascii="Times New Roman" w:hAnsi="Times New Roman" w:cs="Times New Roman"/>
                <w:sz w:val="24"/>
                <w:szCs w:val="24"/>
              </w:rPr>
              <w:t>, Raudėnų bažnyčia.</w:t>
            </w:r>
          </w:p>
        </w:tc>
        <w:tc>
          <w:tcPr>
            <w:tcW w:w="1819" w:type="dxa"/>
          </w:tcPr>
          <w:p w14:paraId="3E42A1A4" w14:textId="77777777" w:rsidR="00D253C9" w:rsidRPr="005046F2" w:rsidRDefault="00D253C9" w:rsidP="00D253C9">
            <w:pPr>
              <w:jc w:val="center"/>
              <w:rPr>
                <w:rFonts w:ascii="Times New Roman" w:hAnsi="Times New Roman" w:cs="Times New Roman"/>
                <w:sz w:val="24"/>
                <w:szCs w:val="24"/>
              </w:rPr>
            </w:pPr>
            <w:r w:rsidRPr="005046F2">
              <w:rPr>
                <w:rFonts w:ascii="Times New Roman" w:hAnsi="Times New Roman" w:cs="Times New Roman"/>
                <w:sz w:val="24"/>
                <w:szCs w:val="24"/>
              </w:rPr>
              <w:t>2022</w:t>
            </w:r>
            <w:r>
              <w:rPr>
                <w:rFonts w:ascii="Times New Roman" w:hAnsi="Times New Roman" w:cs="Times New Roman"/>
                <w:sz w:val="24"/>
                <w:szCs w:val="24"/>
              </w:rPr>
              <w:t xml:space="preserve"> </w:t>
            </w:r>
            <w:r w:rsidRPr="005046F2">
              <w:rPr>
                <w:rFonts w:ascii="Times New Roman" w:hAnsi="Times New Roman" w:cs="Times New Roman"/>
                <w:sz w:val="24"/>
                <w:szCs w:val="24"/>
              </w:rPr>
              <w:t>m.</w:t>
            </w:r>
          </w:p>
          <w:p w14:paraId="48909575" w14:textId="66C0D2B9" w:rsidR="00D253C9" w:rsidRPr="00F82C2E" w:rsidRDefault="00D253C9" w:rsidP="00D253C9">
            <w:pPr>
              <w:jc w:val="center"/>
              <w:rPr>
                <w:rFonts w:ascii="Times New Roman" w:hAnsi="Times New Roman" w:cs="Times New Roman"/>
                <w:sz w:val="24"/>
                <w:szCs w:val="24"/>
              </w:rPr>
            </w:pPr>
          </w:p>
        </w:tc>
        <w:tc>
          <w:tcPr>
            <w:tcW w:w="2010" w:type="dxa"/>
          </w:tcPr>
          <w:p w14:paraId="6DC293D3" w14:textId="4B0ED66E" w:rsidR="00D253C9" w:rsidRPr="00F82C2E" w:rsidRDefault="00D253C9" w:rsidP="00D253C9">
            <w:pPr>
              <w:jc w:val="center"/>
              <w:rPr>
                <w:rFonts w:ascii="Times New Roman" w:hAnsi="Times New Roman" w:cs="Times New Roman"/>
                <w:sz w:val="24"/>
                <w:szCs w:val="24"/>
              </w:rPr>
            </w:pPr>
            <w:r>
              <w:rPr>
                <w:rFonts w:ascii="Times New Roman" w:hAnsi="Times New Roman" w:cs="Times New Roman"/>
                <w:sz w:val="24"/>
                <w:szCs w:val="24"/>
              </w:rPr>
              <w:t>Darbo grupė</w:t>
            </w:r>
          </w:p>
        </w:tc>
        <w:tc>
          <w:tcPr>
            <w:tcW w:w="2882" w:type="dxa"/>
            <w:gridSpan w:val="2"/>
          </w:tcPr>
          <w:p w14:paraId="5CADFC30" w14:textId="1AAC4229" w:rsidR="00D253C9" w:rsidRPr="00C43517" w:rsidRDefault="00D253C9" w:rsidP="00D253C9">
            <w:pPr>
              <w:rPr>
                <w:rFonts w:ascii="Times New Roman" w:hAnsi="Times New Roman" w:cs="Times New Roman"/>
                <w:sz w:val="24"/>
                <w:szCs w:val="24"/>
              </w:rPr>
            </w:pPr>
            <w:r w:rsidRPr="00C43517">
              <w:rPr>
                <w:rFonts w:ascii="Times New Roman" w:hAnsi="Times New Roman" w:cs="Times New Roman"/>
                <w:sz w:val="24"/>
                <w:szCs w:val="24"/>
              </w:rPr>
              <w:t>Įgyvendinus projektą maršrutas turistams/ keliautojams/ piligrimams nusities per Raudėnus. Bendromis se</w:t>
            </w:r>
            <w:r w:rsidR="006130F2">
              <w:rPr>
                <w:rFonts w:ascii="Times New Roman" w:hAnsi="Times New Roman" w:cs="Times New Roman"/>
                <w:sz w:val="24"/>
                <w:szCs w:val="24"/>
              </w:rPr>
              <w:t>niūnijos, vietos bendruomenės, m</w:t>
            </w:r>
            <w:r w:rsidRPr="00C43517">
              <w:rPr>
                <w:rFonts w:ascii="Times New Roman" w:hAnsi="Times New Roman" w:cs="Times New Roman"/>
                <w:sz w:val="24"/>
                <w:szCs w:val="24"/>
              </w:rPr>
              <w:t>okyklos, bažnyčios pastangomis bus organizuojamos edukacinės veiklos, teikiamos socialinės paslaugos keliautojams.</w:t>
            </w:r>
          </w:p>
        </w:tc>
        <w:tc>
          <w:tcPr>
            <w:tcW w:w="1723" w:type="dxa"/>
          </w:tcPr>
          <w:p w14:paraId="19B0A511" w14:textId="4635B719" w:rsidR="00D253C9" w:rsidRPr="00443755" w:rsidRDefault="00D253C9" w:rsidP="00D253C9">
            <w:pPr>
              <w:rPr>
                <w:rFonts w:ascii="Times New Roman" w:hAnsi="Times New Roman" w:cs="Times New Roman"/>
                <w:color w:val="FF0000"/>
                <w:sz w:val="24"/>
                <w:szCs w:val="24"/>
              </w:rPr>
            </w:pPr>
            <w:r w:rsidRPr="00D253C9">
              <w:rPr>
                <w:rFonts w:ascii="Times New Roman" w:hAnsi="Times New Roman" w:cs="Times New Roman"/>
                <w:sz w:val="24"/>
                <w:szCs w:val="24"/>
              </w:rPr>
              <w:t>Projekto įgyvendinime dalyvaus 5 mokytojai, 70 proc. mokinių</w:t>
            </w:r>
            <w:r>
              <w:rPr>
                <w:rFonts w:ascii="Times New Roman" w:hAnsi="Times New Roman" w:cs="Times New Roman"/>
                <w:color w:val="FF0000"/>
                <w:sz w:val="24"/>
                <w:szCs w:val="24"/>
              </w:rPr>
              <w:t>.</w:t>
            </w:r>
          </w:p>
        </w:tc>
      </w:tr>
      <w:tr w:rsidR="00D253C9" w:rsidRPr="00D26E5F" w14:paraId="19A3CABA" w14:textId="77777777" w:rsidTr="0002674D">
        <w:tc>
          <w:tcPr>
            <w:tcW w:w="1256" w:type="dxa"/>
          </w:tcPr>
          <w:p w14:paraId="7E34785D" w14:textId="16A2E125" w:rsidR="00D253C9" w:rsidRPr="00AE5752" w:rsidRDefault="00D253C9" w:rsidP="00D253C9">
            <w:pPr>
              <w:jc w:val="center"/>
              <w:rPr>
                <w:rFonts w:ascii="Times New Roman" w:hAnsi="Times New Roman" w:cs="Times New Roman"/>
                <w:b/>
                <w:sz w:val="24"/>
                <w:szCs w:val="24"/>
              </w:rPr>
            </w:pPr>
            <w:r w:rsidRPr="00AE5752">
              <w:rPr>
                <w:rFonts w:ascii="Times New Roman" w:hAnsi="Times New Roman" w:cs="Times New Roman"/>
                <w:b/>
                <w:sz w:val="24"/>
                <w:szCs w:val="24"/>
              </w:rPr>
              <w:t>2.</w:t>
            </w:r>
          </w:p>
        </w:tc>
        <w:tc>
          <w:tcPr>
            <w:tcW w:w="1013" w:type="dxa"/>
          </w:tcPr>
          <w:p w14:paraId="3DFA9147" w14:textId="53FDDD03" w:rsidR="00D253C9" w:rsidRPr="00AE5752" w:rsidRDefault="00D253C9" w:rsidP="00D253C9">
            <w:pPr>
              <w:jc w:val="center"/>
              <w:rPr>
                <w:rFonts w:ascii="Times New Roman" w:hAnsi="Times New Roman" w:cs="Times New Roman"/>
                <w:b/>
                <w:sz w:val="24"/>
                <w:szCs w:val="24"/>
              </w:rPr>
            </w:pPr>
            <w:r w:rsidRPr="00AE5752">
              <w:rPr>
                <w:rFonts w:ascii="Times New Roman" w:hAnsi="Times New Roman" w:cs="Times New Roman"/>
                <w:b/>
                <w:sz w:val="24"/>
                <w:szCs w:val="24"/>
              </w:rPr>
              <w:t>1.</w:t>
            </w:r>
          </w:p>
        </w:tc>
        <w:tc>
          <w:tcPr>
            <w:tcW w:w="1013" w:type="dxa"/>
          </w:tcPr>
          <w:p w14:paraId="50A4369F" w14:textId="6BB36AEC" w:rsidR="00D253C9" w:rsidRPr="00AE5752" w:rsidRDefault="00AE5752" w:rsidP="00D253C9">
            <w:pPr>
              <w:jc w:val="center"/>
              <w:rPr>
                <w:rFonts w:ascii="Times New Roman" w:hAnsi="Times New Roman" w:cs="Times New Roman"/>
                <w:b/>
                <w:sz w:val="24"/>
                <w:szCs w:val="24"/>
              </w:rPr>
            </w:pPr>
            <w:r>
              <w:rPr>
                <w:rFonts w:ascii="Times New Roman" w:hAnsi="Times New Roman" w:cs="Times New Roman"/>
                <w:b/>
                <w:sz w:val="24"/>
                <w:szCs w:val="24"/>
              </w:rPr>
              <w:t>4</w:t>
            </w:r>
            <w:r w:rsidR="00D253C9" w:rsidRPr="00AE5752">
              <w:rPr>
                <w:rFonts w:ascii="Times New Roman" w:hAnsi="Times New Roman" w:cs="Times New Roman"/>
                <w:b/>
                <w:sz w:val="24"/>
                <w:szCs w:val="24"/>
              </w:rPr>
              <w:t>.</w:t>
            </w:r>
          </w:p>
        </w:tc>
        <w:tc>
          <w:tcPr>
            <w:tcW w:w="3452" w:type="dxa"/>
          </w:tcPr>
          <w:p w14:paraId="46D045D5" w14:textId="6F29EECF" w:rsidR="00D253C9" w:rsidRPr="00C43517" w:rsidRDefault="00D253C9" w:rsidP="00D253C9">
            <w:pPr>
              <w:rPr>
                <w:rFonts w:ascii="Times New Roman" w:hAnsi="Times New Roman" w:cs="Times New Roman"/>
                <w:sz w:val="24"/>
                <w:szCs w:val="24"/>
              </w:rPr>
            </w:pPr>
            <w:r w:rsidRPr="00C43517">
              <w:rPr>
                <w:rFonts w:ascii="Times New Roman" w:hAnsi="Times New Roman" w:cs="Times New Roman"/>
                <w:sz w:val="24"/>
                <w:szCs w:val="24"/>
              </w:rPr>
              <w:t xml:space="preserve">Su Šiaulių rajono Švietimo </w:t>
            </w:r>
            <w:r w:rsidRPr="00C43517">
              <w:rPr>
                <w:rFonts w:ascii="Times New Roman" w:hAnsi="Times New Roman" w:cs="Times New Roman"/>
                <w:sz w:val="24"/>
                <w:szCs w:val="24"/>
              </w:rPr>
              <w:lastRenderedPageBreak/>
              <w:t>pagalb</w:t>
            </w:r>
            <w:r w:rsidR="006130F2">
              <w:rPr>
                <w:rFonts w:ascii="Times New Roman" w:hAnsi="Times New Roman" w:cs="Times New Roman"/>
                <w:sz w:val="24"/>
                <w:szCs w:val="24"/>
              </w:rPr>
              <w:t>os tarnyba įgyvendinti</w:t>
            </w:r>
            <w:r w:rsidRPr="00C43517">
              <w:rPr>
                <w:rFonts w:ascii="Times New Roman" w:hAnsi="Times New Roman" w:cs="Times New Roman"/>
                <w:sz w:val="24"/>
                <w:szCs w:val="24"/>
              </w:rPr>
              <w:t xml:space="preserve"> projektą „Socialinio emocinio ugdymo programa“, skirtą vietos bendruomenei.</w:t>
            </w:r>
          </w:p>
        </w:tc>
        <w:tc>
          <w:tcPr>
            <w:tcW w:w="1819" w:type="dxa"/>
          </w:tcPr>
          <w:p w14:paraId="532D9B23" w14:textId="2FFDC325" w:rsidR="0002674D" w:rsidRDefault="00D253C9" w:rsidP="00D253C9">
            <w:pPr>
              <w:jc w:val="center"/>
              <w:rPr>
                <w:rFonts w:ascii="Times New Roman" w:hAnsi="Times New Roman" w:cs="Times New Roman"/>
                <w:sz w:val="24"/>
                <w:szCs w:val="24"/>
              </w:rPr>
            </w:pPr>
            <w:r w:rsidRPr="005046F2">
              <w:rPr>
                <w:rFonts w:ascii="Times New Roman" w:hAnsi="Times New Roman" w:cs="Times New Roman"/>
                <w:sz w:val="24"/>
                <w:szCs w:val="24"/>
              </w:rPr>
              <w:lastRenderedPageBreak/>
              <w:t>2022</w:t>
            </w:r>
            <w:r>
              <w:rPr>
                <w:rFonts w:ascii="Times New Roman" w:hAnsi="Times New Roman" w:cs="Times New Roman"/>
                <w:sz w:val="24"/>
                <w:szCs w:val="24"/>
              </w:rPr>
              <w:t xml:space="preserve"> </w:t>
            </w:r>
            <w:r w:rsidRPr="005046F2">
              <w:rPr>
                <w:rFonts w:ascii="Times New Roman" w:hAnsi="Times New Roman" w:cs="Times New Roman"/>
                <w:sz w:val="24"/>
                <w:szCs w:val="24"/>
              </w:rPr>
              <w:t>m</w:t>
            </w:r>
            <w:r w:rsidR="0002674D">
              <w:rPr>
                <w:rFonts w:ascii="Times New Roman" w:hAnsi="Times New Roman" w:cs="Times New Roman"/>
                <w:sz w:val="24"/>
                <w:szCs w:val="24"/>
              </w:rPr>
              <w:t>.</w:t>
            </w:r>
          </w:p>
          <w:p w14:paraId="23FCF6A7" w14:textId="6A75ECBD" w:rsidR="00D253C9" w:rsidRPr="005046F2" w:rsidRDefault="00396ED3" w:rsidP="00D253C9">
            <w:pPr>
              <w:jc w:val="center"/>
              <w:rPr>
                <w:rFonts w:ascii="Times New Roman" w:hAnsi="Times New Roman" w:cs="Times New Roman"/>
                <w:sz w:val="24"/>
                <w:szCs w:val="24"/>
              </w:rPr>
            </w:pPr>
            <w:r>
              <w:rPr>
                <w:rFonts w:ascii="Times New Roman" w:hAnsi="Times New Roman" w:cs="Times New Roman"/>
                <w:sz w:val="24"/>
                <w:szCs w:val="24"/>
              </w:rPr>
              <w:lastRenderedPageBreak/>
              <w:t>03</w:t>
            </w:r>
            <w:r w:rsidR="0002674D" w:rsidRPr="00F51742">
              <w:rPr>
                <w:rFonts w:ascii="Times New Roman" w:hAnsi="Times New Roman" w:cs="Times New Roman"/>
                <w:sz w:val="24"/>
                <w:szCs w:val="24"/>
              </w:rPr>
              <w:t>–</w:t>
            </w:r>
            <w:r w:rsidR="0002674D">
              <w:rPr>
                <w:rFonts w:ascii="Times New Roman" w:hAnsi="Times New Roman" w:cs="Times New Roman"/>
                <w:sz w:val="24"/>
                <w:szCs w:val="24"/>
              </w:rPr>
              <w:t>04 mėn.</w:t>
            </w:r>
          </w:p>
          <w:p w14:paraId="3F13CE93" w14:textId="390F188C" w:rsidR="00D253C9" w:rsidRPr="00F82C2E" w:rsidRDefault="00D253C9" w:rsidP="00D253C9">
            <w:pPr>
              <w:jc w:val="center"/>
              <w:rPr>
                <w:rFonts w:ascii="Times New Roman" w:hAnsi="Times New Roman" w:cs="Times New Roman"/>
                <w:sz w:val="24"/>
                <w:szCs w:val="24"/>
              </w:rPr>
            </w:pPr>
          </w:p>
        </w:tc>
        <w:tc>
          <w:tcPr>
            <w:tcW w:w="2010" w:type="dxa"/>
          </w:tcPr>
          <w:p w14:paraId="75E8C134" w14:textId="1A453101" w:rsidR="00D253C9" w:rsidRPr="00F82C2E" w:rsidRDefault="00D253C9" w:rsidP="00D253C9">
            <w:pPr>
              <w:jc w:val="center"/>
              <w:rPr>
                <w:rFonts w:ascii="Times New Roman" w:hAnsi="Times New Roman" w:cs="Times New Roman"/>
                <w:sz w:val="24"/>
                <w:szCs w:val="24"/>
              </w:rPr>
            </w:pPr>
            <w:r>
              <w:rPr>
                <w:rFonts w:ascii="Times New Roman" w:hAnsi="Times New Roman" w:cs="Times New Roman"/>
                <w:sz w:val="24"/>
                <w:szCs w:val="24"/>
              </w:rPr>
              <w:lastRenderedPageBreak/>
              <w:t>Darbo grupė</w:t>
            </w:r>
          </w:p>
        </w:tc>
        <w:tc>
          <w:tcPr>
            <w:tcW w:w="2882" w:type="dxa"/>
            <w:gridSpan w:val="2"/>
          </w:tcPr>
          <w:p w14:paraId="7D48E5FE" w14:textId="1691A153" w:rsidR="00D253C9" w:rsidRPr="00C43517" w:rsidRDefault="00D253C9" w:rsidP="00AE5752">
            <w:pPr>
              <w:rPr>
                <w:rFonts w:ascii="Times New Roman" w:hAnsi="Times New Roman" w:cs="Times New Roman"/>
                <w:sz w:val="24"/>
                <w:szCs w:val="24"/>
              </w:rPr>
            </w:pPr>
            <w:r w:rsidRPr="00C43517">
              <w:rPr>
                <w:rFonts w:ascii="Times New Roman" w:hAnsi="Times New Roman" w:cs="Times New Roman"/>
                <w:sz w:val="24"/>
                <w:szCs w:val="24"/>
              </w:rPr>
              <w:t xml:space="preserve">Vietos bendruomenė </w:t>
            </w:r>
            <w:r w:rsidRPr="00C43517">
              <w:rPr>
                <w:rFonts w:ascii="Times New Roman" w:hAnsi="Times New Roman" w:cs="Times New Roman"/>
                <w:sz w:val="24"/>
                <w:szCs w:val="24"/>
              </w:rPr>
              <w:lastRenderedPageBreak/>
              <w:t>įsitrauks ir aktyviai dalyvaus pas</w:t>
            </w:r>
            <w:r w:rsidR="006130F2">
              <w:rPr>
                <w:rFonts w:ascii="Times New Roman" w:hAnsi="Times New Roman" w:cs="Times New Roman"/>
                <w:sz w:val="24"/>
                <w:szCs w:val="24"/>
              </w:rPr>
              <w:t>kaitose, veiklose, seminaruose.</w:t>
            </w:r>
            <w:r w:rsidRPr="00C43517">
              <w:rPr>
                <w:rFonts w:ascii="Times New Roman" w:hAnsi="Times New Roman" w:cs="Times New Roman"/>
                <w:sz w:val="24"/>
                <w:szCs w:val="24"/>
              </w:rPr>
              <w:t xml:space="preserve"> Bus patobulinama sveikos gyvensenos kompetencija. </w:t>
            </w:r>
          </w:p>
        </w:tc>
        <w:tc>
          <w:tcPr>
            <w:tcW w:w="1723" w:type="dxa"/>
          </w:tcPr>
          <w:p w14:paraId="70AC3616" w14:textId="21302745" w:rsidR="00D253C9" w:rsidRPr="00AE5752" w:rsidRDefault="00AE5752" w:rsidP="00D253C9">
            <w:pPr>
              <w:rPr>
                <w:rFonts w:ascii="Times New Roman" w:hAnsi="Times New Roman" w:cs="Times New Roman"/>
                <w:color w:val="FF0000"/>
                <w:sz w:val="24"/>
                <w:szCs w:val="24"/>
              </w:rPr>
            </w:pPr>
            <w:r w:rsidRPr="00AE5752">
              <w:rPr>
                <w:rFonts w:ascii="Times New Roman" w:hAnsi="Times New Roman" w:cs="Times New Roman"/>
                <w:sz w:val="24"/>
                <w:szCs w:val="24"/>
              </w:rPr>
              <w:lastRenderedPageBreak/>
              <w:t>Paskaito</w:t>
            </w:r>
            <w:r w:rsidR="00396ED3">
              <w:rPr>
                <w:rFonts w:ascii="Times New Roman" w:hAnsi="Times New Roman" w:cs="Times New Roman"/>
                <w:sz w:val="24"/>
                <w:szCs w:val="24"/>
              </w:rPr>
              <w:t xml:space="preserve">se </w:t>
            </w:r>
            <w:r w:rsidR="00396ED3">
              <w:rPr>
                <w:rFonts w:ascii="Times New Roman" w:hAnsi="Times New Roman" w:cs="Times New Roman"/>
                <w:sz w:val="24"/>
                <w:szCs w:val="24"/>
              </w:rPr>
              <w:lastRenderedPageBreak/>
              <w:t>dalyvaus bent 5 mokytojai, 10–15</w:t>
            </w:r>
            <w:r w:rsidRPr="00AE5752">
              <w:rPr>
                <w:rFonts w:ascii="Times New Roman" w:hAnsi="Times New Roman" w:cs="Times New Roman"/>
                <w:sz w:val="24"/>
                <w:szCs w:val="24"/>
              </w:rPr>
              <w:t xml:space="preserve"> mokinių tėvų ir </w:t>
            </w:r>
            <w:r w:rsidR="00396ED3">
              <w:rPr>
                <w:rFonts w:ascii="Times New Roman" w:hAnsi="Times New Roman" w:cs="Times New Roman"/>
                <w:sz w:val="24"/>
                <w:szCs w:val="24"/>
              </w:rPr>
              <w:t>10–15</w:t>
            </w:r>
            <w:r w:rsidR="00396ED3" w:rsidRPr="00AE5752">
              <w:rPr>
                <w:rFonts w:ascii="Times New Roman" w:hAnsi="Times New Roman" w:cs="Times New Roman"/>
                <w:sz w:val="24"/>
                <w:szCs w:val="24"/>
              </w:rPr>
              <w:t xml:space="preserve"> </w:t>
            </w:r>
            <w:r w:rsidRPr="00AE5752">
              <w:rPr>
                <w:rFonts w:ascii="Times New Roman" w:hAnsi="Times New Roman" w:cs="Times New Roman"/>
                <w:sz w:val="24"/>
                <w:szCs w:val="24"/>
              </w:rPr>
              <w:t>vietos bendruomenės narių</w:t>
            </w:r>
          </w:p>
        </w:tc>
      </w:tr>
      <w:tr w:rsidR="00D253C9" w:rsidRPr="00D26E5F" w14:paraId="1735D5CE" w14:textId="77777777" w:rsidTr="0002674D">
        <w:tc>
          <w:tcPr>
            <w:tcW w:w="1256" w:type="dxa"/>
          </w:tcPr>
          <w:p w14:paraId="5BE59B8F" w14:textId="77777777" w:rsidR="00D253C9" w:rsidRPr="0065349D" w:rsidRDefault="00D253C9" w:rsidP="00D253C9">
            <w:pPr>
              <w:jc w:val="center"/>
              <w:rPr>
                <w:rFonts w:ascii="Times New Roman" w:hAnsi="Times New Roman" w:cs="Times New Roman"/>
                <w:b/>
                <w:sz w:val="24"/>
                <w:szCs w:val="24"/>
              </w:rPr>
            </w:pPr>
            <w:r w:rsidRPr="0065349D">
              <w:rPr>
                <w:rFonts w:ascii="Times New Roman" w:hAnsi="Times New Roman" w:cs="Times New Roman"/>
                <w:b/>
                <w:sz w:val="24"/>
                <w:szCs w:val="24"/>
              </w:rPr>
              <w:lastRenderedPageBreak/>
              <w:t>2.</w:t>
            </w:r>
          </w:p>
        </w:tc>
        <w:tc>
          <w:tcPr>
            <w:tcW w:w="1013" w:type="dxa"/>
          </w:tcPr>
          <w:p w14:paraId="128D9691" w14:textId="39E24E48" w:rsidR="00D253C9" w:rsidRPr="0065349D" w:rsidRDefault="00AE5752" w:rsidP="00D253C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899" w:type="dxa"/>
            <w:gridSpan w:val="7"/>
          </w:tcPr>
          <w:p w14:paraId="5CD5F571" w14:textId="341615C8" w:rsidR="00D253C9" w:rsidRPr="006130F2" w:rsidRDefault="00AE5752" w:rsidP="00D253C9">
            <w:pPr>
              <w:jc w:val="both"/>
              <w:rPr>
                <w:rFonts w:ascii="Times New Roman" w:hAnsi="Times New Roman" w:cs="Times New Roman"/>
                <w:b/>
                <w:sz w:val="24"/>
                <w:szCs w:val="24"/>
              </w:rPr>
            </w:pPr>
            <w:r w:rsidRPr="006130F2">
              <w:rPr>
                <w:rFonts w:ascii="Times New Roman" w:eastAsiaTheme="minorEastAsia" w:hAnsi="Times New Roman" w:cs="Times New Roman"/>
                <w:b/>
                <w:sz w:val="24"/>
                <w:szCs w:val="24"/>
              </w:rPr>
              <w:t>Mokyklos erdves pritaikyti vietos bendruomenės poreikiams.</w:t>
            </w:r>
          </w:p>
        </w:tc>
      </w:tr>
      <w:tr w:rsidR="0002674D" w:rsidRPr="00D26E5F" w14:paraId="50F2AC0B" w14:textId="77777777" w:rsidTr="0002674D">
        <w:tc>
          <w:tcPr>
            <w:tcW w:w="1256" w:type="dxa"/>
          </w:tcPr>
          <w:p w14:paraId="01667F2C" w14:textId="77777777" w:rsidR="0002674D" w:rsidRPr="00AE5752" w:rsidRDefault="0002674D" w:rsidP="0002674D">
            <w:pPr>
              <w:jc w:val="center"/>
              <w:rPr>
                <w:rFonts w:ascii="Times New Roman" w:hAnsi="Times New Roman" w:cs="Times New Roman"/>
                <w:b/>
                <w:sz w:val="24"/>
                <w:szCs w:val="24"/>
              </w:rPr>
            </w:pPr>
            <w:r w:rsidRPr="00AE5752">
              <w:rPr>
                <w:rFonts w:ascii="Times New Roman" w:hAnsi="Times New Roman" w:cs="Times New Roman"/>
                <w:b/>
                <w:sz w:val="24"/>
                <w:szCs w:val="24"/>
              </w:rPr>
              <w:t>2.</w:t>
            </w:r>
          </w:p>
        </w:tc>
        <w:tc>
          <w:tcPr>
            <w:tcW w:w="1013" w:type="dxa"/>
          </w:tcPr>
          <w:p w14:paraId="54295F19" w14:textId="77777777" w:rsidR="0002674D" w:rsidRPr="00AE5752" w:rsidRDefault="0002674D" w:rsidP="0002674D">
            <w:pPr>
              <w:jc w:val="center"/>
              <w:rPr>
                <w:rFonts w:ascii="Times New Roman" w:hAnsi="Times New Roman" w:cs="Times New Roman"/>
                <w:b/>
                <w:sz w:val="24"/>
                <w:szCs w:val="24"/>
              </w:rPr>
            </w:pPr>
            <w:r w:rsidRPr="00AE5752">
              <w:rPr>
                <w:rFonts w:ascii="Times New Roman" w:hAnsi="Times New Roman" w:cs="Times New Roman"/>
                <w:b/>
                <w:sz w:val="24"/>
                <w:szCs w:val="24"/>
              </w:rPr>
              <w:t>2.</w:t>
            </w:r>
          </w:p>
        </w:tc>
        <w:tc>
          <w:tcPr>
            <w:tcW w:w="1013" w:type="dxa"/>
          </w:tcPr>
          <w:p w14:paraId="5232310D" w14:textId="7789B2CA" w:rsidR="0002674D" w:rsidRPr="00AE5752" w:rsidRDefault="0002674D" w:rsidP="0002674D">
            <w:pPr>
              <w:pStyle w:val="Betarp"/>
              <w:jc w:val="center"/>
              <w:rPr>
                <w:rFonts w:ascii="Times New Roman" w:hAnsi="Times New Roman" w:cs="Times New Roman"/>
                <w:b/>
                <w:sz w:val="24"/>
                <w:szCs w:val="24"/>
              </w:rPr>
            </w:pPr>
            <w:r>
              <w:rPr>
                <w:rFonts w:ascii="Times New Roman" w:hAnsi="Times New Roman" w:cs="Times New Roman"/>
                <w:b/>
                <w:sz w:val="24"/>
                <w:szCs w:val="24"/>
              </w:rPr>
              <w:t>1</w:t>
            </w:r>
            <w:r w:rsidRPr="00AE5752">
              <w:rPr>
                <w:rFonts w:ascii="Times New Roman" w:hAnsi="Times New Roman" w:cs="Times New Roman"/>
                <w:b/>
                <w:sz w:val="24"/>
                <w:szCs w:val="24"/>
              </w:rPr>
              <w:t>.</w:t>
            </w:r>
          </w:p>
        </w:tc>
        <w:tc>
          <w:tcPr>
            <w:tcW w:w="3452" w:type="dxa"/>
          </w:tcPr>
          <w:p w14:paraId="6A90A566" w14:textId="0A02F667" w:rsidR="0002674D" w:rsidRPr="00A02FEF" w:rsidRDefault="006130F2" w:rsidP="0002674D">
            <w:pPr>
              <w:rPr>
                <w:rFonts w:ascii="Times New Roman" w:hAnsi="Times New Roman" w:cs="Times New Roman"/>
                <w:sz w:val="24"/>
                <w:szCs w:val="24"/>
              </w:rPr>
            </w:pPr>
            <w:r>
              <w:rPr>
                <w:rFonts w:ascii="Times New Roman" w:hAnsi="Times New Roman" w:cs="Times New Roman"/>
                <w:sz w:val="24"/>
                <w:szCs w:val="24"/>
              </w:rPr>
              <w:t>Prie m</w:t>
            </w:r>
            <w:r w:rsidR="0002674D" w:rsidRPr="00C43517">
              <w:rPr>
                <w:rFonts w:ascii="Times New Roman" w:hAnsi="Times New Roman" w:cs="Times New Roman"/>
                <w:sz w:val="24"/>
                <w:szCs w:val="24"/>
              </w:rPr>
              <w:t>okyklos įrengti universalią sporto aikštelę.</w:t>
            </w:r>
          </w:p>
        </w:tc>
        <w:tc>
          <w:tcPr>
            <w:tcW w:w="1819" w:type="dxa"/>
          </w:tcPr>
          <w:p w14:paraId="4AAFFB8D" w14:textId="77777777" w:rsidR="0002674D" w:rsidRDefault="0002674D" w:rsidP="0002674D">
            <w:pPr>
              <w:jc w:val="center"/>
              <w:rPr>
                <w:rFonts w:ascii="Times New Roman" w:hAnsi="Times New Roman" w:cs="Times New Roman"/>
                <w:sz w:val="24"/>
                <w:szCs w:val="24"/>
              </w:rPr>
            </w:pPr>
            <w:r w:rsidRPr="005046F2">
              <w:rPr>
                <w:rFonts w:ascii="Times New Roman" w:hAnsi="Times New Roman" w:cs="Times New Roman"/>
                <w:sz w:val="24"/>
                <w:szCs w:val="24"/>
              </w:rPr>
              <w:t>2022</w:t>
            </w:r>
            <w:r>
              <w:rPr>
                <w:rFonts w:ascii="Times New Roman" w:hAnsi="Times New Roman" w:cs="Times New Roman"/>
                <w:sz w:val="24"/>
                <w:szCs w:val="24"/>
              </w:rPr>
              <w:t xml:space="preserve"> </w:t>
            </w:r>
            <w:r w:rsidRPr="005046F2">
              <w:rPr>
                <w:rFonts w:ascii="Times New Roman" w:hAnsi="Times New Roman" w:cs="Times New Roman"/>
                <w:sz w:val="24"/>
                <w:szCs w:val="24"/>
              </w:rPr>
              <w:t>m</w:t>
            </w:r>
            <w:r>
              <w:rPr>
                <w:rFonts w:ascii="Times New Roman" w:hAnsi="Times New Roman" w:cs="Times New Roman"/>
                <w:sz w:val="24"/>
                <w:szCs w:val="24"/>
              </w:rPr>
              <w:t>.</w:t>
            </w:r>
          </w:p>
          <w:p w14:paraId="5C522916" w14:textId="0C0AF83D" w:rsidR="0002674D" w:rsidRPr="005046F2" w:rsidRDefault="0002674D" w:rsidP="0002674D">
            <w:pPr>
              <w:jc w:val="center"/>
              <w:rPr>
                <w:rFonts w:ascii="Times New Roman" w:hAnsi="Times New Roman" w:cs="Times New Roman"/>
                <w:sz w:val="24"/>
                <w:szCs w:val="24"/>
              </w:rPr>
            </w:pPr>
            <w:r>
              <w:rPr>
                <w:rFonts w:ascii="Times New Roman" w:hAnsi="Times New Roman" w:cs="Times New Roman"/>
                <w:sz w:val="24"/>
                <w:szCs w:val="24"/>
              </w:rPr>
              <w:t>05</w:t>
            </w:r>
            <w:r w:rsidRPr="00F51742">
              <w:rPr>
                <w:rFonts w:ascii="Times New Roman" w:hAnsi="Times New Roman" w:cs="Times New Roman"/>
                <w:sz w:val="24"/>
                <w:szCs w:val="24"/>
              </w:rPr>
              <w:t>–</w:t>
            </w:r>
            <w:r>
              <w:rPr>
                <w:rFonts w:ascii="Times New Roman" w:hAnsi="Times New Roman" w:cs="Times New Roman"/>
                <w:sz w:val="24"/>
                <w:szCs w:val="24"/>
              </w:rPr>
              <w:t>08 mėn.</w:t>
            </w:r>
          </w:p>
          <w:p w14:paraId="4A26268D" w14:textId="44EEC222" w:rsidR="0002674D" w:rsidRPr="00A02FEF" w:rsidRDefault="0002674D" w:rsidP="0002674D">
            <w:pPr>
              <w:jc w:val="center"/>
              <w:rPr>
                <w:rFonts w:ascii="Times New Roman" w:hAnsi="Times New Roman" w:cs="Times New Roman"/>
                <w:sz w:val="24"/>
                <w:szCs w:val="24"/>
              </w:rPr>
            </w:pPr>
          </w:p>
        </w:tc>
        <w:tc>
          <w:tcPr>
            <w:tcW w:w="2072" w:type="dxa"/>
            <w:gridSpan w:val="2"/>
          </w:tcPr>
          <w:p w14:paraId="54FD2A89" w14:textId="00C3BB1C" w:rsidR="0002674D" w:rsidRPr="0002674D" w:rsidRDefault="0002674D" w:rsidP="0002674D">
            <w:pPr>
              <w:jc w:val="center"/>
              <w:rPr>
                <w:rFonts w:ascii="Times New Roman" w:hAnsi="Times New Roman" w:cs="Times New Roman"/>
                <w:sz w:val="24"/>
                <w:szCs w:val="24"/>
              </w:rPr>
            </w:pPr>
            <w:r w:rsidRPr="0002674D">
              <w:rPr>
                <w:rFonts w:ascii="Times New Roman" w:hAnsi="Times New Roman" w:cs="Times New Roman"/>
                <w:sz w:val="24"/>
                <w:szCs w:val="24"/>
              </w:rPr>
              <w:t>Direktorius</w:t>
            </w:r>
          </w:p>
        </w:tc>
        <w:tc>
          <w:tcPr>
            <w:tcW w:w="2820" w:type="dxa"/>
          </w:tcPr>
          <w:p w14:paraId="0F559FB7" w14:textId="41B0601F" w:rsidR="0002674D" w:rsidRPr="00A02FEF" w:rsidRDefault="0002674D" w:rsidP="0002674D">
            <w:pPr>
              <w:rPr>
                <w:rFonts w:ascii="Times New Roman" w:hAnsi="Times New Roman" w:cs="Times New Roman"/>
                <w:b/>
                <w:color w:val="FF0000"/>
                <w:sz w:val="24"/>
                <w:szCs w:val="24"/>
              </w:rPr>
            </w:pPr>
            <w:r w:rsidRPr="00C43517">
              <w:rPr>
                <w:rFonts w:ascii="Times New Roman" w:hAnsi="Times New Roman" w:cs="Times New Roman"/>
                <w:sz w:val="24"/>
                <w:szCs w:val="24"/>
              </w:rPr>
              <w:t xml:space="preserve">Patraukli, inovatyvi sporto aikštelė suteiks galimybę sportinėms veikloms. </w:t>
            </w:r>
          </w:p>
        </w:tc>
        <w:tc>
          <w:tcPr>
            <w:tcW w:w="1723" w:type="dxa"/>
          </w:tcPr>
          <w:p w14:paraId="62DCF011" w14:textId="5B778708" w:rsidR="0002674D" w:rsidRPr="00D26E5F" w:rsidRDefault="0002674D" w:rsidP="0002674D">
            <w:pPr>
              <w:pStyle w:val="Betarp"/>
              <w:rPr>
                <w:rFonts w:ascii="Times New Roman" w:hAnsi="Times New Roman" w:cs="Times New Roman"/>
                <w:color w:val="FF0000"/>
                <w:sz w:val="24"/>
                <w:szCs w:val="24"/>
              </w:rPr>
            </w:pPr>
            <w:r w:rsidRPr="00C43517">
              <w:rPr>
                <w:rFonts w:ascii="Times New Roman" w:hAnsi="Times New Roman" w:cs="Times New Roman"/>
                <w:sz w:val="24"/>
                <w:szCs w:val="24"/>
              </w:rPr>
              <w:t>Įvairios bendruomenės grupės aktyviai sportuos ir naudosis nauja sporto aikštele bei</w:t>
            </w:r>
            <w:r>
              <w:rPr>
                <w:rFonts w:ascii="Times New Roman" w:hAnsi="Times New Roman" w:cs="Times New Roman"/>
                <w:sz w:val="24"/>
                <w:szCs w:val="24"/>
              </w:rPr>
              <w:t xml:space="preserve"> </w:t>
            </w:r>
            <w:r w:rsidRPr="00C43517">
              <w:rPr>
                <w:rFonts w:ascii="Times New Roman" w:hAnsi="Times New Roman" w:cs="Times New Roman"/>
                <w:sz w:val="24"/>
                <w:szCs w:val="24"/>
              </w:rPr>
              <w:t>inventoriumi.</w:t>
            </w:r>
          </w:p>
        </w:tc>
      </w:tr>
      <w:tr w:rsidR="0002674D" w:rsidRPr="00D26E5F" w14:paraId="4EEC003C" w14:textId="77777777" w:rsidTr="0002674D">
        <w:tc>
          <w:tcPr>
            <w:tcW w:w="1256" w:type="dxa"/>
          </w:tcPr>
          <w:p w14:paraId="08BF031B" w14:textId="77777777" w:rsidR="0002674D" w:rsidRPr="00AE5752" w:rsidRDefault="0002674D" w:rsidP="0002674D">
            <w:pPr>
              <w:jc w:val="center"/>
              <w:rPr>
                <w:rFonts w:ascii="Times New Roman" w:hAnsi="Times New Roman" w:cs="Times New Roman"/>
                <w:b/>
                <w:sz w:val="24"/>
                <w:szCs w:val="24"/>
              </w:rPr>
            </w:pPr>
            <w:r w:rsidRPr="00AE5752">
              <w:rPr>
                <w:rFonts w:ascii="Times New Roman" w:hAnsi="Times New Roman" w:cs="Times New Roman"/>
                <w:b/>
                <w:sz w:val="24"/>
                <w:szCs w:val="24"/>
              </w:rPr>
              <w:t>2.</w:t>
            </w:r>
          </w:p>
        </w:tc>
        <w:tc>
          <w:tcPr>
            <w:tcW w:w="1013" w:type="dxa"/>
          </w:tcPr>
          <w:p w14:paraId="22E6E5DF" w14:textId="77777777" w:rsidR="0002674D" w:rsidRPr="00AE5752" w:rsidRDefault="0002674D" w:rsidP="0002674D">
            <w:pPr>
              <w:jc w:val="center"/>
              <w:rPr>
                <w:rFonts w:ascii="Times New Roman" w:hAnsi="Times New Roman" w:cs="Times New Roman"/>
                <w:b/>
                <w:sz w:val="24"/>
                <w:szCs w:val="24"/>
              </w:rPr>
            </w:pPr>
            <w:r w:rsidRPr="00AE5752">
              <w:rPr>
                <w:rFonts w:ascii="Times New Roman" w:hAnsi="Times New Roman" w:cs="Times New Roman"/>
                <w:b/>
                <w:sz w:val="24"/>
                <w:szCs w:val="24"/>
              </w:rPr>
              <w:t>2.</w:t>
            </w:r>
          </w:p>
        </w:tc>
        <w:tc>
          <w:tcPr>
            <w:tcW w:w="1013" w:type="dxa"/>
          </w:tcPr>
          <w:p w14:paraId="0F0D654B" w14:textId="7F085976" w:rsidR="0002674D" w:rsidRPr="00AE5752" w:rsidRDefault="0002674D" w:rsidP="0002674D">
            <w:pPr>
              <w:pStyle w:val="Betarp"/>
              <w:jc w:val="center"/>
              <w:rPr>
                <w:rFonts w:ascii="Times New Roman" w:hAnsi="Times New Roman" w:cs="Times New Roman"/>
                <w:b/>
                <w:sz w:val="24"/>
                <w:szCs w:val="24"/>
              </w:rPr>
            </w:pPr>
            <w:r>
              <w:rPr>
                <w:rFonts w:ascii="Times New Roman" w:hAnsi="Times New Roman" w:cs="Times New Roman"/>
                <w:b/>
                <w:sz w:val="24"/>
                <w:szCs w:val="24"/>
              </w:rPr>
              <w:t>2</w:t>
            </w:r>
            <w:r w:rsidRPr="00AE5752">
              <w:rPr>
                <w:rFonts w:ascii="Times New Roman" w:hAnsi="Times New Roman" w:cs="Times New Roman"/>
                <w:b/>
                <w:sz w:val="24"/>
                <w:szCs w:val="24"/>
              </w:rPr>
              <w:t>.</w:t>
            </w:r>
          </w:p>
        </w:tc>
        <w:tc>
          <w:tcPr>
            <w:tcW w:w="3452" w:type="dxa"/>
          </w:tcPr>
          <w:p w14:paraId="0FF3BA74" w14:textId="42F2F81B" w:rsidR="0002674D" w:rsidRPr="006619B7" w:rsidRDefault="006130F2" w:rsidP="0002674D">
            <w:pPr>
              <w:rPr>
                <w:rFonts w:ascii="Times New Roman" w:hAnsi="Times New Roman" w:cs="Times New Roman"/>
                <w:sz w:val="24"/>
                <w:szCs w:val="24"/>
              </w:rPr>
            </w:pPr>
            <w:r>
              <w:rPr>
                <w:rFonts w:ascii="Times New Roman" w:hAnsi="Times New Roman" w:cs="Times New Roman"/>
                <w:sz w:val="24"/>
                <w:szCs w:val="24"/>
              </w:rPr>
              <w:t>Perkelti m</w:t>
            </w:r>
            <w:r w:rsidR="0002674D" w:rsidRPr="00C43517">
              <w:rPr>
                <w:rFonts w:ascii="Times New Roman" w:hAnsi="Times New Roman" w:cs="Times New Roman"/>
                <w:sz w:val="24"/>
                <w:szCs w:val="24"/>
              </w:rPr>
              <w:t xml:space="preserve">okyklos muziejų į kitas patalpas, įrengti naują ekspoziciją ir pritaikyti edukacinėms veikloms. </w:t>
            </w:r>
          </w:p>
        </w:tc>
        <w:tc>
          <w:tcPr>
            <w:tcW w:w="1819" w:type="dxa"/>
          </w:tcPr>
          <w:p w14:paraId="347C2363" w14:textId="243C717C" w:rsidR="0002674D" w:rsidRDefault="0002674D" w:rsidP="0002674D">
            <w:pPr>
              <w:jc w:val="center"/>
              <w:rPr>
                <w:rFonts w:ascii="Times New Roman" w:hAnsi="Times New Roman" w:cs="Times New Roman"/>
                <w:sz w:val="24"/>
                <w:szCs w:val="24"/>
              </w:rPr>
            </w:pPr>
            <w:r w:rsidRPr="005046F2">
              <w:rPr>
                <w:rFonts w:ascii="Times New Roman" w:hAnsi="Times New Roman" w:cs="Times New Roman"/>
                <w:sz w:val="24"/>
                <w:szCs w:val="24"/>
              </w:rPr>
              <w:t>2022</w:t>
            </w:r>
            <w:r>
              <w:rPr>
                <w:rFonts w:ascii="Times New Roman" w:hAnsi="Times New Roman" w:cs="Times New Roman"/>
                <w:sz w:val="24"/>
                <w:szCs w:val="24"/>
              </w:rPr>
              <w:t xml:space="preserve"> </w:t>
            </w:r>
            <w:r w:rsidRPr="005046F2">
              <w:rPr>
                <w:rFonts w:ascii="Times New Roman" w:hAnsi="Times New Roman" w:cs="Times New Roman"/>
                <w:sz w:val="24"/>
                <w:szCs w:val="24"/>
              </w:rPr>
              <w:t>m.</w:t>
            </w:r>
          </w:p>
          <w:p w14:paraId="3DDA7405" w14:textId="2D6AAF4C" w:rsidR="0002674D" w:rsidRPr="005046F2" w:rsidRDefault="0002674D" w:rsidP="0002674D">
            <w:pPr>
              <w:jc w:val="center"/>
              <w:rPr>
                <w:rFonts w:ascii="Times New Roman" w:hAnsi="Times New Roman" w:cs="Times New Roman"/>
                <w:sz w:val="24"/>
                <w:szCs w:val="24"/>
              </w:rPr>
            </w:pPr>
            <w:r>
              <w:rPr>
                <w:rFonts w:ascii="Times New Roman" w:hAnsi="Times New Roman" w:cs="Times New Roman"/>
                <w:sz w:val="24"/>
                <w:szCs w:val="24"/>
              </w:rPr>
              <w:t>10</w:t>
            </w:r>
            <w:r w:rsidRPr="00F51742">
              <w:rPr>
                <w:rFonts w:ascii="Times New Roman" w:hAnsi="Times New Roman" w:cs="Times New Roman"/>
                <w:sz w:val="24"/>
                <w:szCs w:val="24"/>
              </w:rPr>
              <w:t>–</w:t>
            </w:r>
            <w:r w:rsidR="006130F2">
              <w:rPr>
                <w:rFonts w:ascii="Times New Roman" w:hAnsi="Times New Roman" w:cs="Times New Roman"/>
                <w:sz w:val="24"/>
                <w:szCs w:val="24"/>
              </w:rPr>
              <w:t xml:space="preserve">11 </w:t>
            </w:r>
            <w:r>
              <w:rPr>
                <w:rFonts w:ascii="Times New Roman" w:hAnsi="Times New Roman" w:cs="Times New Roman"/>
                <w:sz w:val="24"/>
                <w:szCs w:val="24"/>
              </w:rPr>
              <w:t>mėn.</w:t>
            </w:r>
          </w:p>
          <w:p w14:paraId="14449D34" w14:textId="77E79620" w:rsidR="0002674D" w:rsidRPr="00D26E5F" w:rsidRDefault="0002674D" w:rsidP="0002674D">
            <w:pPr>
              <w:jc w:val="center"/>
              <w:rPr>
                <w:rFonts w:ascii="Times New Roman" w:hAnsi="Times New Roman" w:cs="Times New Roman"/>
                <w:color w:val="FF0000"/>
                <w:sz w:val="24"/>
                <w:szCs w:val="24"/>
              </w:rPr>
            </w:pPr>
          </w:p>
        </w:tc>
        <w:tc>
          <w:tcPr>
            <w:tcW w:w="2072" w:type="dxa"/>
            <w:gridSpan w:val="2"/>
          </w:tcPr>
          <w:p w14:paraId="17897135" w14:textId="1CD3B569" w:rsidR="0002674D" w:rsidRPr="00D26E5F" w:rsidRDefault="0002674D" w:rsidP="0002674D">
            <w:pPr>
              <w:jc w:val="center"/>
              <w:rPr>
                <w:rFonts w:ascii="Times New Roman" w:hAnsi="Times New Roman" w:cs="Times New Roman"/>
                <w:color w:val="FF0000"/>
                <w:sz w:val="24"/>
                <w:szCs w:val="24"/>
              </w:rPr>
            </w:pPr>
            <w:r w:rsidRPr="0002674D">
              <w:rPr>
                <w:rFonts w:ascii="Times New Roman" w:hAnsi="Times New Roman" w:cs="Times New Roman"/>
                <w:sz w:val="24"/>
                <w:szCs w:val="24"/>
              </w:rPr>
              <w:t>D</w:t>
            </w:r>
            <w:r>
              <w:rPr>
                <w:rFonts w:ascii="Times New Roman" w:hAnsi="Times New Roman" w:cs="Times New Roman"/>
                <w:sz w:val="24"/>
                <w:szCs w:val="24"/>
              </w:rPr>
              <w:t>irektoriaus pavaduotojas ūkio reikalams</w:t>
            </w:r>
          </w:p>
        </w:tc>
        <w:tc>
          <w:tcPr>
            <w:tcW w:w="2820" w:type="dxa"/>
          </w:tcPr>
          <w:p w14:paraId="771BF6BD" w14:textId="4181581C" w:rsidR="0002674D" w:rsidRPr="00D26E5F" w:rsidRDefault="006130F2" w:rsidP="0002674D">
            <w:pPr>
              <w:rPr>
                <w:rFonts w:ascii="Times New Roman" w:hAnsi="Times New Roman" w:cs="Times New Roman"/>
                <w:color w:val="FF0000"/>
                <w:sz w:val="24"/>
                <w:szCs w:val="24"/>
              </w:rPr>
            </w:pPr>
            <w:r>
              <w:rPr>
                <w:rFonts w:ascii="Times New Roman" w:hAnsi="Times New Roman" w:cs="Times New Roman"/>
                <w:sz w:val="24"/>
                <w:szCs w:val="24"/>
              </w:rPr>
              <w:t xml:space="preserve">Muziejus </w:t>
            </w:r>
            <w:r w:rsidR="0002674D" w:rsidRPr="0002674D">
              <w:rPr>
                <w:rFonts w:ascii="Times New Roman" w:hAnsi="Times New Roman" w:cs="Times New Roman"/>
                <w:sz w:val="24"/>
                <w:szCs w:val="24"/>
              </w:rPr>
              <w:t xml:space="preserve">taps </w:t>
            </w:r>
            <w:r w:rsidR="0002674D" w:rsidRPr="00C43517">
              <w:rPr>
                <w:rFonts w:ascii="Times New Roman" w:hAnsi="Times New Roman" w:cs="Times New Roman"/>
                <w:sz w:val="24"/>
                <w:szCs w:val="24"/>
              </w:rPr>
              <w:t>edukacine erdve</w:t>
            </w:r>
            <w:r w:rsidR="0002674D">
              <w:rPr>
                <w:rFonts w:ascii="Times New Roman" w:hAnsi="Times New Roman" w:cs="Times New Roman"/>
                <w:sz w:val="24"/>
                <w:szCs w:val="24"/>
              </w:rPr>
              <w:t xml:space="preserve"> renginiams ir veikloms</w:t>
            </w:r>
            <w:r w:rsidR="0002674D" w:rsidRPr="00C43517">
              <w:rPr>
                <w:rFonts w:ascii="Times New Roman" w:hAnsi="Times New Roman" w:cs="Times New Roman"/>
                <w:sz w:val="24"/>
                <w:szCs w:val="24"/>
              </w:rPr>
              <w:t>.</w:t>
            </w:r>
          </w:p>
        </w:tc>
        <w:tc>
          <w:tcPr>
            <w:tcW w:w="1723" w:type="dxa"/>
          </w:tcPr>
          <w:p w14:paraId="06D5B0CB" w14:textId="20E2011E" w:rsidR="0002674D" w:rsidRPr="00D26E5F" w:rsidRDefault="006130F2" w:rsidP="0002674D">
            <w:pPr>
              <w:pStyle w:val="Betarp"/>
              <w:rPr>
                <w:rFonts w:ascii="Times New Roman" w:hAnsi="Times New Roman" w:cs="Times New Roman"/>
                <w:color w:val="FF0000"/>
                <w:sz w:val="24"/>
                <w:szCs w:val="24"/>
              </w:rPr>
            </w:pPr>
            <w:r w:rsidRPr="0002674D">
              <w:rPr>
                <w:rFonts w:ascii="Times New Roman" w:hAnsi="Times New Roman" w:cs="Times New Roman"/>
                <w:sz w:val="24"/>
                <w:szCs w:val="24"/>
              </w:rPr>
              <w:t>Muziejus bus atviras vietos bendruomenei ir platesnei visuomenei</w:t>
            </w:r>
          </w:p>
        </w:tc>
      </w:tr>
      <w:tr w:rsidR="0002674D" w:rsidRPr="00D26E5F" w14:paraId="6A17D2F7" w14:textId="77777777" w:rsidTr="0002674D">
        <w:tc>
          <w:tcPr>
            <w:tcW w:w="1256" w:type="dxa"/>
          </w:tcPr>
          <w:p w14:paraId="584891B4" w14:textId="29BA73E9" w:rsidR="0002674D" w:rsidRPr="00AE5752" w:rsidRDefault="0002674D" w:rsidP="0002674D">
            <w:pPr>
              <w:jc w:val="center"/>
              <w:rPr>
                <w:rFonts w:ascii="Times New Roman" w:hAnsi="Times New Roman" w:cs="Times New Roman"/>
                <w:b/>
                <w:sz w:val="24"/>
                <w:szCs w:val="24"/>
              </w:rPr>
            </w:pPr>
            <w:r w:rsidRPr="00AE5752">
              <w:rPr>
                <w:rFonts w:ascii="Times New Roman" w:hAnsi="Times New Roman" w:cs="Times New Roman"/>
                <w:b/>
                <w:sz w:val="24"/>
                <w:szCs w:val="24"/>
              </w:rPr>
              <w:t>2.</w:t>
            </w:r>
          </w:p>
        </w:tc>
        <w:tc>
          <w:tcPr>
            <w:tcW w:w="1013" w:type="dxa"/>
          </w:tcPr>
          <w:p w14:paraId="730A86F8" w14:textId="1AA9ED82" w:rsidR="0002674D" w:rsidRPr="00AE5752" w:rsidRDefault="0002674D" w:rsidP="0002674D">
            <w:pPr>
              <w:jc w:val="center"/>
              <w:rPr>
                <w:rFonts w:ascii="Times New Roman" w:hAnsi="Times New Roman" w:cs="Times New Roman"/>
                <w:b/>
                <w:sz w:val="24"/>
                <w:szCs w:val="24"/>
              </w:rPr>
            </w:pPr>
            <w:r w:rsidRPr="00AE5752">
              <w:rPr>
                <w:rFonts w:ascii="Times New Roman" w:hAnsi="Times New Roman" w:cs="Times New Roman"/>
                <w:b/>
                <w:sz w:val="24"/>
                <w:szCs w:val="24"/>
              </w:rPr>
              <w:t>2.</w:t>
            </w:r>
          </w:p>
        </w:tc>
        <w:tc>
          <w:tcPr>
            <w:tcW w:w="1013" w:type="dxa"/>
          </w:tcPr>
          <w:p w14:paraId="75E8DD77" w14:textId="5B66DAF0" w:rsidR="0002674D" w:rsidRPr="00AE5752" w:rsidRDefault="0002674D" w:rsidP="0002674D">
            <w:pPr>
              <w:pStyle w:val="Betarp"/>
              <w:jc w:val="center"/>
              <w:rPr>
                <w:rFonts w:ascii="Times New Roman" w:hAnsi="Times New Roman" w:cs="Times New Roman"/>
                <w:b/>
                <w:sz w:val="24"/>
                <w:szCs w:val="24"/>
              </w:rPr>
            </w:pPr>
            <w:r>
              <w:rPr>
                <w:rFonts w:ascii="Times New Roman" w:hAnsi="Times New Roman" w:cs="Times New Roman"/>
                <w:b/>
                <w:sz w:val="24"/>
                <w:szCs w:val="24"/>
              </w:rPr>
              <w:t>3</w:t>
            </w:r>
            <w:r w:rsidRPr="00AE5752">
              <w:rPr>
                <w:rFonts w:ascii="Times New Roman" w:hAnsi="Times New Roman" w:cs="Times New Roman"/>
                <w:b/>
                <w:sz w:val="24"/>
                <w:szCs w:val="24"/>
              </w:rPr>
              <w:t>.</w:t>
            </w:r>
          </w:p>
        </w:tc>
        <w:tc>
          <w:tcPr>
            <w:tcW w:w="3452" w:type="dxa"/>
          </w:tcPr>
          <w:p w14:paraId="0185045D" w14:textId="70F51982" w:rsidR="0002674D" w:rsidRPr="00C43517" w:rsidRDefault="0002674D" w:rsidP="0002674D">
            <w:pPr>
              <w:rPr>
                <w:rFonts w:ascii="Times New Roman" w:hAnsi="Times New Roman" w:cs="Times New Roman"/>
                <w:sz w:val="24"/>
                <w:szCs w:val="24"/>
              </w:rPr>
            </w:pPr>
            <w:r w:rsidRPr="00C43517">
              <w:rPr>
                <w:rFonts w:ascii="Times New Roman" w:hAnsi="Times New Roman" w:cs="Times New Roman"/>
                <w:sz w:val="24"/>
                <w:szCs w:val="24"/>
              </w:rPr>
              <w:t xml:space="preserve">Mokyklos teritorijoje įrengti tradicinį senovinį gėlyną – žolynėlį. </w:t>
            </w:r>
          </w:p>
        </w:tc>
        <w:tc>
          <w:tcPr>
            <w:tcW w:w="1819" w:type="dxa"/>
          </w:tcPr>
          <w:p w14:paraId="4EECABA2" w14:textId="77777777" w:rsidR="0002674D" w:rsidRDefault="0002674D" w:rsidP="0002674D">
            <w:pPr>
              <w:jc w:val="center"/>
              <w:rPr>
                <w:rFonts w:ascii="Times New Roman" w:hAnsi="Times New Roman" w:cs="Times New Roman"/>
                <w:sz w:val="24"/>
                <w:szCs w:val="24"/>
              </w:rPr>
            </w:pPr>
            <w:r w:rsidRPr="005046F2">
              <w:rPr>
                <w:rFonts w:ascii="Times New Roman" w:hAnsi="Times New Roman" w:cs="Times New Roman"/>
                <w:sz w:val="24"/>
                <w:szCs w:val="24"/>
              </w:rPr>
              <w:t>2022</w:t>
            </w:r>
            <w:r>
              <w:rPr>
                <w:rFonts w:ascii="Times New Roman" w:hAnsi="Times New Roman" w:cs="Times New Roman"/>
                <w:sz w:val="24"/>
                <w:szCs w:val="24"/>
              </w:rPr>
              <w:t xml:space="preserve"> </w:t>
            </w:r>
            <w:r w:rsidRPr="005046F2">
              <w:rPr>
                <w:rFonts w:ascii="Times New Roman" w:hAnsi="Times New Roman" w:cs="Times New Roman"/>
                <w:sz w:val="24"/>
                <w:szCs w:val="24"/>
              </w:rPr>
              <w:t>m.</w:t>
            </w:r>
          </w:p>
          <w:p w14:paraId="68814B01" w14:textId="6D981D3D" w:rsidR="0002674D" w:rsidRPr="005046F2" w:rsidRDefault="0002674D" w:rsidP="0002674D">
            <w:pPr>
              <w:jc w:val="center"/>
              <w:rPr>
                <w:rFonts w:ascii="Times New Roman" w:hAnsi="Times New Roman" w:cs="Times New Roman"/>
                <w:sz w:val="24"/>
                <w:szCs w:val="24"/>
              </w:rPr>
            </w:pPr>
            <w:r>
              <w:rPr>
                <w:rFonts w:ascii="Times New Roman" w:hAnsi="Times New Roman" w:cs="Times New Roman"/>
                <w:sz w:val="24"/>
                <w:szCs w:val="24"/>
              </w:rPr>
              <w:t>04</w:t>
            </w:r>
            <w:r w:rsidRPr="00F51742">
              <w:rPr>
                <w:rFonts w:ascii="Times New Roman" w:hAnsi="Times New Roman" w:cs="Times New Roman"/>
                <w:sz w:val="24"/>
                <w:szCs w:val="24"/>
              </w:rPr>
              <w:t>–</w:t>
            </w:r>
            <w:r w:rsidR="00D03869">
              <w:rPr>
                <w:rFonts w:ascii="Times New Roman" w:hAnsi="Times New Roman" w:cs="Times New Roman"/>
                <w:sz w:val="24"/>
                <w:szCs w:val="24"/>
              </w:rPr>
              <w:t xml:space="preserve">06 </w:t>
            </w:r>
            <w:r>
              <w:rPr>
                <w:rFonts w:ascii="Times New Roman" w:hAnsi="Times New Roman" w:cs="Times New Roman"/>
                <w:sz w:val="24"/>
                <w:szCs w:val="24"/>
              </w:rPr>
              <w:t>mėn.</w:t>
            </w:r>
          </w:p>
          <w:p w14:paraId="67050713" w14:textId="4853B8FD" w:rsidR="0002674D" w:rsidRPr="00C43517" w:rsidRDefault="0002674D" w:rsidP="0002674D">
            <w:pPr>
              <w:jc w:val="center"/>
              <w:rPr>
                <w:rFonts w:ascii="Times New Roman" w:hAnsi="Times New Roman" w:cs="Times New Roman"/>
                <w:sz w:val="24"/>
                <w:szCs w:val="24"/>
              </w:rPr>
            </w:pPr>
          </w:p>
        </w:tc>
        <w:tc>
          <w:tcPr>
            <w:tcW w:w="2072" w:type="dxa"/>
            <w:gridSpan w:val="2"/>
          </w:tcPr>
          <w:p w14:paraId="46ED52F2" w14:textId="0FCA6345" w:rsidR="0002674D" w:rsidRPr="00D26E5F" w:rsidRDefault="0002674D" w:rsidP="0002674D">
            <w:pPr>
              <w:jc w:val="center"/>
              <w:rPr>
                <w:rFonts w:ascii="Times New Roman" w:hAnsi="Times New Roman" w:cs="Times New Roman"/>
                <w:color w:val="FF0000"/>
                <w:sz w:val="24"/>
                <w:szCs w:val="24"/>
              </w:rPr>
            </w:pPr>
            <w:r w:rsidRPr="0002674D">
              <w:rPr>
                <w:rFonts w:ascii="Times New Roman" w:hAnsi="Times New Roman" w:cs="Times New Roman"/>
                <w:sz w:val="24"/>
                <w:szCs w:val="24"/>
              </w:rPr>
              <w:t>D</w:t>
            </w:r>
            <w:r>
              <w:rPr>
                <w:rFonts w:ascii="Times New Roman" w:hAnsi="Times New Roman" w:cs="Times New Roman"/>
                <w:sz w:val="24"/>
                <w:szCs w:val="24"/>
              </w:rPr>
              <w:t>irektoriaus pavaduotojas ūkio reikalams</w:t>
            </w:r>
          </w:p>
        </w:tc>
        <w:tc>
          <w:tcPr>
            <w:tcW w:w="2820" w:type="dxa"/>
          </w:tcPr>
          <w:p w14:paraId="1993FA90" w14:textId="5331EC50" w:rsidR="0002674D" w:rsidRPr="00D26E5F" w:rsidRDefault="0002674D" w:rsidP="0002674D">
            <w:pPr>
              <w:rPr>
                <w:rFonts w:ascii="Times New Roman" w:hAnsi="Times New Roman" w:cs="Times New Roman"/>
                <w:color w:val="FF0000"/>
                <w:sz w:val="24"/>
                <w:szCs w:val="24"/>
              </w:rPr>
            </w:pPr>
            <w:r w:rsidRPr="00C43517">
              <w:rPr>
                <w:rFonts w:ascii="Times New Roman" w:hAnsi="Times New Roman" w:cs="Times New Roman"/>
                <w:sz w:val="24"/>
                <w:szCs w:val="24"/>
              </w:rPr>
              <w:t>Mokyklos bendruomenė sieks sveikos gyvensenos, bendravimo skatinimo neformalioje, lauko erdvėje</w:t>
            </w:r>
            <w:r>
              <w:rPr>
                <w:rFonts w:ascii="Times New Roman" w:hAnsi="Times New Roman" w:cs="Times New Roman"/>
                <w:sz w:val="24"/>
                <w:szCs w:val="24"/>
              </w:rPr>
              <w:t>.</w:t>
            </w:r>
          </w:p>
        </w:tc>
        <w:tc>
          <w:tcPr>
            <w:tcW w:w="1723" w:type="dxa"/>
          </w:tcPr>
          <w:p w14:paraId="5D002853" w14:textId="190FF68B" w:rsidR="0002674D" w:rsidRPr="00D26E5F" w:rsidRDefault="0002674D" w:rsidP="0002674D">
            <w:pPr>
              <w:pStyle w:val="Betarp"/>
              <w:rPr>
                <w:rFonts w:ascii="Times New Roman" w:hAnsi="Times New Roman" w:cs="Times New Roman"/>
                <w:color w:val="FF0000"/>
                <w:sz w:val="24"/>
                <w:szCs w:val="24"/>
              </w:rPr>
            </w:pPr>
            <w:r w:rsidRPr="00C43517">
              <w:rPr>
                <w:rFonts w:ascii="Times New Roman" w:hAnsi="Times New Roman" w:cs="Times New Roman"/>
                <w:sz w:val="24"/>
                <w:szCs w:val="24"/>
              </w:rPr>
              <w:t>Vykdydamos gamtosauginius projektus bendruomenės įsitrauks ir padės sukurti žolynėlių erdvę</w:t>
            </w:r>
            <w:r w:rsidR="00D03869">
              <w:rPr>
                <w:rFonts w:ascii="Times New Roman" w:hAnsi="Times New Roman" w:cs="Times New Roman"/>
                <w:sz w:val="24"/>
                <w:szCs w:val="24"/>
              </w:rPr>
              <w:t>, kur</w:t>
            </w:r>
            <w:r>
              <w:rPr>
                <w:rFonts w:ascii="Times New Roman" w:hAnsi="Times New Roman" w:cs="Times New Roman"/>
                <w:sz w:val="24"/>
                <w:szCs w:val="24"/>
              </w:rPr>
              <w:t xml:space="preserve"> bus organizuojamos edukacinės veiklos.</w:t>
            </w:r>
          </w:p>
        </w:tc>
      </w:tr>
    </w:tbl>
    <w:p w14:paraId="51E7FA7B" w14:textId="36569AB9" w:rsidR="00893494" w:rsidRPr="009710B5" w:rsidRDefault="00170A40" w:rsidP="00893494">
      <w:pPr>
        <w:pStyle w:val="Antrat1"/>
        <w:jc w:val="center"/>
        <w:rPr>
          <w:rFonts w:ascii="Times New Roman" w:eastAsia="Calibri" w:hAnsi="Times New Roman" w:cs="Times New Roman"/>
          <w:color w:val="0070C0"/>
          <w:sz w:val="24"/>
          <w:szCs w:val="24"/>
        </w:rPr>
      </w:pPr>
      <w:r w:rsidRPr="00673DD2">
        <w:rPr>
          <w:rFonts w:ascii="Times New Roman" w:hAnsi="Times New Roman" w:cs="Times New Roman"/>
          <w:sz w:val="24"/>
          <w:szCs w:val="24"/>
        </w:rPr>
        <w:lastRenderedPageBreak/>
        <w:tab/>
      </w:r>
      <w:bookmarkStart w:id="9" w:name="_Toc99006996"/>
      <w:r w:rsidR="00893494" w:rsidRPr="006442D4">
        <w:rPr>
          <w:rFonts w:ascii="Times New Roman" w:eastAsia="Calibri" w:hAnsi="Times New Roman" w:cs="Times New Roman"/>
          <w:color w:val="auto"/>
          <w:sz w:val="24"/>
          <w:szCs w:val="24"/>
        </w:rPr>
        <w:t xml:space="preserve">V. </w:t>
      </w:r>
      <w:bookmarkStart w:id="10" w:name="_Toc96499123"/>
      <w:r w:rsidR="00893494" w:rsidRPr="006442D4">
        <w:rPr>
          <w:rFonts w:ascii="Times New Roman" w:eastAsia="Calibri" w:hAnsi="Times New Roman" w:cs="Times New Roman"/>
          <w:color w:val="auto"/>
          <w:sz w:val="24"/>
          <w:szCs w:val="24"/>
        </w:rPr>
        <w:t>2022 METŲ VEIKLOS PLANO ĮGYVENDINIM</w:t>
      </w:r>
      <w:bookmarkEnd w:id="10"/>
      <w:r w:rsidR="00893494" w:rsidRPr="006442D4">
        <w:rPr>
          <w:rFonts w:ascii="Times New Roman" w:eastAsia="Calibri" w:hAnsi="Times New Roman" w:cs="Times New Roman"/>
          <w:color w:val="auto"/>
          <w:sz w:val="24"/>
          <w:szCs w:val="24"/>
        </w:rPr>
        <w:t>O LĖŠOS</w:t>
      </w:r>
      <w:bookmarkEnd w:id="9"/>
      <w:r w:rsidR="00893494">
        <w:rPr>
          <w:rFonts w:ascii="Times New Roman" w:eastAsia="Calibri" w:hAnsi="Times New Roman" w:cs="Times New Roman"/>
          <w:color w:val="auto"/>
          <w:sz w:val="24"/>
          <w:szCs w:val="24"/>
        </w:rPr>
        <w:t xml:space="preserve"> </w:t>
      </w:r>
    </w:p>
    <w:p w14:paraId="4B81107B" w14:textId="77777777" w:rsidR="00893494" w:rsidRPr="00BF728F" w:rsidRDefault="00893494" w:rsidP="00893494">
      <w:pPr>
        <w:spacing w:after="0" w:line="240" w:lineRule="auto"/>
      </w:pPr>
    </w:p>
    <w:p w14:paraId="316229AF" w14:textId="77777777" w:rsidR="00893494" w:rsidRDefault="00893494" w:rsidP="00893494">
      <w:pPr>
        <w:tabs>
          <w:tab w:val="left" w:pos="180"/>
          <w:tab w:val="left" w:pos="540"/>
        </w:tabs>
        <w:spacing w:after="0" w:line="240" w:lineRule="auto"/>
        <w:ind w:firstLine="567"/>
        <w:jc w:val="both"/>
        <w:rPr>
          <w:rFonts w:ascii="Times New Roman" w:eastAsia="Calibri" w:hAnsi="Times New Roman" w:cs="Times New Roman"/>
          <w:sz w:val="24"/>
          <w:szCs w:val="24"/>
        </w:rPr>
      </w:pPr>
      <w:r w:rsidRPr="00C4371E">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C4371E">
        <w:rPr>
          <w:rFonts w:ascii="Times New Roman" w:eastAsia="Calibri" w:hAnsi="Times New Roman" w:cs="Times New Roman"/>
          <w:sz w:val="24"/>
          <w:szCs w:val="24"/>
        </w:rPr>
        <w:t xml:space="preserve"> m. veiklos tikslų ir uždavinių įgyvendinimui naudojam</w:t>
      </w:r>
      <w:r>
        <w:rPr>
          <w:rFonts w:ascii="Times New Roman" w:eastAsia="Calibri" w:hAnsi="Times New Roman" w:cs="Times New Roman"/>
          <w:sz w:val="24"/>
          <w:szCs w:val="24"/>
        </w:rPr>
        <w:t xml:space="preserve">i asignavimai ir jų </w:t>
      </w:r>
      <w:r w:rsidRPr="00C4371E">
        <w:rPr>
          <w:rFonts w:ascii="Times New Roman" w:eastAsia="Calibri" w:hAnsi="Times New Roman" w:cs="Times New Roman"/>
          <w:sz w:val="24"/>
          <w:szCs w:val="24"/>
        </w:rPr>
        <w:t xml:space="preserve">finansavimo šaltinai: </w:t>
      </w:r>
    </w:p>
    <w:p w14:paraId="1DE5E0BD" w14:textId="77777777" w:rsidR="00893494" w:rsidRPr="00C4371E" w:rsidRDefault="00893494" w:rsidP="00893494">
      <w:pPr>
        <w:tabs>
          <w:tab w:val="left" w:pos="180"/>
          <w:tab w:val="left" w:pos="540"/>
        </w:tabs>
        <w:spacing w:after="0" w:line="240" w:lineRule="auto"/>
        <w:ind w:firstLine="851"/>
        <w:jc w:val="both"/>
        <w:rPr>
          <w:rFonts w:ascii="Times New Roman" w:eastAsia="Calibri" w:hAnsi="Times New Roman" w:cs="Times New Roman"/>
          <w:sz w:val="24"/>
          <w:szCs w:val="24"/>
        </w:rPr>
      </w:pPr>
    </w:p>
    <w:tbl>
      <w:tblPr>
        <w:tblStyle w:val="Lentelstinklelis"/>
        <w:tblW w:w="15310" w:type="dxa"/>
        <w:tblInd w:w="-34" w:type="dxa"/>
        <w:tblLayout w:type="fixed"/>
        <w:tblLook w:val="04A0" w:firstRow="1" w:lastRow="0" w:firstColumn="1" w:lastColumn="0" w:noHBand="0" w:noVBand="1"/>
      </w:tblPr>
      <w:tblGrid>
        <w:gridCol w:w="1418"/>
        <w:gridCol w:w="1418"/>
        <w:gridCol w:w="1417"/>
        <w:gridCol w:w="1701"/>
        <w:gridCol w:w="2693"/>
        <w:gridCol w:w="2268"/>
        <w:gridCol w:w="2127"/>
        <w:gridCol w:w="2268"/>
      </w:tblGrid>
      <w:tr w:rsidR="00893494" w:rsidRPr="00405BDB" w14:paraId="3844F58C" w14:textId="77777777" w:rsidTr="0088420F">
        <w:trPr>
          <w:trHeight w:val="543"/>
        </w:trPr>
        <w:tc>
          <w:tcPr>
            <w:tcW w:w="1418" w:type="dxa"/>
            <w:vMerge w:val="restart"/>
            <w:vAlign w:val="center"/>
          </w:tcPr>
          <w:p w14:paraId="16EB750D" w14:textId="77777777" w:rsidR="00893494" w:rsidRPr="00405BDB" w:rsidRDefault="00893494" w:rsidP="0088420F">
            <w:pPr>
              <w:tabs>
                <w:tab w:val="left" w:pos="4820"/>
              </w:tabs>
              <w:jc w:val="center"/>
              <w:rPr>
                <w:rFonts w:ascii="Times New Roman" w:eastAsia="Calibri" w:hAnsi="Times New Roman" w:cs="Times New Roman"/>
                <w:b/>
                <w:sz w:val="20"/>
                <w:szCs w:val="20"/>
              </w:rPr>
            </w:pPr>
            <w:r w:rsidRPr="00405BDB">
              <w:rPr>
                <w:rFonts w:ascii="Times New Roman" w:eastAsia="Calibri" w:hAnsi="Times New Roman" w:cs="Times New Roman"/>
                <w:b/>
                <w:sz w:val="20"/>
                <w:szCs w:val="20"/>
              </w:rPr>
              <w:t>Mokymo lėšos</w:t>
            </w:r>
          </w:p>
          <w:p w14:paraId="61F624A6" w14:textId="77777777" w:rsidR="00893494" w:rsidRPr="00405BDB" w:rsidRDefault="00893494" w:rsidP="0088420F">
            <w:pPr>
              <w:tabs>
                <w:tab w:val="left" w:pos="4820"/>
              </w:tabs>
              <w:jc w:val="center"/>
              <w:rPr>
                <w:rFonts w:ascii="Times New Roman" w:eastAsia="Calibri" w:hAnsi="Times New Roman" w:cs="Times New Roman"/>
                <w:b/>
                <w:sz w:val="20"/>
                <w:szCs w:val="20"/>
              </w:rPr>
            </w:pPr>
            <w:proofErr w:type="spellStart"/>
            <w:r w:rsidRPr="00405BDB">
              <w:rPr>
                <w:rFonts w:ascii="Times New Roman" w:eastAsia="Calibri" w:hAnsi="Times New Roman" w:cs="Times New Roman"/>
                <w:b/>
                <w:sz w:val="20"/>
                <w:szCs w:val="20"/>
              </w:rPr>
              <w:t>Eur</w:t>
            </w:r>
            <w:proofErr w:type="spellEnd"/>
          </w:p>
        </w:tc>
        <w:tc>
          <w:tcPr>
            <w:tcW w:w="1418" w:type="dxa"/>
            <w:vMerge w:val="restart"/>
            <w:vAlign w:val="center"/>
          </w:tcPr>
          <w:p w14:paraId="3AE8E599" w14:textId="77777777" w:rsidR="00893494" w:rsidRPr="00405BDB" w:rsidRDefault="00893494" w:rsidP="0088420F">
            <w:pPr>
              <w:tabs>
                <w:tab w:val="left" w:pos="4820"/>
              </w:tabs>
              <w:jc w:val="center"/>
              <w:rPr>
                <w:rFonts w:ascii="Times New Roman" w:eastAsia="Calibri" w:hAnsi="Times New Roman" w:cs="Times New Roman"/>
                <w:b/>
                <w:sz w:val="20"/>
                <w:szCs w:val="20"/>
              </w:rPr>
            </w:pPr>
            <w:r w:rsidRPr="00405BDB">
              <w:rPr>
                <w:rFonts w:ascii="Times New Roman" w:eastAsia="Calibri" w:hAnsi="Times New Roman" w:cs="Times New Roman"/>
                <w:b/>
                <w:sz w:val="20"/>
                <w:szCs w:val="20"/>
              </w:rPr>
              <w:t>Savivaldybės biudžeto lėšos</w:t>
            </w:r>
          </w:p>
          <w:p w14:paraId="13BCEAA3" w14:textId="77777777" w:rsidR="00893494" w:rsidRPr="00405BDB" w:rsidRDefault="00893494" w:rsidP="0088420F">
            <w:pPr>
              <w:tabs>
                <w:tab w:val="left" w:pos="4820"/>
              </w:tabs>
              <w:jc w:val="center"/>
              <w:rPr>
                <w:rFonts w:ascii="Times New Roman" w:eastAsia="Calibri" w:hAnsi="Times New Roman" w:cs="Times New Roman"/>
                <w:b/>
                <w:sz w:val="20"/>
                <w:szCs w:val="20"/>
              </w:rPr>
            </w:pPr>
            <w:proofErr w:type="spellStart"/>
            <w:r w:rsidRPr="00405BDB">
              <w:rPr>
                <w:rFonts w:ascii="Times New Roman" w:eastAsia="Calibri" w:hAnsi="Times New Roman" w:cs="Times New Roman"/>
                <w:b/>
                <w:sz w:val="20"/>
                <w:szCs w:val="20"/>
              </w:rPr>
              <w:t>Eur</w:t>
            </w:r>
            <w:proofErr w:type="spellEnd"/>
          </w:p>
        </w:tc>
        <w:tc>
          <w:tcPr>
            <w:tcW w:w="1417" w:type="dxa"/>
            <w:vMerge w:val="restart"/>
            <w:vAlign w:val="center"/>
          </w:tcPr>
          <w:p w14:paraId="518230B4" w14:textId="77777777" w:rsidR="00893494" w:rsidRPr="00405BDB" w:rsidRDefault="00893494" w:rsidP="0088420F">
            <w:pPr>
              <w:tabs>
                <w:tab w:val="left" w:pos="4820"/>
              </w:tabs>
              <w:jc w:val="center"/>
              <w:rPr>
                <w:rFonts w:ascii="Times New Roman" w:eastAsia="Calibri" w:hAnsi="Times New Roman" w:cs="Times New Roman"/>
                <w:b/>
                <w:sz w:val="20"/>
                <w:szCs w:val="20"/>
              </w:rPr>
            </w:pPr>
            <w:r w:rsidRPr="00405BDB">
              <w:rPr>
                <w:rFonts w:ascii="Times New Roman" w:eastAsia="Calibri" w:hAnsi="Times New Roman" w:cs="Times New Roman"/>
                <w:b/>
                <w:sz w:val="20"/>
                <w:szCs w:val="20"/>
              </w:rPr>
              <w:t>Įstaigos pajamos</w:t>
            </w:r>
          </w:p>
          <w:p w14:paraId="0A9339CB" w14:textId="77777777" w:rsidR="00893494" w:rsidRPr="00405BDB" w:rsidRDefault="00893494" w:rsidP="0088420F">
            <w:pPr>
              <w:tabs>
                <w:tab w:val="left" w:pos="4820"/>
              </w:tabs>
              <w:jc w:val="center"/>
              <w:rPr>
                <w:rFonts w:ascii="Times New Roman" w:eastAsia="Calibri" w:hAnsi="Times New Roman" w:cs="Times New Roman"/>
                <w:b/>
                <w:sz w:val="20"/>
                <w:szCs w:val="20"/>
              </w:rPr>
            </w:pPr>
            <w:proofErr w:type="spellStart"/>
            <w:r w:rsidRPr="00405BDB">
              <w:rPr>
                <w:rFonts w:ascii="Times New Roman" w:eastAsia="Calibri" w:hAnsi="Times New Roman" w:cs="Times New Roman"/>
                <w:b/>
                <w:sz w:val="20"/>
                <w:szCs w:val="20"/>
              </w:rPr>
              <w:t>Eur</w:t>
            </w:r>
            <w:proofErr w:type="spellEnd"/>
          </w:p>
        </w:tc>
        <w:tc>
          <w:tcPr>
            <w:tcW w:w="1701" w:type="dxa"/>
            <w:vMerge w:val="restart"/>
            <w:vAlign w:val="center"/>
          </w:tcPr>
          <w:p w14:paraId="4D1CD066" w14:textId="77777777" w:rsidR="00893494" w:rsidRPr="00405BDB" w:rsidRDefault="00893494" w:rsidP="0088420F">
            <w:pPr>
              <w:tabs>
                <w:tab w:val="left" w:pos="482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Į</w:t>
            </w:r>
            <w:r w:rsidRPr="00405BDB">
              <w:rPr>
                <w:rFonts w:ascii="Times New Roman" w:eastAsia="Calibri" w:hAnsi="Times New Roman" w:cs="Times New Roman"/>
                <w:b/>
                <w:sz w:val="20"/>
                <w:szCs w:val="20"/>
              </w:rPr>
              <w:t>staigos pajamų likutis</w:t>
            </w:r>
          </w:p>
          <w:p w14:paraId="6573C6F9" w14:textId="77777777" w:rsidR="00893494" w:rsidRPr="00405BDB" w:rsidRDefault="00893494" w:rsidP="0088420F">
            <w:pPr>
              <w:tabs>
                <w:tab w:val="left" w:pos="4820"/>
              </w:tabs>
              <w:jc w:val="center"/>
              <w:rPr>
                <w:rFonts w:ascii="Times New Roman" w:eastAsia="Calibri" w:hAnsi="Times New Roman" w:cs="Times New Roman"/>
                <w:b/>
                <w:sz w:val="20"/>
                <w:szCs w:val="20"/>
              </w:rPr>
            </w:pPr>
            <w:proofErr w:type="spellStart"/>
            <w:r w:rsidRPr="00405BDB">
              <w:rPr>
                <w:rFonts w:ascii="Times New Roman" w:eastAsia="Calibri" w:hAnsi="Times New Roman" w:cs="Times New Roman"/>
                <w:b/>
                <w:sz w:val="20"/>
                <w:szCs w:val="20"/>
              </w:rPr>
              <w:t>Eur</w:t>
            </w:r>
            <w:proofErr w:type="spellEnd"/>
          </w:p>
        </w:tc>
        <w:tc>
          <w:tcPr>
            <w:tcW w:w="7088" w:type="dxa"/>
            <w:gridSpan w:val="3"/>
            <w:vAlign w:val="center"/>
          </w:tcPr>
          <w:p w14:paraId="25A52A35" w14:textId="77777777" w:rsidR="00893494" w:rsidRPr="00405BDB" w:rsidRDefault="00893494" w:rsidP="0088420F">
            <w:pPr>
              <w:tabs>
                <w:tab w:val="left" w:pos="4820"/>
              </w:tabs>
              <w:jc w:val="center"/>
              <w:rPr>
                <w:rFonts w:ascii="Times New Roman" w:eastAsia="Calibri" w:hAnsi="Times New Roman" w:cs="Times New Roman"/>
                <w:b/>
                <w:sz w:val="20"/>
                <w:szCs w:val="20"/>
              </w:rPr>
            </w:pPr>
            <w:r w:rsidRPr="00405BDB">
              <w:rPr>
                <w:rFonts w:ascii="Times New Roman" w:eastAsia="Calibri" w:hAnsi="Times New Roman" w:cs="Times New Roman"/>
                <w:b/>
                <w:sz w:val="20"/>
                <w:szCs w:val="20"/>
              </w:rPr>
              <w:t>Valstybės biudžeto lėšos</w:t>
            </w:r>
          </w:p>
          <w:p w14:paraId="4C50EE5F" w14:textId="77777777" w:rsidR="00893494" w:rsidRPr="00405BDB" w:rsidRDefault="00893494" w:rsidP="0088420F">
            <w:pPr>
              <w:tabs>
                <w:tab w:val="left" w:pos="4820"/>
              </w:tabs>
              <w:jc w:val="center"/>
              <w:rPr>
                <w:rFonts w:ascii="Times New Roman" w:eastAsia="Calibri" w:hAnsi="Times New Roman" w:cs="Times New Roman"/>
                <w:b/>
                <w:sz w:val="20"/>
                <w:szCs w:val="20"/>
              </w:rPr>
            </w:pPr>
            <w:proofErr w:type="spellStart"/>
            <w:r w:rsidRPr="00405BDB">
              <w:rPr>
                <w:rFonts w:ascii="Times New Roman" w:eastAsia="Calibri" w:hAnsi="Times New Roman" w:cs="Times New Roman"/>
                <w:b/>
                <w:sz w:val="20"/>
                <w:szCs w:val="20"/>
              </w:rPr>
              <w:t>Eur</w:t>
            </w:r>
            <w:proofErr w:type="spellEnd"/>
          </w:p>
        </w:tc>
        <w:tc>
          <w:tcPr>
            <w:tcW w:w="2268" w:type="dxa"/>
            <w:vMerge w:val="restart"/>
            <w:vAlign w:val="center"/>
          </w:tcPr>
          <w:p w14:paraId="57D5986A" w14:textId="77777777" w:rsidR="00893494" w:rsidRPr="00405BDB" w:rsidRDefault="00893494" w:rsidP="0088420F">
            <w:pPr>
              <w:tabs>
                <w:tab w:val="left" w:pos="4820"/>
              </w:tabs>
              <w:jc w:val="center"/>
              <w:rPr>
                <w:rFonts w:ascii="Times New Roman" w:eastAsia="Calibri" w:hAnsi="Times New Roman" w:cs="Times New Roman"/>
                <w:b/>
                <w:sz w:val="20"/>
                <w:szCs w:val="20"/>
              </w:rPr>
            </w:pPr>
            <w:r w:rsidRPr="00405BDB">
              <w:rPr>
                <w:rFonts w:ascii="Times New Roman" w:eastAsia="Calibri" w:hAnsi="Times New Roman" w:cs="Times New Roman"/>
                <w:b/>
                <w:sz w:val="20"/>
                <w:szCs w:val="20"/>
              </w:rPr>
              <w:t xml:space="preserve">Iš viso </w:t>
            </w:r>
            <w:proofErr w:type="spellStart"/>
            <w:r w:rsidRPr="00405BDB">
              <w:rPr>
                <w:rFonts w:ascii="Times New Roman" w:eastAsia="Calibri" w:hAnsi="Times New Roman" w:cs="Times New Roman"/>
                <w:b/>
                <w:sz w:val="20"/>
                <w:szCs w:val="20"/>
              </w:rPr>
              <w:t>Eur</w:t>
            </w:r>
            <w:proofErr w:type="spellEnd"/>
          </w:p>
        </w:tc>
      </w:tr>
      <w:tr w:rsidR="00893494" w:rsidRPr="00405BDB" w14:paraId="6A2E43BD" w14:textId="77777777" w:rsidTr="0088420F">
        <w:trPr>
          <w:trHeight w:val="257"/>
        </w:trPr>
        <w:tc>
          <w:tcPr>
            <w:tcW w:w="1418" w:type="dxa"/>
            <w:vMerge/>
            <w:vAlign w:val="center"/>
          </w:tcPr>
          <w:p w14:paraId="488CC9EF" w14:textId="77777777" w:rsidR="00893494" w:rsidRPr="00405BDB" w:rsidRDefault="00893494" w:rsidP="0088420F">
            <w:pPr>
              <w:tabs>
                <w:tab w:val="left" w:pos="4820"/>
              </w:tabs>
              <w:jc w:val="center"/>
              <w:rPr>
                <w:rFonts w:ascii="Times New Roman" w:eastAsia="Calibri" w:hAnsi="Times New Roman" w:cs="Times New Roman"/>
                <w:sz w:val="20"/>
                <w:szCs w:val="20"/>
              </w:rPr>
            </w:pPr>
          </w:p>
        </w:tc>
        <w:tc>
          <w:tcPr>
            <w:tcW w:w="1418" w:type="dxa"/>
            <w:vMerge/>
            <w:vAlign w:val="center"/>
          </w:tcPr>
          <w:p w14:paraId="5C2BBA00" w14:textId="77777777" w:rsidR="00893494" w:rsidRPr="00405BDB" w:rsidRDefault="00893494" w:rsidP="0088420F">
            <w:pPr>
              <w:tabs>
                <w:tab w:val="left" w:pos="4820"/>
              </w:tabs>
              <w:jc w:val="center"/>
              <w:rPr>
                <w:rFonts w:ascii="Times New Roman" w:eastAsia="Calibri" w:hAnsi="Times New Roman" w:cs="Times New Roman"/>
                <w:sz w:val="20"/>
                <w:szCs w:val="20"/>
              </w:rPr>
            </w:pPr>
          </w:p>
        </w:tc>
        <w:tc>
          <w:tcPr>
            <w:tcW w:w="1417" w:type="dxa"/>
            <w:vMerge/>
            <w:vAlign w:val="center"/>
          </w:tcPr>
          <w:p w14:paraId="148B8C96" w14:textId="77777777" w:rsidR="00893494" w:rsidRPr="00405BDB" w:rsidRDefault="00893494" w:rsidP="0088420F">
            <w:pPr>
              <w:tabs>
                <w:tab w:val="left" w:pos="4820"/>
              </w:tabs>
              <w:jc w:val="center"/>
              <w:rPr>
                <w:rFonts w:ascii="Times New Roman" w:eastAsia="Calibri" w:hAnsi="Times New Roman" w:cs="Times New Roman"/>
                <w:sz w:val="20"/>
                <w:szCs w:val="20"/>
              </w:rPr>
            </w:pPr>
          </w:p>
        </w:tc>
        <w:tc>
          <w:tcPr>
            <w:tcW w:w="1701" w:type="dxa"/>
            <w:vMerge/>
            <w:vAlign w:val="center"/>
          </w:tcPr>
          <w:p w14:paraId="489D1043" w14:textId="77777777" w:rsidR="00893494" w:rsidRPr="00405BDB" w:rsidRDefault="00893494" w:rsidP="0088420F">
            <w:pPr>
              <w:tabs>
                <w:tab w:val="left" w:pos="4820"/>
              </w:tabs>
              <w:jc w:val="center"/>
              <w:rPr>
                <w:rFonts w:ascii="Times New Roman" w:eastAsia="Calibri" w:hAnsi="Times New Roman" w:cs="Times New Roman"/>
                <w:sz w:val="20"/>
                <w:szCs w:val="20"/>
              </w:rPr>
            </w:pPr>
          </w:p>
        </w:tc>
        <w:tc>
          <w:tcPr>
            <w:tcW w:w="2693" w:type="dxa"/>
          </w:tcPr>
          <w:p w14:paraId="4C85B5E7" w14:textId="77777777" w:rsidR="00893494" w:rsidRPr="00405BDB" w:rsidRDefault="00893494" w:rsidP="0088420F">
            <w:pPr>
              <w:tabs>
                <w:tab w:val="left" w:pos="4820"/>
              </w:tabs>
              <w:jc w:val="center"/>
              <w:rPr>
                <w:rFonts w:ascii="Times New Roman" w:eastAsia="Times New Roman" w:hAnsi="Times New Roman" w:cs="Times New Roman"/>
                <w:sz w:val="20"/>
                <w:szCs w:val="20"/>
                <w:lang w:eastAsia="lt-LT"/>
              </w:rPr>
            </w:pPr>
            <w:r w:rsidRPr="00304C3A">
              <w:rPr>
                <w:rFonts w:ascii="Times New Roman" w:eastAsia="Times New Roman" w:hAnsi="Times New Roman" w:cs="Times New Roman"/>
                <w:sz w:val="20"/>
                <w:szCs w:val="20"/>
                <w:lang w:eastAsia="lt-LT"/>
              </w:rPr>
              <w:t>Ugdymo, maitinimo ir pavėžėjimo lėšos socialinę riziką patiriančių vaikų ikimokykliniam ugdymui</w:t>
            </w:r>
          </w:p>
        </w:tc>
        <w:tc>
          <w:tcPr>
            <w:tcW w:w="2268" w:type="dxa"/>
            <w:vAlign w:val="center"/>
          </w:tcPr>
          <w:p w14:paraId="40A03769" w14:textId="77777777" w:rsidR="00893494" w:rsidRPr="00405BDB" w:rsidRDefault="00893494" w:rsidP="0088420F">
            <w:pPr>
              <w:tabs>
                <w:tab w:val="left" w:pos="4820"/>
              </w:tabs>
              <w:jc w:val="center"/>
              <w:rPr>
                <w:rFonts w:ascii="Times New Roman" w:eastAsia="Times New Roman" w:hAnsi="Times New Roman" w:cs="Times New Roman"/>
                <w:sz w:val="20"/>
                <w:szCs w:val="20"/>
                <w:lang w:eastAsia="lt-LT"/>
              </w:rPr>
            </w:pPr>
            <w:r w:rsidRPr="00304C3A">
              <w:rPr>
                <w:rFonts w:ascii="Times New Roman" w:eastAsia="Times New Roman" w:hAnsi="Times New Roman" w:cs="Times New Roman"/>
                <w:sz w:val="20"/>
                <w:szCs w:val="20"/>
                <w:lang w:eastAsia="lt-LT"/>
              </w:rPr>
              <w:t>Pedagoginių darbuotojų, išlaikomų iš savivaldybės biudžeto lėšų, darbo užmokesčiui didinti</w:t>
            </w:r>
          </w:p>
        </w:tc>
        <w:tc>
          <w:tcPr>
            <w:tcW w:w="2127" w:type="dxa"/>
            <w:vAlign w:val="center"/>
          </w:tcPr>
          <w:p w14:paraId="5D7A7E7A" w14:textId="77777777" w:rsidR="00893494" w:rsidRPr="00405BDB" w:rsidRDefault="00893494" w:rsidP="0088420F">
            <w:pPr>
              <w:tabs>
                <w:tab w:val="left" w:pos="4820"/>
              </w:tabs>
              <w:jc w:val="center"/>
              <w:rPr>
                <w:rFonts w:ascii="Times New Roman" w:eastAsia="Times New Roman" w:hAnsi="Times New Roman" w:cs="Times New Roman"/>
                <w:sz w:val="20"/>
                <w:szCs w:val="20"/>
                <w:lang w:eastAsia="lt-LT"/>
              </w:rPr>
            </w:pPr>
            <w:r w:rsidRPr="00304C3A">
              <w:rPr>
                <w:rFonts w:ascii="Times New Roman" w:eastAsia="Times New Roman" w:hAnsi="Times New Roman" w:cs="Times New Roman"/>
                <w:sz w:val="20"/>
                <w:szCs w:val="20"/>
                <w:lang w:eastAsia="lt-LT"/>
              </w:rPr>
              <w:t>Vadovaujančių darbuotojų minimaliems pareiginės algos koeficientams padidinti</w:t>
            </w:r>
          </w:p>
        </w:tc>
        <w:tc>
          <w:tcPr>
            <w:tcW w:w="2268" w:type="dxa"/>
            <w:vMerge/>
            <w:vAlign w:val="center"/>
          </w:tcPr>
          <w:p w14:paraId="3F52E52A" w14:textId="77777777" w:rsidR="00893494" w:rsidRPr="00405BDB" w:rsidRDefault="00893494" w:rsidP="0088420F">
            <w:pPr>
              <w:tabs>
                <w:tab w:val="left" w:pos="4820"/>
              </w:tabs>
              <w:jc w:val="center"/>
              <w:rPr>
                <w:rFonts w:ascii="Times New Roman" w:eastAsia="Calibri" w:hAnsi="Times New Roman" w:cs="Times New Roman"/>
                <w:sz w:val="20"/>
                <w:szCs w:val="20"/>
              </w:rPr>
            </w:pPr>
          </w:p>
        </w:tc>
      </w:tr>
      <w:tr w:rsidR="00893494" w:rsidRPr="00405BDB" w14:paraId="0F558669" w14:textId="77777777" w:rsidTr="0088420F">
        <w:trPr>
          <w:trHeight w:val="306"/>
        </w:trPr>
        <w:tc>
          <w:tcPr>
            <w:tcW w:w="1418" w:type="dxa"/>
            <w:vMerge/>
            <w:vAlign w:val="center"/>
          </w:tcPr>
          <w:p w14:paraId="0BE98E71" w14:textId="77777777" w:rsidR="00893494" w:rsidRPr="00405BDB" w:rsidRDefault="00893494" w:rsidP="0088420F">
            <w:pPr>
              <w:tabs>
                <w:tab w:val="left" w:pos="4820"/>
              </w:tabs>
              <w:jc w:val="center"/>
              <w:rPr>
                <w:rFonts w:ascii="Times New Roman" w:eastAsia="Calibri" w:hAnsi="Times New Roman" w:cs="Times New Roman"/>
                <w:sz w:val="20"/>
                <w:szCs w:val="20"/>
              </w:rPr>
            </w:pPr>
          </w:p>
        </w:tc>
        <w:tc>
          <w:tcPr>
            <w:tcW w:w="1418" w:type="dxa"/>
            <w:vMerge/>
            <w:vAlign w:val="center"/>
          </w:tcPr>
          <w:p w14:paraId="1A0A444B" w14:textId="77777777" w:rsidR="00893494" w:rsidRPr="00405BDB" w:rsidRDefault="00893494" w:rsidP="0088420F">
            <w:pPr>
              <w:tabs>
                <w:tab w:val="left" w:pos="4820"/>
              </w:tabs>
              <w:jc w:val="center"/>
              <w:rPr>
                <w:rFonts w:ascii="Times New Roman" w:eastAsia="Calibri" w:hAnsi="Times New Roman" w:cs="Times New Roman"/>
                <w:sz w:val="20"/>
                <w:szCs w:val="20"/>
              </w:rPr>
            </w:pPr>
          </w:p>
        </w:tc>
        <w:tc>
          <w:tcPr>
            <w:tcW w:w="1417" w:type="dxa"/>
            <w:vMerge/>
            <w:vAlign w:val="center"/>
          </w:tcPr>
          <w:p w14:paraId="16EAB06A" w14:textId="77777777" w:rsidR="00893494" w:rsidRPr="00405BDB" w:rsidRDefault="00893494" w:rsidP="0088420F">
            <w:pPr>
              <w:tabs>
                <w:tab w:val="left" w:pos="4820"/>
              </w:tabs>
              <w:jc w:val="center"/>
              <w:rPr>
                <w:rFonts w:ascii="Times New Roman" w:eastAsia="Calibri" w:hAnsi="Times New Roman" w:cs="Times New Roman"/>
                <w:sz w:val="20"/>
                <w:szCs w:val="20"/>
              </w:rPr>
            </w:pPr>
          </w:p>
        </w:tc>
        <w:tc>
          <w:tcPr>
            <w:tcW w:w="1701" w:type="dxa"/>
            <w:vMerge/>
            <w:vAlign w:val="center"/>
          </w:tcPr>
          <w:p w14:paraId="447E8AB4" w14:textId="77777777" w:rsidR="00893494" w:rsidRPr="00405BDB" w:rsidRDefault="00893494" w:rsidP="0088420F">
            <w:pPr>
              <w:tabs>
                <w:tab w:val="left" w:pos="4820"/>
              </w:tabs>
              <w:jc w:val="center"/>
              <w:rPr>
                <w:rFonts w:ascii="Times New Roman" w:eastAsia="Calibri" w:hAnsi="Times New Roman" w:cs="Times New Roman"/>
                <w:sz w:val="20"/>
                <w:szCs w:val="20"/>
              </w:rPr>
            </w:pPr>
          </w:p>
        </w:tc>
        <w:tc>
          <w:tcPr>
            <w:tcW w:w="2693" w:type="dxa"/>
            <w:vAlign w:val="center"/>
          </w:tcPr>
          <w:p w14:paraId="459BFE12" w14:textId="77777777" w:rsidR="00893494" w:rsidRPr="006442D4" w:rsidRDefault="00893494" w:rsidP="0088420F">
            <w:pPr>
              <w:tabs>
                <w:tab w:val="left" w:pos="482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3221,00</w:t>
            </w:r>
          </w:p>
        </w:tc>
        <w:tc>
          <w:tcPr>
            <w:tcW w:w="2268" w:type="dxa"/>
            <w:vAlign w:val="center"/>
          </w:tcPr>
          <w:p w14:paraId="0C6EDAD9" w14:textId="77777777" w:rsidR="00893494" w:rsidRPr="006442D4" w:rsidRDefault="00893494" w:rsidP="0088420F">
            <w:pPr>
              <w:tabs>
                <w:tab w:val="left" w:pos="482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1237,00</w:t>
            </w:r>
          </w:p>
        </w:tc>
        <w:tc>
          <w:tcPr>
            <w:tcW w:w="2127" w:type="dxa"/>
            <w:vAlign w:val="center"/>
          </w:tcPr>
          <w:p w14:paraId="13CE764D" w14:textId="77777777" w:rsidR="00893494" w:rsidRPr="006442D4" w:rsidRDefault="00893494" w:rsidP="0088420F">
            <w:pPr>
              <w:tabs>
                <w:tab w:val="left" w:pos="482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2172,00</w:t>
            </w:r>
          </w:p>
        </w:tc>
        <w:tc>
          <w:tcPr>
            <w:tcW w:w="2268" w:type="dxa"/>
            <w:vMerge/>
            <w:vAlign w:val="center"/>
          </w:tcPr>
          <w:p w14:paraId="729D15AD" w14:textId="77777777" w:rsidR="00893494" w:rsidRPr="00405BDB" w:rsidRDefault="00893494" w:rsidP="0088420F">
            <w:pPr>
              <w:tabs>
                <w:tab w:val="left" w:pos="4820"/>
              </w:tabs>
              <w:jc w:val="center"/>
              <w:rPr>
                <w:rFonts w:ascii="Times New Roman" w:eastAsia="Calibri" w:hAnsi="Times New Roman" w:cs="Times New Roman"/>
                <w:sz w:val="20"/>
                <w:szCs w:val="20"/>
              </w:rPr>
            </w:pPr>
          </w:p>
        </w:tc>
      </w:tr>
      <w:tr w:rsidR="00893494" w:rsidRPr="006442D4" w14:paraId="3123916B" w14:textId="77777777" w:rsidTr="0088420F">
        <w:trPr>
          <w:trHeight w:val="561"/>
        </w:trPr>
        <w:tc>
          <w:tcPr>
            <w:tcW w:w="1418" w:type="dxa"/>
            <w:vAlign w:val="center"/>
          </w:tcPr>
          <w:p w14:paraId="5F1227A9" w14:textId="77777777" w:rsidR="00893494" w:rsidRPr="006442D4" w:rsidRDefault="00893494" w:rsidP="0088420F">
            <w:pPr>
              <w:tabs>
                <w:tab w:val="left" w:pos="482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220065,00</w:t>
            </w:r>
          </w:p>
        </w:tc>
        <w:tc>
          <w:tcPr>
            <w:tcW w:w="1418" w:type="dxa"/>
            <w:vAlign w:val="center"/>
          </w:tcPr>
          <w:p w14:paraId="56885D1A" w14:textId="77777777" w:rsidR="00893494" w:rsidRPr="006442D4" w:rsidRDefault="00893494" w:rsidP="0088420F">
            <w:pPr>
              <w:tabs>
                <w:tab w:val="left" w:pos="482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165745,00</w:t>
            </w:r>
          </w:p>
        </w:tc>
        <w:tc>
          <w:tcPr>
            <w:tcW w:w="1417" w:type="dxa"/>
            <w:vAlign w:val="center"/>
          </w:tcPr>
          <w:p w14:paraId="48689F10" w14:textId="77777777" w:rsidR="00893494" w:rsidRPr="006442D4" w:rsidRDefault="00893494" w:rsidP="0088420F">
            <w:pPr>
              <w:tabs>
                <w:tab w:val="left" w:pos="482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5000,00</w:t>
            </w:r>
          </w:p>
        </w:tc>
        <w:tc>
          <w:tcPr>
            <w:tcW w:w="1701" w:type="dxa"/>
            <w:vAlign w:val="center"/>
          </w:tcPr>
          <w:p w14:paraId="70AB02E0" w14:textId="77777777" w:rsidR="00893494" w:rsidRPr="006442D4" w:rsidRDefault="00893494" w:rsidP="0088420F">
            <w:pPr>
              <w:tabs>
                <w:tab w:val="left" w:pos="482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440,25</w:t>
            </w:r>
          </w:p>
        </w:tc>
        <w:tc>
          <w:tcPr>
            <w:tcW w:w="7088" w:type="dxa"/>
            <w:gridSpan w:val="3"/>
            <w:vAlign w:val="center"/>
          </w:tcPr>
          <w:p w14:paraId="6B9A31F3" w14:textId="77777777" w:rsidR="00893494" w:rsidRPr="006442D4" w:rsidRDefault="00893494" w:rsidP="0088420F">
            <w:pPr>
              <w:tabs>
                <w:tab w:val="left" w:pos="4820"/>
              </w:tabs>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6630,00</w:t>
            </w:r>
          </w:p>
        </w:tc>
        <w:tc>
          <w:tcPr>
            <w:tcW w:w="2268" w:type="dxa"/>
            <w:vAlign w:val="center"/>
          </w:tcPr>
          <w:p w14:paraId="157B2ABF" w14:textId="77777777" w:rsidR="00893494" w:rsidRPr="006442D4" w:rsidRDefault="00893494" w:rsidP="0088420F">
            <w:pPr>
              <w:tabs>
                <w:tab w:val="left" w:pos="482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397880,25</w:t>
            </w:r>
          </w:p>
        </w:tc>
      </w:tr>
    </w:tbl>
    <w:p w14:paraId="3C8E79E8" w14:textId="77777777" w:rsidR="00893494" w:rsidRPr="006442D4" w:rsidRDefault="00893494" w:rsidP="00893494">
      <w:pPr>
        <w:tabs>
          <w:tab w:val="left" w:pos="851"/>
        </w:tabs>
        <w:jc w:val="both"/>
        <w:rPr>
          <w:rFonts w:ascii="Times New Roman" w:eastAsia="Calibri" w:hAnsi="Times New Roman" w:cs="Times New Roman"/>
          <w:color w:val="FF0000"/>
          <w:sz w:val="24"/>
          <w:szCs w:val="24"/>
        </w:rPr>
      </w:pPr>
    </w:p>
    <w:p w14:paraId="5A623733" w14:textId="77777777" w:rsidR="00236B91" w:rsidRPr="00673DD2" w:rsidRDefault="00236B91" w:rsidP="00236B91">
      <w:pPr>
        <w:tabs>
          <w:tab w:val="left" w:pos="851"/>
        </w:tabs>
        <w:spacing w:after="0" w:line="240" w:lineRule="auto"/>
        <w:rPr>
          <w:rFonts w:ascii="Times New Roman" w:hAnsi="Times New Roman" w:cs="Times New Roman"/>
          <w:b/>
          <w:sz w:val="24"/>
          <w:szCs w:val="24"/>
        </w:rPr>
      </w:pPr>
    </w:p>
    <w:p w14:paraId="0234B794" w14:textId="77777777" w:rsidR="00170A40" w:rsidRPr="009E7B09" w:rsidRDefault="00170A40" w:rsidP="00170A40">
      <w:pPr>
        <w:jc w:val="center"/>
        <w:rPr>
          <w:rFonts w:ascii="Times New Roman" w:hAnsi="Times New Roman" w:cs="Times New Roman"/>
          <w:sz w:val="24"/>
          <w:szCs w:val="24"/>
        </w:rPr>
      </w:pPr>
      <w:r w:rsidRPr="009E7B09">
        <w:rPr>
          <w:rFonts w:ascii="Times New Roman" w:hAnsi="Times New Roman" w:cs="Times New Roman"/>
          <w:sz w:val="24"/>
          <w:szCs w:val="24"/>
        </w:rPr>
        <w:t>__________________________</w:t>
      </w:r>
    </w:p>
    <w:p w14:paraId="3B735E31" w14:textId="77777777" w:rsidR="00C554F7" w:rsidRPr="00D26E5F" w:rsidRDefault="00C554F7" w:rsidP="00170A40">
      <w:pPr>
        <w:spacing w:after="0" w:line="240" w:lineRule="auto"/>
        <w:rPr>
          <w:rFonts w:ascii="Times New Roman" w:eastAsia="Calibri" w:hAnsi="Times New Roman" w:cs="Times New Roman"/>
          <w:color w:val="FF0000"/>
          <w:sz w:val="24"/>
          <w:szCs w:val="24"/>
        </w:rPr>
      </w:pPr>
    </w:p>
    <w:p w14:paraId="53F144D6" w14:textId="77777777" w:rsidR="00170A40" w:rsidRPr="00EF0789" w:rsidRDefault="00170A40" w:rsidP="00170A40">
      <w:pPr>
        <w:spacing w:after="0" w:line="240" w:lineRule="auto"/>
        <w:rPr>
          <w:rFonts w:ascii="Times New Roman" w:eastAsia="Calibri" w:hAnsi="Times New Roman" w:cs="Times New Roman"/>
          <w:sz w:val="24"/>
          <w:szCs w:val="24"/>
        </w:rPr>
      </w:pPr>
      <w:r w:rsidRPr="00EF0789">
        <w:rPr>
          <w:rFonts w:ascii="Times New Roman" w:eastAsia="Calibri" w:hAnsi="Times New Roman" w:cs="Times New Roman"/>
          <w:sz w:val="24"/>
          <w:szCs w:val="24"/>
        </w:rPr>
        <w:t>PRITARTA</w:t>
      </w:r>
    </w:p>
    <w:p w14:paraId="69EA97B6" w14:textId="77777777" w:rsidR="00170A40" w:rsidRPr="00EF0789" w:rsidRDefault="009A6FE5" w:rsidP="00170A40">
      <w:pPr>
        <w:spacing w:after="0" w:line="240" w:lineRule="auto"/>
        <w:rPr>
          <w:rFonts w:ascii="Times New Roman" w:eastAsia="Calibri" w:hAnsi="Times New Roman" w:cs="Times New Roman"/>
          <w:sz w:val="24"/>
          <w:szCs w:val="24"/>
        </w:rPr>
      </w:pPr>
      <w:r w:rsidRPr="00EF0789">
        <w:rPr>
          <w:rFonts w:ascii="Times New Roman" w:eastAsia="Calibri" w:hAnsi="Times New Roman" w:cs="Times New Roman"/>
          <w:sz w:val="24"/>
          <w:szCs w:val="24"/>
        </w:rPr>
        <w:t>Šiaulių r. Raudėnų</w:t>
      </w:r>
      <w:r w:rsidR="00170A40" w:rsidRPr="00EF0789">
        <w:rPr>
          <w:rFonts w:ascii="Times New Roman" w:eastAsia="Calibri" w:hAnsi="Times New Roman" w:cs="Times New Roman"/>
          <w:sz w:val="24"/>
          <w:szCs w:val="24"/>
        </w:rPr>
        <w:t xml:space="preserve"> mokyklos-daugiafunkcio centro</w:t>
      </w:r>
    </w:p>
    <w:p w14:paraId="67CB1661" w14:textId="1DD49FB1" w:rsidR="00170A40" w:rsidRPr="00EF0789" w:rsidRDefault="005370F5" w:rsidP="00170A40">
      <w:pPr>
        <w:spacing w:after="0" w:line="240" w:lineRule="auto"/>
        <w:rPr>
          <w:rFonts w:ascii="Times New Roman" w:eastAsia="Calibri" w:hAnsi="Times New Roman" w:cs="Times New Roman"/>
          <w:sz w:val="24"/>
          <w:szCs w:val="24"/>
        </w:rPr>
      </w:pPr>
      <w:r w:rsidRPr="00EF0789">
        <w:rPr>
          <w:rFonts w:ascii="Times New Roman" w:eastAsia="Calibri" w:hAnsi="Times New Roman" w:cs="Times New Roman"/>
          <w:sz w:val="24"/>
          <w:szCs w:val="24"/>
        </w:rPr>
        <w:t>tarybos 202</w:t>
      </w:r>
      <w:r w:rsidR="00425632" w:rsidRPr="00EF0789">
        <w:rPr>
          <w:rFonts w:ascii="Times New Roman" w:eastAsia="Calibri" w:hAnsi="Times New Roman" w:cs="Times New Roman"/>
          <w:sz w:val="24"/>
          <w:szCs w:val="24"/>
        </w:rPr>
        <w:t xml:space="preserve">2 </w:t>
      </w:r>
      <w:r w:rsidR="001A4CD9" w:rsidRPr="00EF0789">
        <w:rPr>
          <w:rFonts w:ascii="Times New Roman" w:eastAsia="Calibri" w:hAnsi="Times New Roman" w:cs="Times New Roman"/>
          <w:sz w:val="24"/>
          <w:szCs w:val="24"/>
        </w:rPr>
        <w:t>m. vasario</w:t>
      </w:r>
      <w:r w:rsidR="00890A6F" w:rsidRPr="00EF0789">
        <w:rPr>
          <w:rFonts w:ascii="Times New Roman" w:eastAsia="Calibri" w:hAnsi="Times New Roman" w:cs="Times New Roman"/>
          <w:sz w:val="24"/>
          <w:szCs w:val="24"/>
        </w:rPr>
        <w:t xml:space="preserve"> </w:t>
      </w:r>
      <w:r w:rsidR="00EF0789" w:rsidRPr="00EF0789">
        <w:rPr>
          <w:rFonts w:ascii="Times New Roman" w:eastAsia="Calibri" w:hAnsi="Times New Roman" w:cs="Times New Roman"/>
          <w:sz w:val="24"/>
          <w:szCs w:val="24"/>
        </w:rPr>
        <w:t>17</w:t>
      </w:r>
      <w:r w:rsidR="00890A6F" w:rsidRPr="00EF0789">
        <w:rPr>
          <w:rFonts w:ascii="Times New Roman" w:eastAsia="Calibri" w:hAnsi="Times New Roman" w:cs="Times New Roman"/>
          <w:sz w:val="24"/>
          <w:szCs w:val="24"/>
        </w:rPr>
        <w:t xml:space="preserve"> </w:t>
      </w:r>
      <w:r w:rsidR="00170A40" w:rsidRPr="00EF0789">
        <w:rPr>
          <w:rFonts w:ascii="Times New Roman" w:eastAsia="Calibri" w:hAnsi="Times New Roman" w:cs="Times New Roman"/>
          <w:sz w:val="24"/>
          <w:szCs w:val="24"/>
        </w:rPr>
        <w:t xml:space="preserve">d. protokoliniu </w:t>
      </w:r>
    </w:p>
    <w:p w14:paraId="39768CD5" w14:textId="1D9AF1AB" w:rsidR="000D495B" w:rsidRPr="004449C6" w:rsidRDefault="00425632" w:rsidP="00256F58">
      <w:pPr>
        <w:spacing w:after="0" w:line="240" w:lineRule="auto"/>
        <w:rPr>
          <w:rFonts w:ascii="Times New Roman" w:hAnsi="Times New Roman" w:cs="Times New Roman"/>
          <w:sz w:val="24"/>
          <w:szCs w:val="24"/>
        </w:rPr>
      </w:pPr>
      <w:r w:rsidRPr="00EF0789">
        <w:rPr>
          <w:rFonts w:ascii="Times New Roman" w:eastAsia="Calibri" w:hAnsi="Times New Roman" w:cs="Times New Roman"/>
          <w:sz w:val="24"/>
          <w:szCs w:val="24"/>
        </w:rPr>
        <w:t>nutari</w:t>
      </w:r>
      <w:r w:rsidR="00396ED3" w:rsidRPr="00EF0789">
        <w:rPr>
          <w:rFonts w:ascii="Times New Roman" w:eastAsia="Calibri" w:hAnsi="Times New Roman" w:cs="Times New Roman"/>
          <w:sz w:val="24"/>
          <w:szCs w:val="24"/>
        </w:rPr>
        <w:t>mu (protokolo Nr.</w:t>
      </w:r>
      <w:r w:rsidR="00256F58">
        <w:rPr>
          <w:rFonts w:ascii="Times New Roman" w:eastAsia="Calibri" w:hAnsi="Times New Roman" w:cs="Times New Roman"/>
          <w:sz w:val="24"/>
          <w:szCs w:val="24"/>
        </w:rPr>
        <w:t xml:space="preserve"> </w:t>
      </w:r>
      <w:r w:rsidR="00D413A6">
        <w:rPr>
          <w:rFonts w:ascii="Times New Roman" w:eastAsia="Calibri" w:hAnsi="Times New Roman" w:cs="Times New Roman"/>
          <w:sz w:val="24"/>
          <w:szCs w:val="24"/>
        </w:rPr>
        <w:t>3)</w:t>
      </w:r>
    </w:p>
    <w:sectPr w:rsidR="000D495B" w:rsidRPr="004449C6" w:rsidSect="00256F58">
      <w:pgSz w:w="16838" w:h="11906" w:orient="landscape"/>
      <w:pgMar w:top="1701"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C5A16" w14:textId="77777777" w:rsidR="006B746A" w:rsidRDefault="006B746A" w:rsidP="00E45435">
      <w:pPr>
        <w:spacing w:after="0" w:line="240" w:lineRule="auto"/>
      </w:pPr>
      <w:r>
        <w:separator/>
      </w:r>
    </w:p>
  </w:endnote>
  <w:endnote w:type="continuationSeparator" w:id="0">
    <w:p w14:paraId="58801331" w14:textId="77777777" w:rsidR="006B746A" w:rsidRDefault="006B746A" w:rsidP="00E4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956616"/>
      <w:docPartObj>
        <w:docPartGallery w:val="Page Numbers (Bottom of Page)"/>
        <w:docPartUnique/>
      </w:docPartObj>
    </w:sdtPr>
    <w:sdtEndPr>
      <w:rPr>
        <w:rFonts w:ascii="Times New Roman" w:hAnsi="Times New Roman" w:cs="Times New Roman"/>
      </w:rPr>
    </w:sdtEndPr>
    <w:sdtContent>
      <w:p w14:paraId="50681FFD" w14:textId="389DCD94" w:rsidR="00EF0789" w:rsidRPr="00C547BD" w:rsidRDefault="00EF0789">
        <w:pPr>
          <w:pStyle w:val="Porat"/>
          <w:jc w:val="center"/>
          <w:rPr>
            <w:rFonts w:ascii="Times New Roman" w:hAnsi="Times New Roman" w:cs="Times New Roman"/>
          </w:rPr>
        </w:pPr>
        <w:r w:rsidRPr="00C547BD">
          <w:rPr>
            <w:rFonts w:ascii="Times New Roman" w:hAnsi="Times New Roman" w:cs="Times New Roman"/>
          </w:rPr>
          <w:fldChar w:fldCharType="begin"/>
        </w:r>
        <w:r w:rsidRPr="00C547BD">
          <w:rPr>
            <w:rFonts w:ascii="Times New Roman" w:hAnsi="Times New Roman" w:cs="Times New Roman"/>
          </w:rPr>
          <w:instrText>PAGE   \* MERGEFORMAT</w:instrText>
        </w:r>
        <w:r w:rsidRPr="00C547BD">
          <w:rPr>
            <w:rFonts w:ascii="Times New Roman" w:hAnsi="Times New Roman" w:cs="Times New Roman"/>
          </w:rPr>
          <w:fldChar w:fldCharType="separate"/>
        </w:r>
        <w:r w:rsidR="00FA7617">
          <w:rPr>
            <w:rFonts w:ascii="Times New Roman" w:hAnsi="Times New Roman" w:cs="Times New Roman"/>
            <w:noProof/>
          </w:rPr>
          <w:t>4</w:t>
        </w:r>
        <w:r w:rsidRPr="00C547BD">
          <w:rPr>
            <w:rFonts w:ascii="Times New Roman" w:hAnsi="Times New Roman" w:cs="Times New Roman"/>
          </w:rPr>
          <w:fldChar w:fldCharType="end"/>
        </w:r>
      </w:p>
    </w:sdtContent>
  </w:sdt>
  <w:p w14:paraId="45A00207" w14:textId="77777777" w:rsidR="00EF0789" w:rsidRDefault="00EF0789" w:rsidP="00AD3E79">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8F45F" w14:textId="77777777" w:rsidR="006B746A" w:rsidRDefault="006B746A" w:rsidP="00E45435">
      <w:pPr>
        <w:spacing w:after="0" w:line="240" w:lineRule="auto"/>
      </w:pPr>
      <w:r>
        <w:separator/>
      </w:r>
    </w:p>
  </w:footnote>
  <w:footnote w:type="continuationSeparator" w:id="0">
    <w:p w14:paraId="026244F4" w14:textId="77777777" w:rsidR="006B746A" w:rsidRDefault="006B746A" w:rsidP="00E45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FD5"/>
    <w:multiLevelType w:val="multilevel"/>
    <w:tmpl w:val="91783BDE"/>
    <w:lvl w:ilvl="0">
      <w:start w:val="1"/>
      <w:numFmt w:val="decimal"/>
      <w:lvlText w:val="%1."/>
      <w:lvlJc w:val="left"/>
      <w:pPr>
        <w:ind w:left="1211" w:hanging="360"/>
      </w:pPr>
      <w:rPr>
        <w:rFonts w:hint="default"/>
        <w:b/>
      </w:rPr>
    </w:lvl>
    <w:lvl w:ilvl="1">
      <w:start w:val="1"/>
      <w:numFmt w:val="decimal"/>
      <w:isLgl/>
      <w:lvlText w:val="%1.%2."/>
      <w:lvlJc w:val="left"/>
      <w:pPr>
        <w:ind w:left="1391" w:hanging="54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01A71E20"/>
    <w:multiLevelType w:val="multilevel"/>
    <w:tmpl w:val="D68EAD8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C6291F"/>
    <w:multiLevelType w:val="multilevel"/>
    <w:tmpl w:val="ACE0B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C61E34"/>
    <w:multiLevelType w:val="multilevel"/>
    <w:tmpl w:val="8508287A"/>
    <w:lvl w:ilvl="0">
      <w:start w:val="1"/>
      <w:numFmt w:val="decimal"/>
      <w:lvlText w:val="%1."/>
      <w:lvlJc w:val="left"/>
      <w:pPr>
        <w:ind w:left="502" w:hanging="360"/>
      </w:pPr>
      <w:rPr>
        <w:rFonts w:ascii="Times New Roman" w:eastAsia="Times New Roman" w:hAnsi="Times New Roman" w:cs="Times New Roman"/>
        <w:b w:val="0"/>
      </w:r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4">
    <w:nsid w:val="178868FB"/>
    <w:multiLevelType w:val="multilevel"/>
    <w:tmpl w:val="7C703B6E"/>
    <w:lvl w:ilvl="0">
      <w:start w:val="1"/>
      <w:numFmt w:val="upperRoman"/>
      <w:lvlText w:val="%1."/>
      <w:lvlJc w:val="right"/>
      <w:pPr>
        <w:ind w:left="720" w:hanging="360"/>
      </w:pPr>
      <w:rPr>
        <w:rFonts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761709"/>
    <w:multiLevelType w:val="hybridMultilevel"/>
    <w:tmpl w:val="6276BD8A"/>
    <w:lvl w:ilvl="0" w:tplc="D43A30E0">
      <w:start w:val="1"/>
      <w:numFmt w:val="upperRoman"/>
      <w:lvlText w:val="%1."/>
      <w:lvlJc w:val="left"/>
      <w:pPr>
        <w:ind w:left="1260" w:hanging="7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6">
    <w:nsid w:val="1EA71B65"/>
    <w:multiLevelType w:val="multilevel"/>
    <w:tmpl w:val="2DB4DA8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821381"/>
    <w:multiLevelType w:val="hybridMultilevel"/>
    <w:tmpl w:val="A7666970"/>
    <w:lvl w:ilvl="0" w:tplc="ADF871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93A1707"/>
    <w:multiLevelType w:val="multilevel"/>
    <w:tmpl w:val="1BC2393E"/>
    <w:lvl w:ilvl="0">
      <w:start w:val="1"/>
      <w:numFmt w:val="decimal"/>
      <w:lvlText w:val="%1."/>
      <w:lvlJc w:val="left"/>
      <w:pPr>
        <w:ind w:left="420" w:hanging="420"/>
      </w:pPr>
      <w:rPr>
        <w:rFonts w:ascii="Times New Roman" w:eastAsiaTheme="minorHAnsi" w:hAnsi="Times New Roman" w:cs="Times New Roman"/>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C0628C"/>
    <w:multiLevelType w:val="hybridMultilevel"/>
    <w:tmpl w:val="05341CDC"/>
    <w:lvl w:ilvl="0" w:tplc="C758341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EA46B5B"/>
    <w:multiLevelType w:val="hybridMultilevel"/>
    <w:tmpl w:val="60E0C70A"/>
    <w:lvl w:ilvl="0" w:tplc="268E9DD4">
      <w:start w:val="1"/>
      <w:numFmt w:val="decimal"/>
      <w:lvlText w:val="%1."/>
      <w:lvlJc w:val="left"/>
      <w:pPr>
        <w:ind w:left="1226" w:hanging="375"/>
      </w:pPr>
      <w:rPr>
        <w:rFonts w:hint="default"/>
        <w:b/>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nsid w:val="45C56B25"/>
    <w:multiLevelType w:val="multilevel"/>
    <w:tmpl w:val="1BC2393E"/>
    <w:lvl w:ilvl="0">
      <w:start w:val="1"/>
      <w:numFmt w:val="decimal"/>
      <w:lvlText w:val="%1."/>
      <w:lvlJc w:val="left"/>
      <w:pPr>
        <w:ind w:left="420" w:hanging="420"/>
      </w:pPr>
      <w:rPr>
        <w:rFonts w:ascii="Times New Roman" w:eastAsiaTheme="minorHAnsi" w:hAnsi="Times New Roman" w:cs="Times New Roman"/>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F620FF"/>
    <w:multiLevelType w:val="multilevel"/>
    <w:tmpl w:val="2828DF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5E4E0A"/>
    <w:multiLevelType w:val="multilevel"/>
    <w:tmpl w:val="23444AE8"/>
    <w:lvl w:ilvl="0">
      <w:start w:val="1"/>
      <w:numFmt w:val="upperRoman"/>
      <w:lvlText w:val="%1."/>
      <w:lvlJc w:val="right"/>
      <w:pPr>
        <w:ind w:left="720" w:hanging="360"/>
      </w:pPr>
      <w:rPr>
        <w:rFonts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1606A49"/>
    <w:multiLevelType w:val="multilevel"/>
    <w:tmpl w:val="91783BDE"/>
    <w:lvl w:ilvl="0">
      <w:start w:val="1"/>
      <w:numFmt w:val="decimal"/>
      <w:lvlText w:val="%1."/>
      <w:lvlJc w:val="left"/>
      <w:pPr>
        <w:ind w:left="1211" w:hanging="360"/>
      </w:pPr>
      <w:rPr>
        <w:rFonts w:hint="default"/>
        <w:b/>
      </w:rPr>
    </w:lvl>
    <w:lvl w:ilvl="1">
      <w:start w:val="1"/>
      <w:numFmt w:val="decimal"/>
      <w:isLgl/>
      <w:lvlText w:val="%1.%2."/>
      <w:lvlJc w:val="left"/>
      <w:pPr>
        <w:ind w:left="1391"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6F0E495B"/>
    <w:multiLevelType w:val="hybridMultilevel"/>
    <w:tmpl w:val="52E6C6C8"/>
    <w:lvl w:ilvl="0" w:tplc="723CD67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nsid w:val="6F8E6DA2"/>
    <w:multiLevelType w:val="hybridMultilevel"/>
    <w:tmpl w:val="CE3696C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79A45F47"/>
    <w:multiLevelType w:val="hybridMultilevel"/>
    <w:tmpl w:val="F580FB30"/>
    <w:lvl w:ilvl="0" w:tplc="4AC26E8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8"/>
  </w:num>
  <w:num w:numId="5">
    <w:abstractNumId w:val="13"/>
  </w:num>
  <w:num w:numId="6">
    <w:abstractNumId w:val="4"/>
  </w:num>
  <w:num w:numId="7">
    <w:abstractNumId w:val="2"/>
  </w:num>
  <w:num w:numId="8">
    <w:abstractNumId w:val="6"/>
  </w:num>
  <w:num w:numId="9">
    <w:abstractNumId w:val="0"/>
  </w:num>
  <w:num w:numId="10">
    <w:abstractNumId w:val="14"/>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12"/>
  </w:num>
  <w:num w:numId="17">
    <w:abstractNumId w:val="10"/>
  </w:num>
  <w:num w:numId="18">
    <w:abstractNumId w:val="9"/>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D5"/>
    <w:rsid w:val="000034E6"/>
    <w:rsid w:val="00010818"/>
    <w:rsid w:val="000139A2"/>
    <w:rsid w:val="00017FEC"/>
    <w:rsid w:val="0002674D"/>
    <w:rsid w:val="00032D4D"/>
    <w:rsid w:val="0004306F"/>
    <w:rsid w:val="00044A91"/>
    <w:rsid w:val="00046039"/>
    <w:rsid w:val="0005150B"/>
    <w:rsid w:val="00053EB5"/>
    <w:rsid w:val="000603AA"/>
    <w:rsid w:val="00063AAD"/>
    <w:rsid w:val="00063B84"/>
    <w:rsid w:val="00071B7C"/>
    <w:rsid w:val="00085AD3"/>
    <w:rsid w:val="00093D1A"/>
    <w:rsid w:val="00097ECE"/>
    <w:rsid w:val="000A1FD6"/>
    <w:rsid w:val="000A39D1"/>
    <w:rsid w:val="000A4CFE"/>
    <w:rsid w:val="000A5870"/>
    <w:rsid w:val="000A7674"/>
    <w:rsid w:val="000C717C"/>
    <w:rsid w:val="000D495B"/>
    <w:rsid w:val="000D4EFF"/>
    <w:rsid w:val="000E3B27"/>
    <w:rsid w:val="000E769D"/>
    <w:rsid w:val="000F4140"/>
    <w:rsid w:val="0010320A"/>
    <w:rsid w:val="0010701F"/>
    <w:rsid w:val="00114140"/>
    <w:rsid w:val="00121A63"/>
    <w:rsid w:val="001253B2"/>
    <w:rsid w:val="001349B9"/>
    <w:rsid w:val="00146B05"/>
    <w:rsid w:val="00152FFB"/>
    <w:rsid w:val="00153B1E"/>
    <w:rsid w:val="00160717"/>
    <w:rsid w:val="0016088E"/>
    <w:rsid w:val="0016480B"/>
    <w:rsid w:val="00170A40"/>
    <w:rsid w:val="001730D6"/>
    <w:rsid w:val="00173F7C"/>
    <w:rsid w:val="001824B3"/>
    <w:rsid w:val="00182F82"/>
    <w:rsid w:val="00184145"/>
    <w:rsid w:val="0018502E"/>
    <w:rsid w:val="00191C25"/>
    <w:rsid w:val="001A4CD9"/>
    <w:rsid w:val="001A64CF"/>
    <w:rsid w:val="001B18B3"/>
    <w:rsid w:val="001C5C58"/>
    <w:rsid w:val="001C67B3"/>
    <w:rsid w:val="001F2409"/>
    <w:rsid w:val="00200282"/>
    <w:rsid w:val="002108E2"/>
    <w:rsid w:val="00213B2A"/>
    <w:rsid w:val="00214871"/>
    <w:rsid w:val="00236B91"/>
    <w:rsid w:val="002422BE"/>
    <w:rsid w:val="00256536"/>
    <w:rsid w:val="00256F58"/>
    <w:rsid w:val="002828BF"/>
    <w:rsid w:val="0028538F"/>
    <w:rsid w:val="00287D8E"/>
    <w:rsid w:val="00287E67"/>
    <w:rsid w:val="002A1C9C"/>
    <w:rsid w:val="002A2632"/>
    <w:rsid w:val="002A31EC"/>
    <w:rsid w:val="002A550E"/>
    <w:rsid w:val="002B5A09"/>
    <w:rsid w:val="002B61C1"/>
    <w:rsid w:val="002C0542"/>
    <w:rsid w:val="002C2E0A"/>
    <w:rsid w:val="002C381D"/>
    <w:rsid w:val="002D0F3B"/>
    <w:rsid w:val="002D2048"/>
    <w:rsid w:val="002D4637"/>
    <w:rsid w:val="002D7C6F"/>
    <w:rsid w:val="002E079D"/>
    <w:rsid w:val="002E1C59"/>
    <w:rsid w:val="002F7234"/>
    <w:rsid w:val="003155E9"/>
    <w:rsid w:val="00315C6B"/>
    <w:rsid w:val="00317681"/>
    <w:rsid w:val="00320356"/>
    <w:rsid w:val="0032451B"/>
    <w:rsid w:val="00326474"/>
    <w:rsid w:val="00332FCD"/>
    <w:rsid w:val="0034119D"/>
    <w:rsid w:val="00351F15"/>
    <w:rsid w:val="0035460C"/>
    <w:rsid w:val="00361981"/>
    <w:rsid w:val="00363507"/>
    <w:rsid w:val="00377E0E"/>
    <w:rsid w:val="00386337"/>
    <w:rsid w:val="0039260D"/>
    <w:rsid w:val="00396ED3"/>
    <w:rsid w:val="003A3EED"/>
    <w:rsid w:val="003B21FD"/>
    <w:rsid w:val="003B4250"/>
    <w:rsid w:val="003C70B0"/>
    <w:rsid w:val="003C7811"/>
    <w:rsid w:val="003C7EEC"/>
    <w:rsid w:val="003D2A4D"/>
    <w:rsid w:val="003D46DD"/>
    <w:rsid w:val="003D4B1D"/>
    <w:rsid w:val="003E3A00"/>
    <w:rsid w:val="003E559C"/>
    <w:rsid w:val="003E6B02"/>
    <w:rsid w:val="003F1313"/>
    <w:rsid w:val="003F49B5"/>
    <w:rsid w:val="004128F3"/>
    <w:rsid w:val="004153B4"/>
    <w:rsid w:val="004213D4"/>
    <w:rsid w:val="004222B2"/>
    <w:rsid w:val="00423483"/>
    <w:rsid w:val="00425632"/>
    <w:rsid w:val="00432E25"/>
    <w:rsid w:val="00440DB4"/>
    <w:rsid w:val="004421B9"/>
    <w:rsid w:val="00443755"/>
    <w:rsid w:val="004449C6"/>
    <w:rsid w:val="00447631"/>
    <w:rsid w:val="00451106"/>
    <w:rsid w:val="00451F47"/>
    <w:rsid w:val="00452C38"/>
    <w:rsid w:val="0045677F"/>
    <w:rsid w:val="0046133B"/>
    <w:rsid w:val="004650C3"/>
    <w:rsid w:val="00475CD5"/>
    <w:rsid w:val="00476ACE"/>
    <w:rsid w:val="00487B5B"/>
    <w:rsid w:val="00491A7B"/>
    <w:rsid w:val="00493763"/>
    <w:rsid w:val="004A1F49"/>
    <w:rsid w:val="004A53C6"/>
    <w:rsid w:val="004B0D1C"/>
    <w:rsid w:val="004B6AF4"/>
    <w:rsid w:val="004B77A2"/>
    <w:rsid w:val="004C0532"/>
    <w:rsid w:val="004C12A8"/>
    <w:rsid w:val="004C1807"/>
    <w:rsid w:val="004C4E95"/>
    <w:rsid w:val="004C6580"/>
    <w:rsid w:val="004D2195"/>
    <w:rsid w:val="004D23A2"/>
    <w:rsid w:val="004D3F44"/>
    <w:rsid w:val="004E095F"/>
    <w:rsid w:val="004E65DA"/>
    <w:rsid w:val="004F017F"/>
    <w:rsid w:val="004F10E5"/>
    <w:rsid w:val="004F2EA7"/>
    <w:rsid w:val="005046F2"/>
    <w:rsid w:val="00504860"/>
    <w:rsid w:val="00510406"/>
    <w:rsid w:val="005112DA"/>
    <w:rsid w:val="00511B7D"/>
    <w:rsid w:val="00516760"/>
    <w:rsid w:val="00520003"/>
    <w:rsid w:val="00524A84"/>
    <w:rsid w:val="00525F11"/>
    <w:rsid w:val="005269A5"/>
    <w:rsid w:val="005370F5"/>
    <w:rsid w:val="00540971"/>
    <w:rsid w:val="00541D81"/>
    <w:rsid w:val="005458C3"/>
    <w:rsid w:val="00545FD9"/>
    <w:rsid w:val="00546FC6"/>
    <w:rsid w:val="00552F8C"/>
    <w:rsid w:val="00553DA0"/>
    <w:rsid w:val="00554A10"/>
    <w:rsid w:val="00555C16"/>
    <w:rsid w:val="00556479"/>
    <w:rsid w:val="005617A0"/>
    <w:rsid w:val="00563C9F"/>
    <w:rsid w:val="005851A8"/>
    <w:rsid w:val="00587CEE"/>
    <w:rsid w:val="005A0506"/>
    <w:rsid w:val="005B62B1"/>
    <w:rsid w:val="005B6919"/>
    <w:rsid w:val="005D55D5"/>
    <w:rsid w:val="005D5989"/>
    <w:rsid w:val="005E6227"/>
    <w:rsid w:val="005F0A0A"/>
    <w:rsid w:val="006034CD"/>
    <w:rsid w:val="006051F9"/>
    <w:rsid w:val="006130F2"/>
    <w:rsid w:val="00621967"/>
    <w:rsid w:val="00627970"/>
    <w:rsid w:val="00642DA0"/>
    <w:rsid w:val="006442D4"/>
    <w:rsid w:val="0065349D"/>
    <w:rsid w:val="00653A9C"/>
    <w:rsid w:val="006619B7"/>
    <w:rsid w:val="00663A45"/>
    <w:rsid w:val="00670E4D"/>
    <w:rsid w:val="00673DD2"/>
    <w:rsid w:val="00682E28"/>
    <w:rsid w:val="00693101"/>
    <w:rsid w:val="0069324D"/>
    <w:rsid w:val="00696119"/>
    <w:rsid w:val="00696B9F"/>
    <w:rsid w:val="006A4465"/>
    <w:rsid w:val="006A6270"/>
    <w:rsid w:val="006B26FD"/>
    <w:rsid w:val="006B283A"/>
    <w:rsid w:val="006B2C77"/>
    <w:rsid w:val="006B746A"/>
    <w:rsid w:val="006C1147"/>
    <w:rsid w:val="006D1382"/>
    <w:rsid w:val="006D5B65"/>
    <w:rsid w:val="006E75F2"/>
    <w:rsid w:val="00710552"/>
    <w:rsid w:val="007176ED"/>
    <w:rsid w:val="007202E4"/>
    <w:rsid w:val="00726F1B"/>
    <w:rsid w:val="007300C7"/>
    <w:rsid w:val="00737ADD"/>
    <w:rsid w:val="00737F68"/>
    <w:rsid w:val="00740902"/>
    <w:rsid w:val="0075061C"/>
    <w:rsid w:val="007531A4"/>
    <w:rsid w:val="00756E36"/>
    <w:rsid w:val="00774F2E"/>
    <w:rsid w:val="00785ECB"/>
    <w:rsid w:val="007878B1"/>
    <w:rsid w:val="00792B23"/>
    <w:rsid w:val="007961BC"/>
    <w:rsid w:val="00797A59"/>
    <w:rsid w:val="007A5F86"/>
    <w:rsid w:val="007B0C0D"/>
    <w:rsid w:val="007B511D"/>
    <w:rsid w:val="007C48F7"/>
    <w:rsid w:val="007D0DB9"/>
    <w:rsid w:val="007D65CC"/>
    <w:rsid w:val="007F3AD5"/>
    <w:rsid w:val="008037D1"/>
    <w:rsid w:val="0080400B"/>
    <w:rsid w:val="00807061"/>
    <w:rsid w:val="0081247F"/>
    <w:rsid w:val="00813A19"/>
    <w:rsid w:val="00821594"/>
    <w:rsid w:val="00822036"/>
    <w:rsid w:val="008222E7"/>
    <w:rsid w:val="00840CB8"/>
    <w:rsid w:val="008433D6"/>
    <w:rsid w:val="008446D5"/>
    <w:rsid w:val="00851CC1"/>
    <w:rsid w:val="008522DF"/>
    <w:rsid w:val="00864DC3"/>
    <w:rsid w:val="00887283"/>
    <w:rsid w:val="00890A6F"/>
    <w:rsid w:val="00893494"/>
    <w:rsid w:val="00895698"/>
    <w:rsid w:val="00896A87"/>
    <w:rsid w:val="008A0AD6"/>
    <w:rsid w:val="008A1330"/>
    <w:rsid w:val="008A345D"/>
    <w:rsid w:val="008A40E4"/>
    <w:rsid w:val="008B58DD"/>
    <w:rsid w:val="008C26BA"/>
    <w:rsid w:val="008D6F39"/>
    <w:rsid w:val="008D71A7"/>
    <w:rsid w:val="008D798E"/>
    <w:rsid w:val="008E111D"/>
    <w:rsid w:val="008E1AB8"/>
    <w:rsid w:val="008E2556"/>
    <w:rsid w:val="008F1044"/>
    <w:rsid w:val="008F719C"/>
    <w:rsid w:val="0090725F"/>
    <w:rsid w:val="009125B0"/>
    <w:rsid w:val="0091544E"/>
    <w:rsid w:val="009260CD"/>
    <w:rsid w:val="00932432"/>
    <w:rsid w:val="0093330D"/>
    <w:rsid w:val="00940A89"/>
    <w:rsid w:val="00943C6D"/>
    <w:rsid w:val="00956124"/>
    <w:rsid w:val="00957A8A"/>
    <w:rsid w:val="009619B7"/>
    <w:rsid w:val="009636EC"/>
    <w:rsid w:val="009710B5"/>
    <w:rsid w:val="00982C12"/>
    <w:rsid w:val="00984C11"/>
    <w:rsid w:val="00993688"/>
    <w:rsid w:val="009A6FE5"/>
    <w:rsid w:val="009B681D"/>
    <w:rsid w:val="009C0FBA"/>
    <w:rsid w:val="009C14F6"/>
    <w:rsid w:val="009C30FF"/>
    <w:rsid w:val="009C463A"/>
    <w:rsid w:val="009C4F29"/>
    <w:rsid w:val="009D1180"/>
    <w:rsid w:val="009D1E59"/>
    <w:rsid w:val="009D5C31"/>
    <w:rsid w:val="009E1D2D"/>
    <w:rsid w:val="009E1FE5"/>
    <w:rsid w:val="009E41F0"/>
    <w:rsid w:val="009E7B09"/>
    <w:rsid w:val="009F3D18"/>
    <w:rsid w:val="009F555D"/>
    <w:rsid w:val="009F5661"/>
    <w:rsid w:val="009F7F0E"/>
    <w:rsid w:val="00A02FEF"/>
    <w:rsid w:val="00A0542A"/>
    <w:rsid w:val="00A0718D"/>
    <w:rsid w:val="00A119F4"/>
    <w:rsid w:val="00A11C29"/>
    <w:rsid w:val="00A14E06"/>
    <w:rsid w:val="00A31158"/>
    <w:rsid w:val="00A32504"/>
    <w:rsid w:val="00A33E5A"/>
    <w:rsid w:val="00A41EE9"/>
    <w:rsid w:val="00A45227"/>
    <w:rsid w:val="00A57292"/>
    <w:rsid w:val="00A57C9D"/>
    <w:rsid w:val="00A60A43"/>
    <w:rsid w:val="00A6455C"/>
    <w:rsid w:val="00A6619B"/>
    <w:rsid w:val="00A73A6E"/>
    <w:rsid w:val="00A83C53"/>
    <w:rsid w:val="00AA4437"/>
    <w:rsid w:val="00AB58AE"/>
    <w:rsid w:val="00AC2872"/>
    <w:rsid w:val="00AC5E33"/>
    <w:rsid w:val="00AC7F5F"/>
    <w:rsid w:val="00AD0AB8"/>
    <w:rsid w:val="00AD2317"/>
    <w:rsid w:val="00AD3E79"/>
    <w:rsid w:val="00AD4902"/>
    <w:rsid w:val="00AD737A"/>
    <w:rsid w:val="00AE1FAB"/>
    <w:rsid w:val="00AE5752"/>
    <w:rsid w:val="00AF1133"/>
    <w:rsid w:val="00AF454E"/>
    <w:rsid w:val="00AF7C77"/>
    <w:rsid w:val="00B02CD2"/>
    <w:rsid w:val="00B02F5E"/>
    <w:rsid w:val="00B0593D"/>
    <w:rsid w:val="00B339A4"/>
    <w:rsid w:val="00B33C4B"/>
    <w:rsid w:val="00B412CB"/>
    <w:rsid w:val="00B41740"/>
    <w:rsid w:val="00B55175"/>
    <w:rsid w:val="00B57889"/>
    <w:rsid w:val="00B66ED7"/>
    <w:rsid w:val="00B72DFE"/>
    <w:rsid w:val="00B75A11"/>
    <w:rsid w:val="00B80E73"/>
    <w:rsid w:val="00B824B1"/>
    <w:rsid w:val="00B8770A"/>
    <w:rsid w:val="00B87C64"/>
    <w:rsid w:val="00B928CC"/>
    <w:rsid w:val="00BA0431"/>
    <w:rsid w:val="00BB3256"/>
    <w:rsid w:val="00BB374A"/>
    <w:rsid w:val="00BC3B7B"/>
    <w:rsid w:val="00BD3DEE"/>
    <w:rsid w:val="00BD7683"/>
    <w:rsid w:val="00BF197E"/>
    <w:rsid w:val="00BF6D5F"/>
    <w:rsid w:val="00C022BD"/>
    <w:rsid w:val="00C10AD8"/>
    <w:rsid w:val="00C143A4"/>
    <w:rsid w:val="00C224B5"/>
    <w:rsid w:val="00C33A9F"/>
    <w:rsid w:val="00C40F3A"/>
    <w:rsid w:val="00C426A5"/>
    <w:rsid w:val="00C42FB2"/>
    <w:rsid w:val="00C4355D"/>
    <w:rsid w:val="00C53032"/>
    <w:rsid w:val="00C547BD"/>
    <w:rsid w:val="00C554F7"/>
    <w:rsid w:val="00C61E46"/>
    <w:rsid w:val="00C65F34"/>
    <w:rsid w:val="00C660ED"/>
    <w:rsid w:val="00C702A8"/>
    <w:rsid w:val="00C70981"/>
    <w:rsid w:val="00C920C5"/>
    <w:rsid w:val="00CA053F"/>
    <w:rsid w:val="00CA4A2D"/>
    <w:rsid w:val="00CB6685"/>
    <w:rsid w:val="00CC0393"/>
    <w:rsid w:val="00CC489E"/>
    <w:rsid w:val="00CD3956"/>
    <w:rsid w:val="00CD5D8D"/>
    <w:rsid w:val="00CD6912"/>
    <w:rsid w:val="00CE5609"/>
    <w:rsid w:val="00CF2676"/>
    <w:rsid w:val="00CF399E"/>
    <w:rsid w:val="00CF59F1"/>
    <w:rsid w:val="00D016A1"/>
    <w:rsid w:val="00D03869"/>
    <w:rsid w:val="00D04B78"/>
    <w:rsid w:val="00D06587"/>
    <w:rsid w:val="00D100B9"/>
    <w:rsid w:val="00D16359"/>
    <w:rsid w:val="00D2110A"/>
    <w:rsid w:val="00D22155"/>
    <w:rsid w:val="00D253C9"/>
    <w:rsid w:val="00D2635F"/>
    <w:rsid w:val="00D26E5F"/>
    <w:rsid w:val="00D31432"/>
    <w:rsid w:val="00D377F5"/>
    <w:rsid w:val="00D4017E"/>
    <w:rsid w:val="00D413A6"/>
    <w:rsid w:val="00D43A25"/>
    <w:rsid w:val="00D44400"/>
    <w:rsid w:val="00D51D78"/>
    <w:rsid w:val="00D52726"/>
    <w:rsid w:val="00D5303D"/>
    <w:rsid w:val="00D647B8"/>
    <w:rsid w:val="00D65848"/>
    <w:rsid w:val="00D70BBF"/>
    <w:rsid w:val="00D725EE"/>
    <w:rsid w:val="00D80F3C"/>
    <w:rsid w:val="00D83C8B"/>
    <w:rsid w:val="00D86A83"/>
    <w:rsid w:val="00D8779D"/>
    <w:rsid w:val="00DA086C"/>
    <w:rsid w:val="00DA6E19"/>
    <w:rsid w:val="00DB0976"/>
    <w:rsid w:val="00DB1DF6"/>
    <w:rsid w:val="00DB1FE6"/>
    <w:rsid w:val="00DB7F10"/>
    <w:rsid w:val="00DC1FAE"/>
    <w:rsid w:val="00DE0B1C"/>
    <w:rsid w:val="00DE76CF"/>
    <w:rsid w:val="00DF2ED6"/>
    <w:rsid w:val="00DF30AD"/>
    <w:rsid w:val="00DF4883"/>
    <w:rsid w:val="00E046E9"/>
    <w:rsid w:val="00E05F95"/>
    <w:rsid w:val="00E1062B"/>
    <w:rsid w:val="00E11DD1"/>
    <w:rsid w:val="00E20312"/>
    <w:rsid w:val="00E257CE"/>
    <w:rsid w:val="00E31460"/>
    <w:rsid w:val="00E32F1F"/>
    <w:rsid w:val="00E34502"/>
    <w:rsid w:val="00E34A09"/>
    <w:rsid w:val="00E35B50"/>
    <w:rsid w:val="00E360A3"/>
    <w:rsid w:val="00E42757"/>
    <w:rsid w:val="00E45435"/>
    <w:rsid w:val="00E51B1E"/>
    <w:rsid w:val="00E52169"/>
    <w:rsid w:val="00E5337A"/>
    <w:rsid w:val="00E6585E"/>
    <w:rsid w:val="00E7063E"/>
    <w:rsid w:val="00E77B98"/>
    <w:rsid w:val="00E80BF7"/>
    <w:rsid w:val="00E83344"/>
    <w:rsid w:val="00E852E7"/>
    <w:rsid w:val="00E92358"/>
    <w:rsid w:val="00E94718"/>
    <w:rsid w:val="00EB05AE"/>
    <w:rsid w:val="00EB4926"/>
    <w:rsid w:val="00EB7E0B"/>
    <w:rsid w:val="00EC0406"/>
    <w:rsid w:val="00EC5D05"/>
    <w:rsid w:val="00EC65B1"/>
    <w:rsid w:val="00ED05B0"/>
    <w:rsid w:val="00EE31FA"/>
    <w:rsid w:val="00EE6039"/>
    <w:rsid w:val="00EF0789"/>
    <w:rsid w:val="00EF0912"/>
    <w:rsid w:val="00EF6B7D"/>
    <w:rsid w:val="00F00072"/>
    <w:rsid w:val="00F07D8E"/>
    <w:rsid w:val="00F11046"/>
    <w:rsid w:val="00F12717"/>
    <w:rsid w:val="00F2097B"/>
    <w:rsid w:val="00F2273B"/>
    <w:rsid w:val="00F33D50"/>
    <w:rsid w:val="00F41F27"/>
    <w:rsid w:val="00F43A60"/>
    <w:rsid w:val="00F447B2"/>
    <w:rsid w:val="00F4496D"/>
    <w:rsid w:val="00F44E7A"/>
    <w:rsid w:val="00F502D5"/>
    <w:rsid w:val="00F51742"/>
    <w:rsid w:val="00F579BA"/>
    <w:rsid w:val="00F57B54"/>
    <w:rsid w:val="00F621C3"/>
    <w:rsid w:val="00F66E87"/>
    <w:rsid w:val="00F70B5C"/>
    <w:rsid w:val="00F719B8"/>
    <w:rsid w:val="00F74F6C"/>
    <w:rsid w:val="00F77DC5"/>
    <w:rsid w:val="00F81E86"/>
    <w:rsid w:val="00F82C2E"/>
    <w:rsid w:val="00F92445"/>
    <w:rsid w:val="00F95F63"/>
    <w:rsid w:val="00F96CD2"/>
    <w:rsid w:val="00FA13BA"/>
    <w:rsid w:val="00FA7617"/>
    <w:rsid w:val="00FA7C7E"/>
    <w:rsid w:val="00FA7E9E"/>
    <w:rsid w:val="00FC23DC"/>
    <w:rsid w:val="00FC379C"/>
    <w:rsid w:val="00FD2FA9"/>
    <w:rsid w:val="00FD54F6"/>
    <w:rsid w:val="00FE11DD"/>
    <w:rsid w:val="00FE28D0"/>
    <w:rsid w:val="00FE70FB"/>
    <w:rsid w:val="00FF1966"/>
    <w:rsid w:val="00FF65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C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6B9F"/>
  </w:style>
  <w:style w:type="paragraph" w:styleId="Antrat1">
    <w:name w:val="heading 1"/>
    <w:basedOn w:val="prastasis"/>
    <w:next w:val="prastasis"/>
    <w:link w:val="Antrat1Diagrama"/>
    <w:uiPriority w:val="9"/>
    <w:qFormat/>
    <w:rsid w:val="004F2EA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link w:val="Antrat2Diagrama"/>
    <w:uiPriority w:val="9"/>
    <w:unhideWhenUsed/>
    <w:qFormat/>
    <w:rsid w:val="00696B9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link w:val="Antrat3Diagrama"/>
    <w:uiPriority w:val="9"/>
    <w:unhideWhenUsed/>
    <w:qFormat/>
    <w:rsid w:val="00696B9F"/>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qFormat/>
    <w:rsid w:val="00696B9F"/>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qFormat/>
    <w:rsid w:val="00696B9F"/>
    <w:rPr>
      <w:rFonts w:asciiTheme="majorHAnsi" w:eastAsiaTheme="majorEastAsia" w:hAnsiTheme="majorHAnsi" w:cstheme="majorBidi"/>
      <w:color w:val="1F4D78" w:themeColor="accent1" w:themeShade="7F"/>
      <w:sz w:val="24"/>
      <w:szCs w:val="24"/>
    </w:rPr>
  </w:style>
  <w:style w:type="paragraph" w:styleId="Betarp">
    <w:name w:val="No Spacing"/>
    <w:uiPriority w:val="1"/>
    <w:qFormat/>
    <w:rsid w:val="00696B9F"/>
    <w:pPr>
      <w:spacing w:after="0" w:line="240" w:lineRule="auto"/>
    </w:pPr>
  </w:style>
  <w:style w:type="table" w:styleId="Lentelstinklelis">
    <w:name w:val="Table Grid"/>
    <w:basedOn w:val="prastojilentel"/>
    <w:uiPriority w:val="99"/>
    <w:rsid w:val="00170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70A40"/>
    <w:pPr>
      <w:suppressAutoHyphens/>
      <w:autoSpaceDN w:val="0"/>
      <w:spacing w:after="0" w:line="240" w:lineRule="auto"/>
    </w:pPr>
    <w:rPr>
      <w:rFonts w:ascii="Liberation Serif" w:hAnsi="Liberation Serif" w:cs="Lucida Sans"/>
      <w:kern w:val="3"/>
      <w:sz w:val="24"/>
      <w:szCs w:val="24"/>
      <w:lang w:eastAsia="zh-CN" w:bidi="hi-IN"/>
    </w:rPr>
  </w:style>
  <w:style w:type="paragraph" w:styleId="Sraopastraipa">
    <w:name w:val="List Paragraph"/>
    <w:basedOn w:val="prastasis"/>
    <w:uiPriority w:val="99"/>
    <w:qFormat/>
    <w:rsid w:val="00170A40"/>
    <w:pPr>
      <w:ind w:left="720"/>
      <w:contextualSpacing/>
    </w:pPr>
  </w:style>
  <w:style w:type="paragraph" w:customStyle="1" w:styleId="Dokumentopavadinimas">
    <w:name w:val="Dokumento pavadinimas"/>
    <w:basedOn w:val="prastasis"/>
    <w:qFormat/>
    <w:rsid w:val="00170A40"/>
    <w:pPr>
      <w:spacing w:after="0" w:line="240" w:lineRule="auto"/>
      <w:jc w:val="center"/>
    </w:pPr>
    <w:rPr>
      <w:rFonts w:ascii="Times New Roman" w:eastAsia="Times New Roman" w:hAnsi="Times New Roman" w:cs="Times New Roman"/>
      <w:color w:val="00000A"/>
      <w:sz w:val="44"/>
      <w:szCs w:val="20"/>
    </w:rPr>
  </w:style>
  <w:style w:type="character" w:customStyle="1" w:styleId="fontstyle01">
    <w:name w:val="fontstyle01"/>
    <w:basedOn w:val="Numatytasispastraiposriftas"/>
    <w:rsid w:val="00CF399E"/>
    <w:rPr>
      <w:rFonts w:ascii="TimesNewRomanPSMT" w:hAnsi="TimesNewRomanPSMT" w:hint="default"/>
      <w:b w:val="0"/>
      <w:bCs w:val="0"/>
      <w:i w:val="0"/>
      <w:iCs w:val="0"/>
      <w:color w:val="000000"/>
      <w:sz w:val="24"/>
      <w:szCs w:val="24"/>
    </w:rPr>
  </w:style>
  <w:style w:type="paragraph" w:styleId="prastasistinklapis">
    <w:name w:val="Normal (Web)"/>
    <w:basedOn w:val="prastasis"/>
    <w:uiPriority w:val="99"/>
    <w:unhideWhenUsed/>
    <w:rsid w:val="00CF399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E4543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45435"/>
  </w:style>
  <w:style w:type="paragraph" w:styleId="Porat">
    <w:name w:val="footer"/>
    <w:basedOn w:val="prastasis"/>
    <w:link w:val="PoratDiagrama"/>
    <w:uiPriority w:val="99"/>
    <w:unhideWhenUsed/>
    <w:rsid w:val="00E4543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45435"/>
  </w:style>
  <w:style w:type="paragraph" w:styleId="Debesliotekstas">
    <w:name w:val="Balloon Text"/>
    <w:basedOn w:val="prastasis"/>
    <w:link w:val="DebesliotekstasDiagrama"/>
    <w:uiPriority w:val="99"/>
    <w:semiHidden/>
    <w:unhideWhenUsed/>
    <w:rsid w:val="00A119F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19F4"/>
    <w:rPr>
      <w:rFonts w:ascii="Segoe UI" w:hAnsi="Segoe UI" w:cs="Segoe UI"/>
      <w:sz w:val="18"/>
      <w:szCs w:val="18"/>
    </w:rPr>
  </w:style>
  <w:style w:type="paragraph" w:customStyle="1" w:styleId="TableStyle2">
    <w:name w:val="Table Style 2"/>
    <w:rsid w:val="00E92358"/>
    <w:pPr>
      <w:spacing w:after="0" w:line="240" w:lineRule="auto"/>
    </w:pPr>
    <w:rPr>
      <w:rFonts w:ascii="Helvetica" w:eastAsia="Arial Unicode MS" w:hAnsi="Arial Unicode MS" w:cs="Arial Unicode MS"/>
      <w:color w:val="000000"/>
      <w:sz w:val="20"/>
      <w:szCs w:val="20"/>
      <w:lang w:val="en-US"/>
    </w:rPr>
  </w:style>
  <w:style w:type="character" w:customStyle="1" w:styleId="Antrat1Diagrama">
    <w:name w:val="Antraštė 1 Diagrama"/>
    <w:basedOn w:val="Numatytasispastraiposriftas"/>
    <w:link w:val="Antrat1"/>
    <w:uiPriority w:val="9"/>
    <w:rsid w:val="004F2EA7"/>
    <w:rPr>
      <w:rFonts w:asciiTheme="majorHAnsi" w:eastAsiaTheme="majorEastAsia" w:hAnsiTheme="majorHAnsi" w:cstheme="majorBidi"/>
      <w:b/>
      <w:bCs/>
      <w:color w:val="2E74B5" w:themeColor="accent1" w:themeShade="BF"/>
      <w:sz w:val="28"/>
      <w:szCs w:val="28"/>
    </w:rPr>
  </w:style>
  <w:style w:type="paragraph" w:styleId="Turinioantrat">
    <w:name w:val="TOC Heading"/>
    <w:basedOn w:val="Antrat1"/>
    <w:next w:val="prastasis"/>
    <w:uiPriority w:val="39"/>
    <w:unhideWhenUsed/>
    <w:qFormat/>
    <w:rsid w:val="00DB1FE6"/>
    <w:pPr>
      <w:spacing w:line="276" w:lineRule="auto"/>
      <w:outlineLvl w:val="9"/>
    </w:pPr>
    <w:rPr>
      <w:lang w:eastAsia="lt-LT"/>
    </w:rPr>
  </w:style>
  <w:style w:type="paragraph" w:styleId="Turinys2">
    <w:name w:val="toc 2"/>
    <w:basedOn w:val="prastasis"/>
    <w:next w:val="prastasis"/>
    <w:autoRedefine/>
    <w:uiPriority w:val="39"/>
    <w:unhideWhenUsed/>
    <w:rsid w:val="00DB1FE6"/>
    <w:pPr>
      <w:spacing w:after="100"/>
      <w:ind w:left="220"/>
    </w:pPr>
  </w:style>
  <w:style w:type="paragraph" w:styleId="Turinys1">
    <w:name w:val="toc 1"/>
    <w:basedOn w:val="prastasis"/>
    <w:next w:val="prastasis"/>
    <w:autoRedefine/>
    <w:uiPriority w:val="39"/>
    <w:unhideWhenUsed/>
    <w:rsid w:val="00DB1FE6"/>
    <w:pPr>
      <w:spacing w:after="100"/>
    </w:pPr>
  </w:style>
  <w:style w:type="character" w:styleId="Hipersaitas">
    <w:name w:val="Hyperlink"/>
    <w:basedOn w:val="Numatytasispastraiposriftas"/>
    <w:uiPriority w:val="99"/>
    <w:unhideWhenUsed/>
    <w:rsid w:val="00DB1FE6"/>
    <w:rPr>
      <w:color w:val="0563C1" w:themeColor="hyperlink"/>
      <w:u w:val="single"/>
    </w:rPr>
  </w:style>
  <w:style w:type="paragraph" w:styleId="Turinys3">
    <w:name w:val="toc 3"/>
    <w:basedOn w:val="prastasis"/>
    <w:next w:val="prastasis"/>
    <w:autoRedefine/>
    <w:uiPriority w:val="39"/>
    <w:unhideWhenUsed/>
    <w:rsid w:val="00552F8C"/>
    <w:pPr>
      <w:spacing w:after="100"/>
      <w:ind w:left="440"/>
    </w:pPr>
  </w:style>
  <w:style w:type="table" w:customStyle="1" w:styleId="Lentelstinklelis1">
    <w:name w:val="Lentelės tinklelis1"/>
    <w:basedOn w:val="prastojilentel"/>
    <w:next w:val="Lentelstinklelis"/>
    <w:uiPriority w:val="59"/>
    <w:rsid w:val="004C6580"/>
    <w:pPr>
      <w:spacing w:after="0" w:line="240" w:lineRule="auto"/>
    </w:pPr>
    <w:rPr>
      <w:rFonts w:eastAsia="Calibr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59"/>
    <w:rsid w:val="002A2632"/>
    <w:pPr>
      <w:spacing w:after="0" w:line="240" w:lineRule="auto"/>
    </w:pPr>
    <w:rPr>
      <w:rFonts w:ascii="Calibri" w:eastAsia="Calibri" w:hAnsi="Calibri" w:cs="Times New Roman"/>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link w:val="AntrinispavadinimasDiagrama"/>
    <w:rsid w:val="00053EB5"/>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eastAsia="lt-LT"/>
    </w:rPr>
  </w:style>
  <w:style w:type="character" w:customStyle="1" w:styleId="AntrinispavadinimasDiagrama">
    <w:name w:val="Antrinis pavadinimas Diagrama"/>
    <w:basedOn w:val="Numatytasispastraiposriftas"/>
    <w:link w:val="Antrinispavadinimas"/>
    <w:rsid w:val="00053EB5"/>
    <w:rPr>
      <w:rFonts w:ascii="Georgia" w:eastAsia="Georgia" w:hAnsi="Georgia" w:cs="Georgia"/>
      <w:i/>
      <w:color w:val="666666"/>
      <w:sz w:val="48"/>
      <w:szCs w:val="4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6B9F"/>
  </w:style>
  <w:style w:type="paragraph" w:styleId="Antrat1">
    <w:name w:val="heading 1"/>
    <w:basedOn w:val="prastasis"/>
    <w:next w:val="prastasis"/>
    <w:link w:val="Antrat1Diagrama"/>
    <w:uiPriority w:val="9"/>
    <w:qFormat/>
    <w:rsid w:val="004F2EA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link w:val="Antrat2Diagrama"/>
    <w:uiPriority w:val="9"/>
    <w:unhideWhenUsed/>
    <w:qFormat/>
    <w:rsid w:val="00696B9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link w:val="Antrat3Diagrama"/>
    <w:uiPriority w:val="9"/>
    <w:unhideWhenUsed/>
    <w:qFormat/>
    <w:rsid w:val="00696B9F"/>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qFormat/>
    <w:rsid w:val="00696B9F"/>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qFormat/>
    <w:rsid w:val="00696B9F"/>
    <w:rPr>
      <w:rFonts w:asciiTheme="majorHAnsi" w:eastAsiaTheme="majorEastAsia" w:hAnsiTheme="majorHAnsi" w:cstheme="majorBidi"/>
      <w:color w:val="1F4D78" w:themeColor="accent1" w:themeShade="7F"/>
      <w:sz w:val="24"/>
      <w:szCs w:val="24"/>
    </w:rPr>
  </w:style>
  <w:style w:type="paragraph" w:styleId="Betarp">
    <w:name w:val="No Spacing"/>
    <w:uiPriority w:val="1"/>
    <w:qFormat/>
    <w:rsid w:val="00696B9F"/>
    <w:pPr>
      <w:spacing w:after="0" w:line="240" w:lineRule="auto"/>
    </w:pPr>
  </w:style>
  <w:style w:type="table" w:styleId="Lentelstinklelis">
    <w:name w:val="Table Grid"/>
    <w:basedOn w:val="prastojilentel"/>
    <w:uiPriority w:val="99"/>
    <w:rsid w:val="00170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70A40"/>
    <w:pPr>
      <w:suppressAutoHyphens/>
      <w:autoSpaceDN w:val="0"/>
      <w:spacing w:after="0" w:line="240" w:lineRule="auto"/>
    </w:pPr>
    <w:rPr>
      <w:rFonts w:ascii="Liberation Serif" w:hAnsi="Liberation Serif" w:cs="Lucida Sans"/>
      <w:kern w:val="3"/>
      <w:sz w:val="24"/>
      <w:szCs w:val="24"/>
      <w:lang w:eastAsia="zh-CN" w:bidi="hi-IN"/>
    </w:rPr>
  </w:style>
  <w:style w:type="paragraph" w:styleId="Sraopastraipa">
    <w:name w:val="List Paragraph"/>
    <w:basedOn w:val="prastasis"/>
    <w:uiPriority w:val="99"/>
    <w:qFormat/>
    <w:rsid w:val="00170A40"/>
    <w:pPr>
      <w:ind w:left="720"/>
      <w:contextualSpacing/>
    </w:pPr>
  </w:style>
  <w:style w:type="paragraph" w:customStyle="1" w:styleId="Dokumentopavadinimas">
    <w:name w:val="Dokumento pavadinimas"/>
    <w:basedOn w:val="prastasis"/>
    <w:qFormat/>
    <w:rsid w:val="00170A40"/>
    <w:pPr>
      <w:spacing w:after="0" w:line="240" w:lineRule="auto"/>
      <w:jc w:val="center"/>
    </w:pPr>
    <w:rPr>
      <w:rFonts w:ascii="Times New Roman" w:eastAsia="Times New Roman" w:hAnsi="Times New Roman" w:cs="Times New Roman"/>
      <w:color w:val="00000A"/>
      <w:sz w:val="44"/>
      <w:szCs w:val="20"/>
    </w:rPr>
  </w:style>
  <w:style w:type="character" w:customStyle="1" w:styleId="fontstyle01">
    <w:name w:val="fontstyle01"/>
    <w:basedOn w:val="Numatytasispastraiposriftas"/>
    <w:rsid w:val="00CF399E"/>
    <w:rPr>
      <w:rFonts w:ascii="TimesNewRomanPSMT" w:hAnsi="TimesNewRomanPSMT" w:hint="default"/>
      <w:b w:val="0"/>
      <w:bCs w:val="0"/>
      <w:i w:val="0"/>
      <w:iCs w:val="0"/>
      <w:color w:val="000000"/>
      <w:sz w:val="24"/>
      <w:szCs w:val="24"/>
    </w:rPr>
  </w:style>
  <w:style w:type="paragraph" w:styleId="prastasistinklapis">
    <w:name w:val="Normal (Web)"/>
    <w:basedOn w:val="prastasis"/>
    <w:uiPriority w:val="99"/>
    <w:unhideWhenUsed/>
    <w:rsid w:val="00CF399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E4543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45435"/>
  </w:style>
  <w:style w:type="paragraph" w:styleId="Porat">
    <w:name w:val="footer"/>
    <w:basedOn w:val="prastasis"/>
    <w:link w:val="PoratDiagrama"/>
    <w:uiPriority w:val="99"/>
    <w:unhideWhenUsed/>
    <w:rsid w:val="00E4543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45435"/>
  </w:style>
  <w:style w:type="paragraph" w:styleId="Debesliotekstas">
    <w:name w:val="Balloon Text"/>
    <w:basedOn w:val="prastasis"/>
    <w:link w:val="DebesliotekstasDiagrama"/>
    <w:uiPriority w:val="99"/>
    <w:semiHidden/>
    <w:unhideWhenUsed/>
    <w:rsid w:val="00A119F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19F4"/>
    <w:rPr>
      <w:rFonts w:ascii="Segoe UI" w:hAnsi="Segoe UI" w:cs="Segoe UI"/>
      <w:sz w:val="18"/>
      <w:szCs w:val="18"/>
    </w:rPr>
  </w:style>
  <w:style w:type="paragraph" w:customStyle="1" w:styleId="TableStyle2">
    <w:name w:val="Table Style 2"/>
    <w:rsid w:val="00E92358"/>
    <w:pPr>
      <w:spacing w:after="0" w:line="240" w:lineRule="auto"/>
    </w:pPr>
    <w:rPr>
      <w:rFonts w:ascii="Helvetica" w:eastAsia="Arial Unicode MS" w:hAnsi="Arial Unicode MS" w:cs="Arial Unicode MS"/>
      <w:color w:val="000000"/>
      <w:sz w:val="20"/>
      <w:szCs w:val="20"/>
      <w:lang w:val="en-US"/>
    </w:rPr>
  </w:style>
  <w:style w:type="character" w:customStyle="1" w:styleId="Antrat1Diagrama">
    <w:name w:val="Antraštė 1 Diagrama"/>
    <w:basedOn w:val="Numatytasispastraiposriftas"/>
    <w:link w:val="Antrat1"/>
    <w:uiPriority w:val="9"/>
    <w:rsid w:val="004F2EA7"/>
    <w:rPr>
      <w:rFonts w:asciiTheme="majorHAnsi" w:eastAsiaTheme="majorEastAsia" w:hAnsiTheme="majorHAnsi" w:cstheme="majorBidi"/>
      <w:b/>
      <w:bCs/>
      <w:color w:val="2E74B5" w:themeColor="accent1" w:themeShade="BF"/>
      <w:sz w:val="28"/>
      <w:szCs w:val="28"/>
    </w:rPr>
  </w:style>
  <w:style w:type="paragraph" w:styleId="Turinioantrat">
    <w:name w:val="TOC Heading"/>
    <w:basedOn w:val="Antrat1"/>
    <w:next w:val="prastasis"/>
    <w:uiPriority w:val="39"/>
    <w:unhideWhenUsed/>
    <w:qFormat/>
    <w:rsid w:val="00DB1FE6"/>
    <w:pPr>
      <w:spacing w:line="276" w:lineRule="auto"/>
      <w:outlineLvl w:val="9"/>
    </w:pPr>
    <w:rPr>
      <w:lang w:eastAsia="lt-LT"/>
    </w:rPr>
  </w:style>
  <w:style w:type="paragraph" w:styleId="Turinys2">
    <w:name w:val="toc 2"/>
    <w:basedOn w:val="prastasis"/>
    <w:next w:val="prastasis"/>
    <w:autoRedefine/>
    <w:uiPriority w:val="39"/>
    <w:unhideWhenUsed/>
    <w:rsid w:val="00DB1FE6"/>
    <w:pPr>
      <w:spacing w:after="100"/>
      <w:ind w:left="220"/>
    </w:pPr>
  </w:style>
  <w:style w:type="paragraph" w:styleId="Turinys1">
    <w:name w:val="toc 1"/>
    <w:basedOn w:val="prastasis"/>
    <w:next w:val="prastasis"/>
    <w:autoRedefine/>
    <w:uiPriority w:val="39"/>
    <w:unhideWhenUsed/>
    <w:rsid w:val="00DB1FE6"/>
    <w:pPr>
      <w:spacing w:after="100"/>
    </w:pPr>
  </w:style>
  <w:style w:type="character" w:styleId="Hipersaitas">
    <w:name w:val="Hyperlink"/>
    <w:basedOn w:val="Numatytasispastraiposriftas"/>
    <w:uiPriority w:val="99"/>
    <w:unhideWhenUsed/>
    <w:rsid w:val="00DB1FE6"/>
    <w:rPr>
      <w:color w:val="0563C1" w:themeColor="hyperlink"/>
      <w:u w:val="single"/>
    </w:rPr>
  </w:style>
  <w:style w:type="paragraph" w:styleId="Turinys3">
    <w:name w:val="toc 3"/>
    <w:basedOn w:val="prastasis"/>
    <w:next w:val="prastasis"/>
    <w:autoRedefine/>
    <w:uiPriority w:val="39"/>
    <w:unhideWhenUsed/>
    <w:rsid w:val="00552F8C"/>
    <w:pPr>
      <w:spacing w:after="100"/>
      <w:ind w:left="440"/>
    </w:pPr>
  </w:style>
  <w:style w:type="table" w:customStyle="1" w:styleId="Lentelstinklelis1">
    <w:name w:val="Lentelės tinklelis1"/>
    <w:basedOn w:val="prastojilentel"/>
    <w:next w:val="Lentelstinklelis"/>
    <w:uiPriority w:val="59"/>
    <w:rsid w:val="004C6580"/>
    <w:pPr>
      <w:spacing w:after="0" w:line="240" w:lineRule="auto"/>
    </w:pPr>
    <w:rPr>
      <w:rFonts w:eastAsia="Calibr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59"/>
    <w:rsid w:val="002A2632"/>
    <w:pPr>
      <w:spacing w:after="0" w:line="240" w:lineRule="auto"/>
    </w:pPr>
    <w:rPr>
      <w:rFonts w:ascii="Calibri" w:eastAsia="Calibri" w:hAnsi="Calibri" w:cs="Times New Roman"/>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link w:val="AntrinispavadinimasDiagrama"/>
    <w:rsid w:val="00053EB5"/>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eastAsia="lt-LT"/>
    </w:rPr>
  </w:style>
  <w:style w:type="character" w:customStyle="1" w:styleId="AntrinispavadinimasDiagrama">
    <w:name w:val="Antrinis pavadinimas Diagrama"/>
    <w:basedOn w:val="Numatytasispastraiposriftas"/>
    <w:link w:val="Antrinispavadinimas"/>
    <w:rsid w:val="00053EB5"/>
    <w:rPr>
      <w:rFonts w:ascii="Georgia" w:eastAsia="Georgia" w:hAnsi="Georgia" w:cs="Georgia"/>
      <w:i/>
      <w:color w:val="666666"/>
      <w:sz w:val="48"/>
      <w:szCs w:val="4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3262">
      <w:bodyDiv w:val="1"/>
      <w:marLeft w:val="0"/>
      <w:marRight w:val="0"/>
      <w:marTop w:val="0"/>
      <w:marBottom w:val="0"/>
      <w:divBdr>
        <w:top w:val="none" w:sz="0" w:space="0" w:color="auto"/>
        <w:left w:val="none" w:sz="0" w:space="0" w:color="auto"/>
        <w:bottom w:val="none" w:sz="0" w:space="0" w:color="auto"/>
        <w:right w:val="none" w:sz="0" w:space="0" w:color="auto"/>
      </w:divBdr>
    </w:div>
    <w:div w:id="337468634">
      <w:bodyDiv w:val="1"/>
      <w:marLeft w:val="0"/>
      <w:marRight w:val="0"/>
      <w:marTop w:val="0"/>
      <w:marBottom w:val="0"/>
      <w:divBdr>
        <w:top w:val="none" w:sz="0" w:space="0" w:color="auto"/>
        <w:left w:val="none" w:sz="0" w:space="0" w:color="auto"/>
        <w:bottom w:val="none" w:sz="0" w:space="0" w:color="auto"/>
        <w:right w:val="none" w:sz="0" w:space="0" w:color="auto"/>
      </w:divBdr>
    </w:div>
    <w:div w:id="15149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CC95C-CFAF-48DE-8060-B67FA0F9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17831</Words>
  <Characters>10164</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4</cp:revision>
  <cp:lastPrinted>2022-03-10T06:51:00Z</cp:lastPrinted>
  <dcterms:created xsi:type="dcterms:W3CDTF">2022-03-24T07:41:00Z</dcterms:created>
  <dcterms:modified xsi:type="dcterms:W3CDTF">2022-03-25T06:00:00Z</dcterms:modified>
</cp:coreProperties>
</file>