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07191" w14:textId="40193A3C" w:rsidR="00D742B4" w:rsidRDefault="00D742B4" w:rsidP="00D742B4">
      <w:pPr>
        <w:rPr>
          <w:b/>
          <w:szCs w:val="24"/>
        </w:rPr>
      </w:pPr>
    </w:p>
    <w:p w14:paraId="3FC826AB" w14:textId="77777777" w:rsidR="00302F5B" w:rsidRDefault="00302F5B" w:rsidP="00302F5B">
      <w:pPr>
        <w:ind w:left="4678"/>
        <w:rPr>
          <w:bCs/>
          <w:szCs w:val="24"/>
        </w:rPr>
      </w:pPr>
      <w:bookmarkStart w:id="0" w:name="_Hlk80606320"/>
      <w:r>
        <w:rPr>
          <w:bCs/>
          <w:szCs w:val="24"/>
        </w:rPr>
        <w:t>SUDERINTA</w:t>
      </w:r>
    </w:p>
    <w:p w14:paraId="7C8046FC" w14:textId="77777777" w:rsidR="00302F5B" w:rsidRPr="00512437" w:rsidRDefault="00302F5B" w:rsidP="00302F5B">
      <w:pPr>
        <w:ind w:left="4678"/>
        <w:rPr>
          <w:bCs/>
          <w:szCs w:val="24"/>
        </w:rPr>
      </w:pPr>
      <w:r w:rsidRPr="00512437">
        <w:rPr>
          <w:bCs/>
          <w:szCs w:val="24"/>
        </w:rPr>
        <w:t>Šiaulių rajono savivaldybės administracijos</w:t>
      </w:r>
    </w:p>
    <w:p w14:paraId="60301BB8" w14:textId="77777777" w:rsidR="00302F5B" w:rsidRPr="00512437" w:rsidRDefault="00302F5B" w:rsidP="00302F5B">
      <w:pPr>
        <w:ind w:left="4678"/>
        <w:rPr>
          <w:bCs/>
          <w:szCs w:val="24"/>
        </w:rPr>
      </w:pPr>
      <w:r w:rsidRPr="00512437">
        <w:rPr>
          <w:bCs/>
          <w:szCs w:val="24"/>
        </w:rPr>
        <w:t>Švietimo ir sporto skyriaus vedėjo</w:t>
      </w:r>
    </w:p>
    <w:p w14:paraId="30A44A85" w14:textId="77777777" w:rsidR="00302F5B" w:rsidRPr="00512437" w:rsidRDefault="00302F5B" w:rsidP="00302F5B">
      <w:pPr>
        <w:ind w:left="4678"/>
        <w:rPr>
          <w:bCs/>
          <w:szCs w:val="24"/>
        </w:rPr>
      </w:pPr>
      <w:r w:rsidRPr="00512437">
        <w:rPr>
          <w:bCs/>
          <w:szCs w:val="24"/>
        </w:rPr>
        <w:t xml:space="preserve">2021 m. rugpjūčio </w:t>
      </w:r>
      <w:r>
        <w:rPr>
          <w:bCs/>
          <w:szCs w:val="24"/>
        </w:rPr>
        <w:t>31</w:t>
      </w:r>
      <w:r w:rsidRPr="00512437">
        <w:rPr>
          <w:bCs/>
          <w:szCs w:val="24"/>
        </w:rPr>
        <w:t xml:space="preserve"> d. įsakym</w:t>
      </w:r>
      <w:r>
        <w:rPr>
          <w:bCs/>
          <w:szCs w:val="24"/>
        </w:rPr>
        <w:t>o</w:t>
      </w:r>
      <w:r w:rsidRPr="00512437">
        <w:rPr>
          <w:bCs/>
          <w:szCs w:val="24"/>
        </w:rPr>
        <w:t xml:space="preserve"> Nr. Org-</w:t>
      </w:r>
      <w:r>
        <w:rPr>
          <w:bCs/>
          <w:szCs w:val="24"/>
        </w:rPr>
        <w:t>43</w:t>
      </w:r>
      <w:r w:rsidRPr="00512437">
        <w:rPr>
          <w:bCs/>
          <w:szCs w:val="24"/>
        </w:rPr>
        <w:t xml:space="preserve"> (14.1)   </w:t>
      </w:r>
      <w:bookmarkEnd w:id="0"/>
    </w:p>
    <w:p w14:paraId="29CBA0A4" w14:textId="77777777" w:rsidR="00302F5B" w:rsidRPr="00E37FB1" w:rsidRDefault="00302F5B" w:rsidP="00302F5B">
      <w:pPr>
        <w:ind w:left="4678"/>
        <w:rPr>
          <w:bCs/>
          <w:szCs w:val="24"/>
        </w:rPr>
      </w:pPr>
      <w:r>
        <w:rPr>
          <w:bCs/>
          <w:szCs w:val="24"/>
        </w:rPr>
        <w:t>9</w:t>
      </w:r>
      <w:r w:rsidRPr="00E37FB1">
        <w:rPr>
          <w:bCs/>
          <w:szCs w:val="24"/>
        </w:rPr>
        <w:t xml:space="preserve"> priedas</w:t>
      </w:r>
    </w:p>
    <w:p w14:paraId="03DE82A2" w14:textId="77777777" w:rsidR="00302F5B" w:rsidRPr="00E37FB1" w:rsidRDefault="00302F5B" w:rsidP="00302F5B">
      <w:pPr>
        <w:jc w:val="center"/>
        <w:rPr>
          <w:bCs/>
          <w:szCs w:val="24"/>
        </w:rPr>
      </w:pPr>
    </w:p>
    <w:p w14:paraId="0A46262B" w14:textId="77777777" w:rsidR="00302F5B" w:rsidRDefault="00302F5B" w:rsidP="00302F5B">
      <w:pPr>
        <w:ind w:firstLine="4678"/>
        <w:rPr>
          <w:bCs/>
          <w:szCs w:val="24"/>
        </w:rPr>
      </w:pPr>
      <w:r>
        <w:rPr>
          <w:bCs/>
          <w:szCs w:val="24"/>
        </w:rPr>
        <w:t>PATVIRTINTA</w:t>
      </w:r>
    </w:p>
    <w:p w14:paraId="403304A1" w14:textId="77777777" w:rsidR="00302F5B" w:rsidRDefault="00302F5B" w:rsidP="00302F5B">
      <w:pPr>
        <w:ind w:firstLine="4678"/>
        <w:rPr>
          <w:bCs/>
          <w:szCs w:val="24"/>
        </w:rPr>
      </w:pPr>
      <w:r>
        <w:rPr>
          <w:bCs/>
          <w:szCs w:val="24"/>
        </w:rPr>
        <w:t>Šiaulių r. Raudėnų  mokyklos-</w:t>
      </w:r>
    </w:p>
    <w:p w14:paraId="0045797F" w14:textId="77777777" w:rsidR="00302F5B" w:rsidRDefault="00302F5B" w:rsidP="00302F5B">
      <w:pPr>
        <w:ind w:firstLine="4678"/>
        <w:rPr>
          <w:bCs/>
          <w:szCs w:val="24"/>
        </w:rPr>
      </w:pPr>
      <w:r>
        <w:rPr>
          <w:bCs/>
          <w:szCs w:val="24"/>
        </w:rPr>
        <w:t>daugiafunkcio centro direktoriaus</w:t>
      </w:r>
    </w:p>
    <w:p w14:paraId="0452AAEC" w14:textId="77777777" w:rsidR="00302F5B" w:rsidRPr="00A90B35" w:rsidRDefault="00302F5B" w:rsidP="00302F5B">
      <w:pPr>
        <w:ind w:firstLine="4678"/>
        <w:rPr>
          <w:bCs/>
          <w:szCs w:val="24"/>
        </w:rPr>
      </w:pPr>
      <w:r>
        <w:rPr>
          <w:bCs/>
          <w:szCs w:val="24"/>
        </w:rPr>
        <w:t>2021 m. rugsėjo 1 d. įsakymu Org-84 (1.3.)</w:t>
      </w:r>
    </w:p>
    <w:p w14:paraId="77BBE580" w14:textId="577A01DC" w:rsidR="00D742B4" w:rsidRDefault="00D742B4" w:rsidP="00D742B4">
      <w:pPr>
        <w:jc w:val="center"/>
        <w:rPr>
          <w:b/>
          <w:szCs w:val="24"/>
        </w:rPr>
      </w:pPr>
    </w:p>
    <w:p w14:paraId="7EA63174" w14:textId="48C43BDB" w:rsidR="00F14885" w:rsidRDefault="00F14885" w:rsidP="00D742B4">
      <w:pPr>
        <w:jc w:val="center"/>
        <w:rPr>
          <w:b/>
          <w:szCs w:val="24"/>
        </w:rPr>
      </w:pPr>
    </w:p>
    <w:p w14:paraId="2B391F32" w14:textId="77777777" w:rsidR="00F14885" w:rsidRDefault="00F14885" w:rsidP="00D742B4">
      <w:pPr>
        <w:jc w:val="center"/>
        <w:rPr>
          <w:b/>
          <w:szCs w:val="24"/>
        </w:rPr>
      </w:pPr>
    </w:p>
    <w:p w14:paraId="7E604985" w14:textId="77777777" w:rsidR="00D742B4" w:rsidRDefault="00D742B4" w:rsidP="00D742B4">
      <w:pPr>
        <w:jc w:val="center"/>
        <w:rPr>
          <w:b/>
          <w:szCs w:val="24"/>
        </w:rPr>
      </w:pPr>
    </w:p>
    <w:p w14:paraId="4EF1746B" w14:textId="77777777" w:rsidR="00D742B4" w:rsidRDefault="00D742B4" w:rsidP="00D742B4">
      <w:pPr>
        <w:jc w:val="center"/>
        <w:rPr>
          <w:b/>
          <w:szCs w:val="24"/>
        </w:rPr>
      </w:pPr>
      <w:r>
        <w:rPr>
          <w:b/>
          <w:noProof/>
          <w:color w:val="C00000"/>
          <w:szCs w:val="24"/>
          <w:lang w:eastAsia="lt-LT"/>
        </w:rPr>
        <w:drawing>
          <wp:anchor distT="0" distB="0" distL="114300" distR="114300" simplePos="0" relativeHeight="251658240" behindDoc="1" locked="0" layoutInCell="1" allowOverlap="1" wp14:anchorId="18244794" wp14:editId="42DAC57E">
            <wp:simplePos x="0" y="0"/>
            <wp:positionH relativeFrom="column">
              <wp:posOffset>2234565</wp:posOffset>
            </wp:positionH>
            <wp:positionV relativeFrom="paragraph">
              <wp:posOffset>66675</wp:posOffset>
            </wp:positionV>
            <wp:extent cx="1476375" cy="1574800"/>
            <wp:effectExtent l="0" t="0" r="9525" b="6350"/>
            <wp:wrapNone/>
            <wp:docPr id="1" name="Paveikslėlis 1" descr="C:\Users\Sekretore\Desktop\Dokumentai\BLAN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ore\Desktop\Dokumentai\BLANKAI\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C0583" w14:textId="77777777" w:rsidR="00D742B4" w:rsidRDefault="00D742B4" w:rsidP="00D742B4">
      <w:pPr>
        <w:jc w:val="center"/>
        <w:rPr>
          <w:b/>
          <w:szCs w:val="24"/>
        </w:rPr>
      </w:pPr>
    </w:p>
    <w:p w14:paraId="083C47DD" w14:textId="77777777" w:rsidR="00D742B4" w:rsidRDefault="00D742B4" w:rsidP="00D742B4">
      <w:pPr>
        <w:jc w:val="center"/>
        <w:rPr>
          <w:b/>
          <w:szCs w:val="24"/>
        </w:rPr>
      </w:pPr>
    </w:p>
    <w:p w14:paraId="0B9D9186" w14:textId="77777777" w:rsidR="00D742B4" w:rsidRDefault="00D742B4" w:rsidP="00D742B4">
      <w:pPr>
        <w:jc w:val="center"/>
        <w:rPr>
          <w:b/>
          <w:szCs w:val="24"/>
        </w:rPr>
      </w:pPr>
    </w:p>
    <w:p w14:paraId="36E489E9" w14:textId="77777777" w:rsidR="00D742B4" w:rsidRDefault="00D742B4" w:rsidP="00D742B4">
      <w:pPr>
        <w:jc w:val="center"/>
        <w:rPr>
          <w:b/>
          <w:szCs w:val="24"/>
        </w:rPr>
      </w:pPr>
    </w:p>
    <w:p w14:paraId="788B8D60" w14:textId="77777777" w:rsidR="00D742B4" w:rsidRDefault="00D742B4" w:rsidP="00D742B4">
      <w:pPr>
        <w:jc w:val="center"/>
        <w:rPr>
          <w:b/>
          <w:szCs w:val="24"/>
        </w:rPr>
      </w:pPr>
    </w:p>
    <w:p w14:paraId="1CBBA4FF" w14:textId="77777777" w:rsidR="00D742B4" w:rsidRDefault="00D742B4" w:rsidP="00D742B4">
      <w:pPr>
        <w:jc w:val="center"/>
        <w:rPr>
          <w:b/>
          <w:szCs w:val="24"/>
        </w:rPr>
      </w:pPr>
    </w:p>
    <w:p w14:paraId="65B58DB2" w14:textId="77777777" w:rsidR="00D742B4" w:rsidRDefault="00D742B4" w:rsidP="00D742B4">
      <w:pPr>
        <w:jc w:val="center"/>
        <w:rPr>
          <w:b/>
          <w:szCs w:val="24"/>
        </w:rPr>
      </w:pPr>
    </w:p>
    <w:p w14:paraId="0109D550" w14:textId="77777777" w:rsidR="00D742B4" w:rsidRDefault="00D742B4" w:rsidP="00D742B4">
      <w:pPr>
        <w:jc w:val="center"/>
        <w:rPr>
          <w:b/>
          <w:szCs w:val="24"/>
        </w:rPr>
      </w:pPr>
    </w:p>
    <w:p w14:paraId="714903E6" w14:textId="77777777" w:rsidR="00D742B4" w:rsidRDefault="00D742B4" w:rsidP="00D742B4">
      <w:pPr>
        <w:jc w:val="center"/>
        <w:rPr>
          <w:b/>
          <w:szCs w:val="24"/>
        </w:rPr>
      </w:pPr>
    </w:p>
    <w:p w14:paraId="19278459" w14:textId="77777777" w:rsidR="00D742B4" w:rsidRPr="00A2757B" w:rsidRDefault="00D742B4" w:rsidP="00D742B4">
      <w:pPr>
        <w:jc w:val="center"/>
        <w:rPr>
          <w:b/>
          <w:szCs w:val="24"/>
        </w:rPr>
      </w:pPr>
    </w:p>
    <w:p w14:paraId="1C0CF7AB" w14:textId="77777777" w:rsidR="00D742B4" w:rsidRPr="00ED55D0" w:rsidRDefault="00D742B4" w:rsidP="00D742B4">
      <w:pPr>
        <w:jc w:val="center"/>
        <w:rPr>
          <w:b/>
          <w:sz w:val="28"/>
          <w:szCs w:val="28"/>
        </w:rPr>
      </w:pPr>
      <w:r w:rsidRPr="00554171">
        <w:rPr>
          <w:b/>
          <w:sz w:val="28"/>
          <w:szCs w:val="28"/>
        </w:rPr>
        <w:t xml:space="preserve">ŠIAULIŲ R. </w:t>
      </w:r>
      <w:r>
        <w:rPr>
          <w:b/>
          <w:sz w:val="28"/>
          <w:szCs w:val="28"/>
        </w:rPr>
        <w:t>RAUDĖNŲ MOKYKLOS-DAUGIAFUNKCIO CENTRO</w:t>
      </w:r>
    </w:p>
    <w:p w14:paraId="38860A7A" w14:textId="77777777" w:rsidR="00D742B4" w:rsidRDefault="00D742B4" w:rsidP="00D742B4">
      <w:pPr>
        <w:jc w:val="center"/>
        <w:rPr>
          <w:b/>
          <w:sz w:val="28"/>
          <w:szCs w:val="28"/>
        </w:rPr>
      </w:pPr>
    </w:p>
    <w:p w14:paraId="094CBC5F" w14:textId="2D8B238D" w:rsidR="00D742B4" w:rsidRPr="00ED55D0" w:rsidRDefault="00C44B00" w:rsidP="00D742B4">
      <w:pPr>
        <w:jc w:val="center"/>
        <w:rPr>
          <w:b/>
          <w:sz w:val="28"/>
          <w:szCs w:val="28"/>
        </w:rPr>
      </w:pPr>
      <w:r w:rsidRPr="003B2051">
        <w:rPr>
          <w:b/>
          <w:sz w:val="28"/>
          <w:szCs w:val="28"/>
        </w:rPr>
        <w:t>2021–2022 M. M.</w:t>
      </w:r>
      <w:r>
        <w:rPr>
          <w:b/>
          <w:sz w:val="28"/>
          <w:szCs w:val="28"/>
        </w:rPr>
        <w:t xml:space="preserve"> </w:t>
      </w:r>
      <w:r w:rsidR="00D742B4" w:rsidRPr="00ED55D0">
        <w:rPr>
          <w:b/>
          <w:sz w:val="28"/>
          <w:szCs w:val="28"/>
        </w:rPr>
        <w:t xml:space="preserve">UGDYMO PLANAS </w:t>
      </w:r>
    </w:p>
    <w:p w14:paraId="5FE33804" w14:textId="77777777" w:rsidR="00D742B4" w:rsidRPr="00ED55D0" w:rsidRDefault="00D742B4" w:rsidP="00D742B4">
      <w:pPr>
        <w:jc w:val="center"/>
        <w:rPr>
          <w:color w:val="000000"/>
          <w:sz w:val="28"/>
          <w:szCs w:val="28"/>
        </w:rPr>
      </w:pPr>
    </w:p>
    <w:p w14:paraId="2AE8D170" w14:textId="77777777" w:rsidR="00D742B4" w:rsidRDefault="00D742B4" w:rsidP="00D742B4">
      <w:pPr>
        <w:jc w:val="center"/>
        <w:rPr>
          <w:b/>
          <w:szCs w:val="24"/>
        </w:rPr>
      </w:pPr>
    </w:p>
    <w:p w14:paraId="40B78350" w14:textId="77777777" w:rsidR="00D742B4" w:rsidRDefault="00D742B4" w:rsidP="00D742B4">
      <w:pPr>
        <w:jc w:val="center"/>
        <w:rPr>
          <w:b/>
          <w:szCs w:val="24"/>
        </w:rPr>
      </w:pPr>
    </w:p>
    <w:p w14:paraId="5B3574CB" w14:textId="77777777" w:rsidR="00D742B4" w:rsidRDefault="00D742B4" w:rsidP="00D742B4">
      <w:pPr>
        <w:jc w:val="center"/>
        <w:rPr>
          <w:b/>
          <w:szCs w:val="24"/>
        </w:rPr>
      </w:pPr>
    </w:p>
    <w:p w14:paraId="2CCE7CB1" w14:textId="77777777" w:rsidR="00D742B4" w:rsidRDefault="00D742B4" w:rsidP="00D742B4">
      <w:pPr>
        <w:jc w:val="center"/>
        <w:rPr>
          <w:b/>
          <w:szCs w:val="24"/>
        </w:rPr>
      </w:pPr>
    </w:p>
    <w:p w14:paraId="08927031" w14:textId="77777777" w:rsidR="00D742B4" w:rsidRDefault="00D742B4" w:rsidP="00D742B4">
      <w:pPr>
        <w:jc w:val="center"/>
        <w:rPr>
          <w:b/>
          <w:szCs w:val="24"/>
        </w:rPr>
      </w:pPr>
    </w:p>
    <w:p w14:paraId="74E6ABC3" w14:textId="77777777" w:rsidR="00D742B4" w:rsidRDefault="00D742B4" w:rsidP="00D742B4">
      <w:pPr>
        <w:jc w:val="center"/>
        <w:rPr>
          <w:b/>
          <w:szCs w:val="24"/>
        </w:rPr>
      </w:pPr>
    </w:p>
    <w:p w14:paraId="50585F3C" w14:textId="77777777" w:rsidR="00D742B4" w:rsidRDefault="00D742B4" w:rsidP="00D742B4">
      <w:pPr>
        <w:jc w:val="center"/>
        <w:rPr>
          <w:b/>
          <w:szCs w:val="24"/>
        </w:rPr>
      </w:pPr>
    </w:p>
    <w:p w14:paraId="694A6353" w14:textId="77777777" w:rsidR="00D742B4" w:rsidRDefault="00D742B4" w:rsidP="00D742B4">
      <w:pPr>
        <w:jc w:val="center"/>
        <w:rPr>
          <w:b/>
          <w:szCs w:val="24"/>
        </w:rPr>
      </w:pPr>
    </w:p>
    <w:p w14:paraId="65D161E2" w14:textId="77777777" w:rsidR="00D742B4" w:rsidRDefault="00D742B4" w:rsidP="00D742B4">
      <w:pPr>
        <w:jc w:val="center"/>
        <w:rPr>
          <w:b/>
          <w:szCs w:val="24"/>
        </w:rPr>
      </w:pPr>
    </w:p>
    <w:p w14:paraId="2CA5092C" w14:textId="77777777" w:rsidR="00D742B4" w:rsidRDefault="00D742B4" w:rsidP="00D742B4">
      <w:pPr>
        <w:jc w:val="center"/>
        <w:rPr>
          <w:b/>
          <w:szCs w:val="24"/>
        </w:rPr>
      </w:pPr>
    </w:p>
    <w:p w14:paraId="525DB04E" w14:textId="77777777" w:rsidR="00D742B4" w:rsidRDefault="00D742B4" w:rsidP="00D742B4">
      <w:pPr>
        <w:jc w:val="center"/>
        <w:rPr>
          <w:b/>
          <w:szCs w:val="24"/>
        </w:rPr>
      </w:pPr>
    </w:p>
    <w:p w14:paraId="3DE1E30E" w14:textId="77777777" w:rsidR="00D742B4" w:rsidRDefault="00D742B4" w:rsidP="00D742B4">
      <w:pPr>
        <w:jc w:val="center"/>
        <w:rPr>
          <w:b/>
          <w:szCs w:val="24"/>
        </w:rPr>
      </w:pPr>
      <w:bookmarkStart w:id="1" w:name="_GoBack"/>
      <w:bookmarkEnd w:id="1"/>
    </w:p>
    <w:p w14:paraId="1DD0643C" w14:textId="77777777" w:rsidR="00D742B4" w:rsidRDefault="00D742B4" w:rsidP="00D742B4">
      <w:pPr>
        <w:jc w:val="center"/>
        <w:rPr>
          <w:b/>
          <w:szCs w:val="24"/>
        </w:rPr>
      </w:pPr>
    </w:p>
    <w:p w14:paraId="5EA20499" w14:textId="77777777" w:rsidR="00D742B4" w:rsidRDefault="00D742B4" w:rsidP="00D742B4">
      <w:pPr>
        <w:jc w:val="center"/>
        <w:rPr>
          <w:b/>
          <w:szCs w:val="24"/>
        </w:rPr>
      </w:pPr>
    </w:p>
    <w:p w14:paraId="08974145" w14:textId="77777777" w:rsidR="00D742B4" w:rsidRDefault="00D742B4" w:rsidP="00D742B4">
      <w:pPr>
        <w:jc w:val="center"/>
        <w:rPr>
          <w:b/>
          <w:szCs w:val="24"/>
        </w:rPr>
      </w:pPr>
    </w:p>
    <w:p w14:paraId="2DAFA5D2" w14:textId="77777777" w:rsidR="00D742B4" w:rsidRDefault="00D742B4" w:rsidP="00D742B4">
      <w:pPr>
        <w:jc w:val="center"/>
        <w:rPr>
          <w:b/>
          <w:szCs w:val="24"/>
        </w:rPr>
      </w:pPr>
    </w:p>
    <w:p w14:paraId="46793424" w14:textId="77777777" w:rsidR="00D742B4" w:rsidRDefault="00D742B4" w:rsidP="00D742B4">
      <w:pPr>
        <w:jc w:val="center"/>
        <w:rPr>
          <w:b/>
          <w:szCs w:val="24"/>
        </w:rPr>
      </w:pPr>
    </w:p>
    <w:p w14:paraId="32D23487" w14:textId="77777777" w:rsidR="00D742B4" w:rsidRDefault="00D742B4" w:rsidP="00D742B4">
      <w:pPr>
        <w:jc w:val="center"/>
        <w:rPr>
          <w:b/>
          <w:szCs w:val="24"/>
        </w:rPr>
      </w:pPr>
    </w:p>
    <w:p w14:paraId="4535E4A7" w14:textId="77777777" w:rsidR="00D742B4" w:rsidRDefault="00D742B4" w:rsidP="00D742B4">
      <w:pPr>
        <w:jc w:val="center"/>
        <w:rPr>
          <w:b/>
          <w:szCs w:val="24"/>
        </w:rPr>
      </w:pPr>
    </w:p>
    <w:p w14:paraId="3F91AAB1" w14:textId="77777777" w:rsidR="00D742B4" w:rsidRDefault="00D742B4" w:rsidP="00D742B4">
      <w:pPr>
        <w:jc w:val="center"/>
        <w:rPr>
          <w:b/>
          <w:szCs w:val="24"/>
        </w:rPr>
      </w:pPr>
    </w:p>
    <w:p w14:paraId="524E21D7" w14:textId="77777777" w:rsidR="00D742B4" w:rsidRPr="00ED55D0" w:rsidRDefault="00D742B4" w:rsidP="00D742B4">
      <w:pPr>
        <w:jc w:val="center"/>
        <w:rPr>
          <w:bCs/>
          <w:szCs w:val="24"/>
        </w:rPr>
      </w:pPr>
      <w:r>
        <w:rPr>
          <w:bCs/>
          <w:szCs w:val="24"/>
        </w:rPr>
        <w:t>Raudėnai</w:t>
      </w:r>
      <w:r w:rsidRPr="00554171">
        <w:rPr>
          <w:bCs/>
          <w:szCs w:val="24"/>
        </w:rPr>
        <w:t>,</w:t>
      </w:r>
    </w:p>
    <w:p w14:paraId="1A751145" w14:textId="77777777" w:rsidR="00D742B4" w:rsidRDefault="00D742B4" w:rsidP="00D742B4">
      <w:pPr>
        <w:jc w:val="center"/>
        <w:rPr>
          <w:bCs/>
          <w:szCs w:val="24"/>
        </w:rPr>
      </w:pPr>
      <w:r w:rsidRPr="00ED55D0">
        <w:rPr>
          <w:bCs/>
          <w:szCs w:val="24"/>
        </w:rPr>
        <w:t>20</w:t>
      </w:r>
      <w:r>
        <w:rPr>
          <w:bCs/>
          <w:szCs w:val="24"/>
        </w:rPr>
        <w:t>21</w:t>
      </w:r>
    </w:p>
    <w:p w14:paraId="41325E6F" w14:textId="29C5AE53" w:rsidR="00D742B4" w:rsidRDefault="00D742B4" w:rsidP="00D742B4">
      <w:pPr>
        <w:rPr>
          <w:b/>
          <w:szCs w:val="24"/>
        </w:rPr>
      </w:pPr>
    </w:p>
    <w:p w14:paraId="2FDC0DF7" w14:textId="77777777" w:rsidR="00F14885" w:rsidRDefault="00F14885" w:rsidP="00867878">
      <w:pPr>
        <w:jc w:val="center"/>
        <w:rPr>
          <w:b/>
          <w:szCs w:val="24"/>
        </w:rPr>
      </w:pPr>
    </w:p>
    <w:p w14:paraId="7E71D1B3" w14:textId="496E8473" w:rsidR="00444F62" w:rsidRDefault="00015E80" w:rsidP="00867878">
      <w:pPr>
        <w:jc w:val="center"/>
        <w:rPr>
          <w:b/>
          <w:szCs w:val="24"/>
        </w:rPr>
      </w:pPr>
      <w:r>
        <w:rPr>
          <w:b/>
          <w:szCs w:val="24"/>
        </w:rPr>
        <w:t>I SKYRIUS</w:t>
      </w:r>
    </w:p>
    <w:p w14:paraId="6F86B1B1" w14:textId="77777777" w:rsidR="00444F62" w:rsidRDefault="00015E80" w:rsidP="00867878">
      <w:pPr>
        <w:jc w:val="center"/>
        <w:rPr>
          <w:b/>
          <w:szCs w:val="24"/>
        </w:rPr>
      </w:pPr>
      <w:r>
        <w:rPr>
          <w:b/>
          <w:szCs w:val="24"/>
        </w:rPr>
        <w:t>BENDROSIOS NUOSTATOS</w:t>
      </w:r>
    </w:p>
    <w:p w14:paraId="1D5BC246" w14:textId="77777777" w:rsidR="00444F62" w:rsidRDefault="00444F62" w:rsidP="00867878">
      <w:pPr>
        <w:jc w:val="center"/>
        <w:rPr>
          <w:szCs w:val="24"/>
        </w:rPr>
      </w:pPr>
    </w:p>
    <w:p w14:paraId="6438AB5A" w14:textId="297A33D3" w:rsidR="00444F62" w:rsidRDefault="00015E80" w:rsidP="00867878">
      <w:pPr>
        <w:ind w:firstLine="851"/>
        <w:jc w:val="both"/>
        <w:rPr>
          <w:szCs w:val="24"/>
        </w:rPr>
      </w:pPr>
      <w:r w:rsidRPr="003B2051">
        <w:rPr>
          <w:szCs w:val="24"/>
        </w:rPr>
        <w:t xml:space="preserve">1. </w:t>
      </w:r>
      <w:r w:rsidR="002C4975" w:rsidRPr="003B2051">
        <w:rPr>
          <w:szCs w:val="24"/>
        </w:rPr>
        <w:t>Šiaulių r. Raudėnų mokyklos-daugiafunkcio centro</w:t>
      </w:r>
      <w:r w:rsidR="00B70D5F" w:rsidRPr="003B2051">
        <w:rPr>
          <w:szCs w:val="24"/>
        </w:rPr>
        <w:t xml:space="preserve"> (toliau – Mokykla)</w:t>
      </w:r>
      <w:r w:rsidR="002C4975" w:rsidRPr="003B2051">
        <w:rPr>
          <w:szCs w:val="24"/>
        </w:rPr>
        <w:t xml:space="preserve"> </w:t>
      </w:r>
      <w:r w:rsidR="00C44B00" w:rsidRPr="003B2051">
        <w:rPr>
          <w:szCs w:val="24"/>
        </w:rPr>
        <w:t xml:space="preserve">2021–2022 mokslo metų </w:t>
      </w:r>
      <w:r w:rsidR="00514008" w:rsidRPr="003B2051">
        <w:rPr>
          <w:szCs w:val="24"/>
        </w:rPr>
        <w:t>ugdymo</w:t>
      </w:r>
      <w:r w:rsidRPr="003B2051">
        <w:rPr>
          <w:szCs w:val="24"/>
        </w:rPr>
        <w:t xml:space="preserve"> plana</w:t>
      </w:r>
      <w:r w:rsidR="002C4975" w:rsidRPr="003B2051">
        <w:rPr>
          <w:szCs w:val="24"/>
        </w:rPr>
        <w:t>s</w:t>
      </w:r>
      <w:r w:rsidR="006E51BF" w:rsidRPr="003B2051">
        <w:rPr>
          <w:szCs w:val="24"/>
        </w:rPr>
        <w:t xml:space="preserve"> (toliau –</w:t>
      </w:r>
      <w:r w:rsidRPr="003B2051">
        <w:rPr>
          <w:szCs w:val="24"/>
        </w:rPr>
        <w:t xml:space="preserve"> ugdymo plana</w:t>
      </w:r>
      <w:r w:rsidR="002C4975" w:rsidRPr="003B2051">
        <w:rPr>
          <w:szCs w:val="24"/>
        </w:rPr>
        <w:t>s</w:t>
      </w:r>
      <w:r w:rsidRPr="003B2051">
        <w:rPr>
          <w:szCs w:val="24"/>
        </w:rPr>
        <w:t>) reglamentuoja pradinio</w:t>
      </w:r>
      <w:r w:rsidR="002C4975" w:rsidRPr="003B2051">
        <w:rPr>
          <w:szCs w:val="24"/>
        </w:rPr>
        <w:t xml:space="preserve"> ir</w:t>
      </w:r>
      <w:r w:rsidR="00514008" w:rsidRPr="003B2051">
        <w:rPr>
          <w:szCs w:val="24"/>
        </w:rPr>
        <w:t xml:space="preserve"> pagrindinio ugdymo</w:t>
      </w:r>
      <w:r w:rsidR="00596262" w:rsidRPr="003B2051">
        <w:rPr>
          <w:szCs w:val="24"/>
        </w:rPr>
        <w:t xml:space="preserve"> </w:t>
      </w:r>
      <w:r w:rsidRPr="003B2051">
        <w:rPr>
          <w:szCs w:val="24"/>
        </w:rPr>
        <w:t>programų įgyvendinimą.</w:t>
      </w:r>
    </w:p>
    <w:p w14:paraId="6D12972D" w14:textId="165D0DF6" w:rsidR="00444F62" w:rsidRDefault="00015E80" w:rsidP="00867878">
      <w:pPr>
        <w:ind w:firstLine="851"/>
        <w:jc w:val="both"/>
        <w:rPr>
          <w:szCs w:val="24"/>
        </w:rPr>
      </w:pPr>
      <w:r>
        <w:rPr>
          <w:szCs w:val="24"/>
        </w:rPr>
        <w:t>2.</w:t>
      </w:r>
      <w:r w:rsidR="002C4975">
        <w:rPr>
          <w:szCs w:val="24"/>
        </w:rPr>
        <w:t xml:space="preserve"> Mokyklos u</w:t>
      </w:r>
      <w:r>
        <w:rPr>
          <w:szCs w:val="24"/>
        </w:rPr>
        <w:t>gdymo plan</w:t>
      </w:r>
      <w:r w:rsidR="002C4975">
        <w:rPr>
          <w:szCs w:val="24"/>
        </w:rPr>
        <w:t>o</w:t>
      </w:r>
      <w:r>
        <w:rPr>
          <w:szCs w:val="24"/>
        </w:rPr>
        <w:t xml:space="preserve"> tikslas</w:t>
      </w:r>
      <w:r w:rsidR="00EA0F62">
        <w:rPr>
          <w:szCs w:val="24"/>
        </w:rPr>
        <w:t xml:space="preserve"> – apibrėžti</w:t>
      </w:r>
      <w:r>
        <w:rPr>
          <w:szCs w:val="24"/>
        </w:rPr>
        <w:t xml:space="preserve"> ugdymo programų įgyvendinimo reikalavimus mokyklos ugdymo tur</w:t>
      </w:r>
      <w:r>
        <w:rPr>
          <w:sz w:val="22"/>
          <w:szCs w:val="22"/>
        </w:rPr>
        <w:t>i</w:t>
      </w:r>
      <w:r>
        <w:rPr>
          <w:szCs w:val="24"/>
        </w:rPr>
        <w:t xml:space="preserve">niui formuoti ir ugdymo procesui organizuoti, sudarant lygias galimybes kiekvienam mokiniui siekti asmeninės pažangos ir įgyti mokymuisi visą gyvenimą būtinų kompetencijų. </w:t>
      </w:r>
    </w:p>
    <w:p w14:paraId="7D3E805F" w14:textId="1670B5AA" w:rsidR="00444F62" w:rsidRDefault="00015E80" w:rsidP="00867878">
      <w:pPr>
        <w:ind w:firstLine="851"/>
        <w:rPr>
          <w:szCs w:val="24"/>
        </w:rPr>
      </w:pPr>
      <w:r>
        <w:rPr>
          <w:szCs w:val="24"/>
        </w:rPr>
        <w:t>3.</w:t>
      </w:r>
      <w:r w:rsidR="008167EE">
        <w:rPr>
          <w:szCs w:val="24"/>
        </w:rPr>
        <w:t xml:space="preserve"> </w:t>
      </w:r>
      <w:r w:rsidR="002C4975">
        <w:rPr>
          <w:szCs w:val="24"/>
        </w:rPr>
        <w:t>Mokyklos u</w:t>
      </w:r>
      <w:r>
        <w:rPr>
          <w:szCs w:val="24"/>
        </w:rPr>
        <w:t>gdymo plan</w:t>
      </w:r>
      <w:r w:rsidR="002C4975">
        <w:rPr>
          <w:szCs w:val="24"/>
        </w:rPr>
        <w:t>o</w:t>
      </w:r>
      <w:r>
        <w:rPr>
          <w:szCs w:val="24"/>
        </w:rPr>
        <w:t xml:space="preserve"> uždaviniai:</w:t>
      </w:r>
    </w:p>
    <w:p w14:paraId="61CFB36C" w14:textId="77777777" w:rsidR="00444F62" w:rsidRDefault="00015E80" w:rsidP="00867878">
      <w:pPr>
        <w:ind w:firstLine="851"/>
        <w:rPr>
          <w:szCs w:val="24"/>
        </w:rPr>
      </w:pPr>
      <w:r>
        <w:rPr>
          <w:szCs w:val="24"/>
        </w:rPr>
        <w:t xml:space="preserve">3.1. pateikti ugdymo organizavimo gaires ugdymo procesui mokykloje organizuoti; </w:t>
      </w:r>
    </w:p>
    <w:p w14:paraId="78231A43" w14:textId="0AED4C05" w:rsidR="00444F62" w:rsidRDefault="00015E80" w:rsidP="00867878">
      <w:pPr>
        <w:ind w:firstLine="851"/>
        <w:jc w:val="both"/>
        <w:rPr>
          <w:szCs w:val="24"/>
        </w:rPr>
      </w:pPr>
      <w:r>
        <w:rPr>
          <w:szCs w:val="24"/>
        </w:rPr>
        <w:t>3.2. nurodyti privalomą pamokų skaičių, skirtą ugdymo programoms įgyvendinti.</w:t>
      </w:r>
    </w:p>
    <w:p w14:paraId="75B368FC" w14:textId="7F2F0F38" w:rsidR="00444F62" w:rsidRDefault="00015E80" w:rsidP="00867878">
      <w:pPr>
        <w:ind w:firstLine="851"/>
        <w:rPr>
          <w:szCs w:val="24"/>
        </w:rPr>
      </w:pPr>
      <w:r>
        <w:rPr>
          <w:szCs w:val="24"/>
        </w:rPr>
        <w:t xml:space="preserve">4. </w:t>
      </w:r>
      <w:r w:rsidR="002C4975">
        <w:rPr>
          <w:szCs w:val="24"/>
        </w:rPr>
        <w:t>Mokyklos u</w:t>
      </w:r>
      <w:r>
        <w:rPr>
          <w:szCs w:val="24"/>
        </w:rPr>
        <w:t>gdymo plan</w:t>
      </w:r>
      <w:r w:rsidR="002C4975">
        <w:rPr>
          <w:szCs w:val="24"/>
        </w:rPr>
        <w:t>e</w:t>
      </w:r>
      <w:r>
        <w:rPr>
          <w:szCs w:val="24"/>
        </w:rPr>
        <w:t xml:space="preserve"> vartojamos sąvokos:</w:t>
      </w:r>
    </w:p>
    <w:p w14:paraId="064E3120" w14:textId="43F47E8B" w:rsidR="00444F62" w:rsidRDefault="00015E80" w:rsidP="00867878">
      <w:pPr>
        <w:ind w:firstLine="851"/>
        <w:jc w:val="both"/>
        <w:rPr>
          <w:szCs w:val="24"/>
        </w:rPr>
      </w:pPr>
      <w:r>
        <w:rPr>
          <w:szCs w:val="24"/>
        </w:rPr>
        <w:t>4.</w:t>
      </w:r>
      <w:r w:rsidR="00514008">
        <w:rPr>
          <w:szCs w:val="24"/>
        </w:rPr>
        <w:t>1</w:t>
      </w:r>
      <w:r>
        <w:rPr>
          <w:szCs w:val="24"/>
        </w:rPr>
        <w:t xml:space="preserve">. </w:t>
      </w:r>
      <w:r>
        <w:rPr>
          <w:b/>
          <w:szCs w:val="24"/>
        </w:rPr>
        <w:t>Laikinoji grupė</w:t>
      </w:r>
      <w:r>
        <w:rPr>
          <w:szCs w:val="24"/>
        </w:rPr>
        <w:t xml:space="preserve"> – mokinių grupė mokymosi pagalbai teikti.</w:t>
      </w:r>
    </w:p>
    <w:p w14:paraId="00BF401E" w14:textId="68B73A2F" w:rsidR="00444F62" w:rsidRDefault="00514008" w:rsidP="00867878">
      <w:pPr>
        <w:ind w:firstLine="851"/>
        <w:jc w:val="both"/>
        <w:rPr>
          <w:szCs w:val="24"/>
        </w:rPr>
      </w:pPr>
      <w:r>
        <w:rPr>
          <w:szCs w:val="24"/>
        </w:rPr>
        <w:t>4.2</w:t>
      </w:r>
      <w:r w:rsidR="00015E80" w:rsidRPr="002C4975">
        <w:rPr>
          <w:b/>
          <w:bCs/>
          <w:szCs w:val="24"/>
        </w:rPr>
        <w:t>.</w:t>
      </w:r>
      <w:r w:rsidR="001A1A47">
        <w:rPr>
          <w:b/>
          <w:bCs/>
          <w:szCs w:val="24"/>
        </w:rPr>
        <w:t xml:space="preserve"> </w:t>
      </w:r>
      <w:r w:rsidR="002C4975">
        <w:rPr>
          <w:b/>
          <w:bCs/>
          <w:szCs w:val="24"/>
        </w:rPr>
        <w:t>Mokyklos u</w:t>
      </w:r>
      <w:r w:rsidR="00015E80">
        <w:rPr>
          <w:b/>
          <w:szCs w:val="24"/>
        </w:rPr>
        <w:t>gdymo planas</w:t>
      </w:r>
      <w:r w:rsidR="00015E80">
        <w:rPr>
          <w:szCs w:val="24"/>
        </w:rPr>
        <w:t xml:space="preserve"> – mokykloje vykdomų ugdymo programų įgyvendinimo aprašas, parengtas vadovaujantis Bendraisiais ugdymo planais.</w:t>
      </w:r>
    </w:p>
    <w:p w14:paraId="440B67CF" w14:textId="641788F5" w:rsidR="00444F62" w:rsidRDefault="008167EE" w:rsidP="00867878">
      <w:pPr>
        <w:ind w:firstLine="851"/>
        <w:jc w:val="both"/>
        <w:rPr>
          <w:szCs w:val="24"/>
        </w:rPr>
      </w:pPr>
      <w:r>
        <w:rPr>
          <w:szCs w:val="24"/>
        </w:rPr>
        <w:t>4.3</w:t>
      </w:r>
      <w:r w:rsidR="00015E80">
        <w:rPr>
          <w:szCs w:val="24"/>
        </w:rPr>
        <w:t xml:space="preserve">. </w:t>
      </w:r>
      <w:r w:rsidR="00015E80">
        <w:rPr>
          <w:b/>
          <w:szCs w:val="24"/>
        </w:rPr>
        <w:t>Pamoka</w:t>
      </w:r>
      <w:r w:rsidR="00015E80">
        <w:rPr>
          <w:szCs w:val="24"/>
        </w:rPr>
        <w:t xml:space="preserve"> – pagrindinė nustatytos trukmės nepertraukiamo mokymosi organizavimo forma.</w:t>
      </w:r>
    </w:p>
    <w:p w14:paraId="049A50C9" w14:textId="0B8E3392" w:rsidR="00444F62" w:rsidRDefault="00015E80" w:rsidP="00867878">
      <w:pPr>
        <w:ind w:firstLine="851"/>
        <w:jc w:val="both"/>
        <w:rPr>
          <w:szCs w:val="24"/>
        </w:rPr>
      </w:pPr>
      <w:r>
        <w:rPr>
          <w:szCs w:val="24"/>
        </w:rPr>
        <w:t>4.</w:t>
      </w:r>
      <w:r w:rsidR="008167EE">
        <w:rPr>
          <w:szCs w:val="24"/>
          <w:lang w:val="en-US"/>
        </w:rPr>
        <w:t>4</w:t>
      </w:r>
      <w:r>
        <w:rPr>
          <w:szCs w:val="24"/>
        </w:rPr>
        <w:t xml:space="preserve">. </w:t>
      </w:r>
      <w:r w:rsidRPr="00D04F99">
        <w:rPr>
          <w:szCs w:val="24"/>
        </w:rPr>
        <w:t xml:space="preserve">Kitos </w:t>
      </w:r>
      <w:r w:rsidR="00850D4D" w:rsidRPr="00D04F99">
        <w:rPr>
          <w:szCs w:val="24"/>
        </w:rPr>
        <w:t>ugdymo plane</w:t>
      </w:r>
      <w:r>
        <w:rPr>
          <w:szCs w:val="24"/>
        </w:rPr>
        <w:t xml:space="preserve"> vartojamos sąvokos apibrėžtos Lietuvos Respublikos švietimo įstatyme ir kituose švietimą reglamentuojančiuose teisės aktuose.</w:t>
      </w:r>
    </w:p>
    <w:p w14:paraId="2F19F321" w14:textId="50810CA3" w:rsidR="00444F62" w:rsidRDefault="00015E80" w:rsidP="00867878">
      <w:pPr>
        <w:overflowPunct w:val="0"/>
        <w:ind w:firstLine="851"/>
        <w:jc w:val="both"/>
        <w:textAlignment w:val="baseline"/>
        <w:rPr>
          <w:bCs/>
          <w:szCs w:val="24"/>
          <w:shd w:val="clear" w:color="auto" w:fill="FFFFFF"/>
        </w:rPr>
      </w:pPr>
      <w:r>
        <w:rPr>
          <w:bCs/>
          <w:szCs w:val="24"/>
          <w:shd w:val="clear" w:color="auto" w:fill="FFFFFF"/>
        </w:rPr>
        <w:t xml:space="preserve">5. </w:t>
      </w:r>
      <w:r w:rsidR="001A1A47">
        <w:rPr>
          <w:bCs/>
          <w:szCs w:val="24"/>
          <w:shd w:val="clear" w:color="auto" w:fill="FFFFFF"/>
        </w:rPr>
        <w:t xml:space="preserve">Mokyklos </w:t>
      </w:r>
      <w:r>
        <w:rPr>
          <w:bCs/>
          <w:szCs w:val="24"/>
          <w:shd w:val="clear" w:color="auto" w:fill="FFFFFF"/>
        </w:rPr>
        <w:t xml:space="preserve">ugdymo planas </w:t>
      </w:r>
      <w:r w:rsidR="001A1A47">
        <w:rPr>
          <w:bCs/>
          <w:szCs w:val="24"/>
          <w:shd w:val="clear" w:color="auto" w:fill="FFFFFF"/>
        </w:rPr>
        <w:t>pa</w:t>
      </w:r>
      <w:r>
        <w:rPr>
          <w:bCs/>
          <w:szCs w:val="24"/>
          <w:shd w:val="clear" w:color="auto" w:fill="FFFFFF"/>
        </w:rPr>
        <w:t>reng</w:t>
      </w:r>
      <w:r w:rsidR="001A1A47">
        <w:rPr>
          <w:bCs/>
          <w:szCs w:val="24"/>
          <w:shd w:val="clear" w:color="auto" w:fill="FFFFFF"/>
        </w:rPr>
        <w:t xml:space="preserve">tas </w:t>
      </w:r>
      <w:r>
        <w:rPr>
          <w:bCs/>
          <w:szCs w:val="24"/>
          <w:shd w:val="clear" w:color="auto" w:fill="FFFFFF"/>
        </w:rPr>
        <w:t xml:space="preserve">ir </w:t>
      </w:r>
      <w:r w:rsidR="001A1A47">
        <w:rPr>
          <w:bCs/>
          <w:szCs w:val="24"/>
          <w:shd w:val="clear" w:color="auto" w:fill="FFFFFF"/>
        </w:rPr>
        <w:t xml:space="preserve">įgyvendinamas </w:t>
      </w:r>
      <w:r w:rsidR="001A1A47" w:rsidRPr="001A1A47">
        <w:rPr>
          <w:bCs/>
          <w:szCs w:val="24"/>
          <w:shd w:val="clear" w:color="auto" w:fill="FFFFFF"/>
        </w:rPr>
        <w:t>vadovaujantis</w:t>
      </w:r>
      <w:r w:rsidR="001A1A47">
        <w:rPr>
          <w:bCs/>
          <w:szCs w:val="24"/>
          <w:shd w:val="clear" w:color="auto" w:fill="FFFFFF"/>
        </w:rPr>
        <w:t xml:space="preserve"> </w:t>
      </w:r>
      <w:r w:rsidR="001A1A47" w:rsidRPr="001A1A47">
        <w:rPr>
          <w:bCs/>
          <w:szCs w:val="22"/>
        </w:rPr>
        <w:t>2021–2022 ir 2022</w:t>
      </w:r>
      <w:r w:rsidR="00EA0F62">
        <w:rPr>
          <w:bCs/>
          <w:szCs w:val="22"/>
        </w:rPr>
        <w:t>–</w:t>
      </w:r>
      <w:r w:rsidR="001A1A47" w:rsidRPr="001A1A47">
        <w:rPr>
          <w:bCs/>
          <w:szCs w:val="22"/>
        </w:rPr>
        <w:t>2023 mokslo metų pradinio, pagrindinio ir vidurinio ugdymo programų bendr</w:t>
      </w:r>
      <w:r w:rsidR="001A1A47">
        <w:rPr>
          <w:bCs/>
          <w:szCs w:val="22"/>
        </w:rPr>
        <w:t>aisiais</w:t>
      </w:r>
      <w:r w:rsidR="001A1A47" w:rsidRPr="001A1A47">
        <w:rPr>
          <w:bCs/>
          <w:szCs w:val="22"/>
        </w:rPr>
        <w:t xml:space="preserve"> ugdymo planai</w:t>
      </w:r>
      <w:r w:rsidR="001A1A47">
        <w:rPr>
          <w:bCs/>
          <w:szCs w:val="22"/>
        </w:rPr>
        <w:t>s,</w:t>
      </w:r>
      <w:r w:rsidR="001A1A47" w:rsidRPr="001A1A47">
        <w:rPr>
          <w:bCs/>
          <w:szCs w:val="24"/>
          <w:shd w:val="clear" w:color="auto" w:fill="FFFFFF"/>
        </w:rPr>
        <w:t xml:space="preserve"> patvirtinta</w:t>
      </w:r>
      <w:r w:rsidR="001A1A47">
        <w:rPr>
          <w:bCs/>
          <w:szCs w:val="24"/>
          <w:shd w:val="clear" w:color="auto" w:fill="FFFFFF"/>
        </w:rPr>
        <w:t>is Lietuvos Respublikos švietimo, mokslo ir sporto ministro 2021 m. gegužės 3 d. įsakymu Nr. V-688 „Dėl</w:t>
      </w:r>
      <w:r w:rsidR="001A1A47" w:rsidRPr="001A1A47">
        <w:rPr>
          <w:bCs/>
        </w:rPr>
        <w:t xml:space="preserve"> 2021–2022 ir 2022–2023 mokslo metų pradinio, pagrindinio ir vidurinio ugdymo programų bendrųjų ugdymo planų patvirtinimo</w:t>
      </w:r>
      <w:r w:rsidR="001A1A47">
        <w:rPr>
          <w:bCs/>
        </w:rPr>
        <w:t xml:space="preserve">“, </w:t>
      </w:r>
      <w:r>
        <w:rPr>
          <w:bCs/>
          <w:szCs w:val="24"/>
          <w:shd w:val="clear" w:color="auto" w:fill="FFFFFF"/>
        </w:rPr>
        <w:t>Pradinio, pagrindinio ir vidurinio ugdymo programų aprašu, patvirtintu Lietuvos Respublikos švietimo ir mokslo ministro 2015 m. gruodžio 21 d. įsakymu Nr. V-1309 „Dėl Pradinio, pagrindinio ir vidurinio ugdymo programų aprašo patvirtinim</w:t>
      </w:r>
      <w:r w:rsidR="005C47DF">
        <w:rPr>
          <w:bCs/>
          <w:szCs w:val="24"/>
          <w:shd w:val="clear" w:color="auto" w:fill="FFFFFF"/>
        </w:rPr>
        <w:t>o</w:t>
      </w:r>
      <w:r w:rsidR="005C47DF" w:rsidRPr="00D742B4">
        <w:rPr>
          <w:bCs/>
          <w:szCs w:val="24"/>
          <w:shd w:val="clear" w:color="auto" w:fill="FFFFFF"/>
        </w:rPr>
        <w:t>“</w:t>
      </w:r>
      <w:r w:rsidR="00FC3E48" w:rsidRPr="00D742B4">
        <w:rPr>
          <w:bCs/>
          <w:szCs w:val="24"/>
          <w:shd w:val="clear" w:color="auto" w:fill="FFFFFF"/>
        </w:rPr>
        <w:t xml:space="preserve"> (toliau – Ugdymo programų aprašas)</w:t>
      </w:r>
      <w:r w:rsidRPr="00D742B4">
        <w:rPr>
          <w:bCs/>
          <w:szCs w:val="24"/>
          <w:shd w:val="clear" w:color="auto" w:fill="FFFFFF"/>
        </w:rPr>
        <w:t>, Pradinio ir pagrindinio ugdymo bendrosiomis programomis</w:t>
      </w:r>
      <w:r>
        <w:rPr>
          <w:bCs/>
          <w:szCs w:val="24"/>
          <w:shd w:val="clear" w:color="auto" w:fill="FFFFFF"/>
        </w:rPr>
        <w:t>, patvirtintomis Lietuvos Respublikos švietimo ir mokslo ministro 2008 m. rugpjūčio 26 d. įsakymu Nr. ISAK-2433 „Dėl Pradinio ir pagrindinio ugdymo bendrųjų progr</w:t>
      </w:r>
      <w:r w:rsidR="005C47DF">
        <w:rPr>
          <w:bCs/>
          <w:szCs w:val="24"/>
          <w:shd w:val="clear" w:color="auto" w:fill="FFFFFF"/>
        </w:rPr>
        <w:t>amų patvirtinimo“</w:t>
      </w:r>
      <w:r>
        <w:rPr>
          <w:bCs/>
          <w:szCs w:val="24"/>
          <w:shd w:val="clear" w:color="auto" w:fill="FFFFFF"/>
        </w:rPr>
        <w:t>,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w:t>
      </w:r>
      <w:r w:rsidR="005C47DF">
        <w:rPr>
          <w:bCs/>
          <w:szCs w:val="24"/>
          <w:shd w:val="clear" w:color="auto" w:fill="FFFFFF"/>
        </w:rPr>
        <w:t xml:space="preserve"> aprašo patvirtinimo“ </w:t>
      </w:r>
      <w:r w:rsidR="007D2F7A">
        <w:rPr>
          <w:bCs/>
          <w:szCs w:val="24"/>
          <w:shd w:val="clear" w:color="auto" w:fill="FFFFFF"/>
        </w:rPr>
        <w:t>ir kitais dokumentais.</w:t>
      </w:r>
    </w:p>
    <w:p w14:paraId="4DC6F32E" w14:textId="77777777" w:rsidR="00E71A67" w:rsidRPr="001A1A47" w:rsidRDefault="00E71A67" w:rsidP="00867878">
      <w:pPr>
        <w:overflowPunct w:val="0"/>
        <w:jc w:val="both"/>
        <w:textAlignment w:val="baseline"/>
        <w:rPr>
          <w:bCs/>
        </w:rPr>
      </w:pPr>
    </w:p>
    <w:p w14:paraId="716B3BEE" w14:textId="77777777" w:rsidR="008167EE" w:rsidRDefault="008167EE" w:rsidP="00867878">
      <w:pPr>
        <w:rPr>
          <w:b/>
          <w:szCs w:val="24"/>
        </w:rPr>
      </w:pPr>
      <w:r>
        <w:rPr>
          <w:b/>
          <w:szCs w:val="24"/>
        </w:rPr>
        <w:br w:type="page"/>
      </w:r>
    </w:p>
    <w:p w14:paraId="74A7EDE1" w14:textId="6885D5E2" w:rsidR="00444F62" w:rsidRDefault="00015E80" w:rsidP="00867878">
      <w:pPr>
        <w:jc w:val="center"/>
        <w:rPr>
          <w:b/>
          <w:szCs w:val="24"/>
        </w:rPr>
      </w:pPr>
      <w:r>
        <w:rPr>
          <w:b/>
          <w:szCs w:val="24"/>
        </w:rPr>
        <w:lastRenderedPageBreak/>
        <w:t xml:space="preserve">II SKYRIUS </w:t>
      </w:r>
    </w:p>
    <w:p w14:paraId="695DD8CE" w14:textId="77777777" w:rsidR="00444F62" w:rsidRDefault="00015E80" w:rsidP="00867878">
      <w:pPr>
        <w:jc w:val="center"/>
        <w:rPr>
          <w:b/>
          <w:szCs w:val="24"/>
        </w:rPr>
      </w:pPr>
      <w:r>
        <w:rPr>
          <w:b/>
          <w:szCs w:val="24"/>
        </w:rPr>
        <w:t>UGDYMO ORGANIZAVIMAS</w:t>
      </w:r>
    </w:p>
    <w:p w14:paraId="505351A5" w14:textId="77777777" w:rsidR="00444F62" w:rsidRDefault="00444F62" w:rsidP="00867878">
      <w:pPr>
        <w:jc w:val="center"/>
        <w:rPr>
          <w:b/>
          <w:szCs w:val="24"/>
        </w:rPr>
      </w:pPr>
    </w:p>
    <w:p w14:paraId="276FF59E" w14:textId="77777777" w:rsidR="00444F62" w:rsidRDefault="00015E80" w:rsidP="00867878">
      <w:pPr>
        <w:jc w:val="center"/>
        <w:rPr>
          <w:b/>
          <w:szCs w:val="24"/>
        </w:rPr>
      </w:pPr>
      <w:r>
        <w:rPr>
          <w:b/>
          <w:szCs w:val="24"/>
        </w:rPr>
        <w:t xml:space="preserve">PIRMASIS SKIRSNIS </w:t>
      </w:r>
    </w:p>
    <w:p w14:paraId="0D2E7D9A" w14:textId="4842671C" w:rsidR="00444F62" w:rsidRDefault="00015E80" w:rsidP="00867878">
      <w:pPr>
        <w:jc w:val="center"/>
        <w:rPr>
          <w:b/>
          <w:szCs w:val="24"/>
        </w:rPr>
      </w:pPr>
      <w:r>
        <w:rPr>
          <w:b/>
          <w:szCs w:val="24"/>
        </w:rPr>
        <w:t>MOKSLO METŲ TRUKMĖ</w:t>
      </w:r>
    </w:p>
    <w:p w14:paraId="4B953032" w14:textId="77777777" w:rsidR="00444F62" w:rsidRDefault="00444F62" w:rsidP="00867878">
      <w:pPr>
        <w:jc w:val="center"/>
        <w:rPr>
          <w:b/>
          <w:szCs w:val="24"/>
        </w:rPr>
      </w:pPr>
    </w:p>
    <w:p w14:paraId="3566D14C" w14:textId="1B82926D" w:rsidR="00444F62" w:rsidRDefault="007D2F7A" w:rsidP="00867878">
      <w:pPr>
        <w:ind w:firstLine="851"/>
        <w:jc w:val="both"/>
        <w:rPr>
          <w:szCs w:val="24"/>
        </w:rPr>
      </w:pPr>
      <w:r>
        <w:rPr>
          <w:szCs w:val="24"/>
        </w:rPr>
        <w:t>6</w:t>
      </w:r>
      <w:r w:rsidR="00015E80">
        <w:rPr>
          <w:szCs w:val="24"/>
        </w:rPr>
        <w:t xml:space="preserve">. Mokslo metų pradžia – </w:t>
      </w:r>
      <w:r w:rsidR="001A1A47">
        <w:rPr>
          <w:szCs w:val="24"/>
        </w:rPr>
        <w:t>2021 m.</w:t>
      </w:r>
      <w:r w:rsidR="00015E80">
        <w:rPr>
          <w:szCs w:val="24"/>
        </w:rPr>
        <w:t xml:space="preserve"> rugsėjo 1 d., pabaiga – </w:t>
      </w:r>
      <w:r w:rsidR="001A1A47">
        <w:rPr>
          <w:szCs w:val="24"/>
        </w:rPr>
        <w:t>2022 m.</w:t>
      </w:r>
      <w:r w:rsidR="00015E80">
        <w:rPr>
          <w:szCs w:val="24"/>
        </w:rPr>
        <w:t xml:space="preserve"> rugpjūčio 31 d. Mokslo metus sudaro: ugdymo procesas ir laikas, skirtas mokinių poilsiui – atostogoms. Mokiniams skiriamos: rudens, žiemos (Kalėdų), žiemos, pavasario (Velykų) ir vasaros atostogos.</w:t>
      </w:r>
    </w:p>
    <w:p w14:paraId="44781000" w14:textId="77777777" w:rsidR="00444F62" w:rsidRDefault="00444F62" w:rsidP="00867878">
      <w:pPr>
        <w:ind w:firstLine="851"/>
        <w:rPr>
          <w:sz w:val="2"/>
          <w:szCs w:val="2"/>
        </w:rPr>
      </w:pPr>
    </w:p>
    <w:p w14:paraId="5FBA8CB2" w14:textId="27B28D06" w:rsidR="00596262" w:rsidRDefault="007D2F7A" w:rsidP="00867878">
      <w:pPr>
        <w:ind w:firstLine="851"/>
        <w:jc w:val="both"/>
        <w:rPr>
          <w:szCs w:val="24"/>
        </w:rPr>
      </w:pPr>
      <w:r>
        <w:rPr>
          <w:szCs w:val="24"/>
        </w:rPr>
        <w:t>7</w:t>
      </w:r>
      <w:r w:rsidR="00015E80">
        <w:rPr>
          <w:szCs w:val="24"/>
        </w:rPr>
        <w:t>. Ugdymo organizavimas 2021–2022 mokslo metais:</w:t>
      </w:r>
    </w:p>
    <w:p w14:paraId="251BDCF0" w14:textId="60AB5E23" w:rsidR="0022394A" w:rsidRPr="00D04F99" w:rsidRDefault="0022394A" w:rsidP="00867878">
      <w:pPr>
        <w:ind w:firstLine="851"/>
        <w:jc w:val="both"/>
        <w:rPr>
          <w:szCs w:val="24"/>
          <w:lang w:eastAsia="lt-LT"/>
        </w:rPr>
      </w:pPr>
      <w:r w:rsidRPr="0022394A">
        <w:rPr>
          <w:szCs w:val="24"/>
        </w:rPr>
        <w:t>7</w:t>
      </w:r>
      <w:r w:rsidRPr="00D742B4">
        <w:rPr>
          <w:szCs w:val="24"/>
        </w:rPr>
        <w:t>.1.</w:t>
      </w:r>
      <w:r w:rsidR="00973B54" w:rsidRPr="00D742B4">
        <w:rPr>
          <w:szCs w:val="24"/>
        </w:rPr>
        <w:t xml:space="preserve"> </w:t>
      </w:r>
      <w:r w:rsidRPr="00D742B4">
        <w:rPr>
          <w:szCs w:val="24"/>
        </w:rPr>
        <w:t>ugdymo</w:t>
      </w:r>
      <w:r w:rsidRPr="00D04F99">
        <w:rPr>
          <w:szCs w:val="24"/>
        </w:rPr>
        <w:t xml:space="preserve"> procesas organizuojamas </w:t>
      </w:r>
      <w:r w:rsidR="00D742B4">
        <w:rPr>
          <w:szCs w:val="24"/>
        </w:rPr>
        <w:t>taikant šia</w:t>
      </w:r>
      <w:r w:rsidR="008D3C0D" w:rsidRPr="00D04F99">
        <w:rPr>
          <w:szCs w:val="24"/>
        </w:rPr>
        <w:t xml:space="preserve">s ugdymo </w:t>
      </w:r>
      <w:r w:rsidR="00973B54" w:rsidRPr="00D742B4">
        <w:rPr>
          <w:szCs w:val="24"/>
        </w:rPr>
        <w:t>formas</w:t>
      </w:r>
      <w:r w:rsidR="008D3C0D" w:rsidRPr="00D742B4">
        <w:rPr>
          <w:szCs w:val="24"/>
        </w:rPr>
        <w:t>:</w:t>
      </w:r>
      <w:r w:rsidR="008D3C0D" w:rsidRPr="00D04F99">
        <w:rPr>
          <w:szCs w:val="24"/>
        </w:rPr>
        <w:t xml:space="preserve"> pamoka, </w:t>
      </w:r>
      <w:proofErr w:type="spellStart"/>
      <w:r w:rsidR="008D3C0D" w:rsidRPr="00D04F99">
        <w:rPr>
          <w:szCs w:val="24"/>
        </w:rPr>
        <w:t>nepamokinė</w:t>
      </w:r>
      <w:proofErr w:type="spellEnd"/>
      <w:r w:rsidR="008D3C0D" w:rsidRPr="00D04F99">
        <w:rPr>
          <w:szCs w:val="24"/>
        </w:rPr>
        <w:t xml:space="preserve"> veikla, integruota (projektinė) veikla. </w:t>
      </w:r>
    </w:p>
    <w:p w14:paraId="0B9A4255" w14:textId="18D444E9" w:rsidR="00444F62" w:rsidRPr="0022394A" w:rsidRDefault="0022394A" w:rsidP="00867878">
      <w:pPr>
        <w:rPr>
          <w:szCs w:val="24"/>
        </w:rPr>
      </w:pPr>
      <w:r w:rsidRPr="00D04F99">
        <w:rPr>
          <w:szCs w:val="24"/>
        </w:rPr>
        <w:t xml:space="preserve">              </w:t>
      </w:r>
      <w:r w:rsidR="007D2F7A" w:rsidRPr="00D04F99">
        <w:rPr>
          <w:szCs w:val="24"/>
        </w:rPr>
        <w:t>7</w:t>
      </w:r>
      <w:r w:rsidR="00015E80" w:rsidRPr="00D04F99">
        <w:rPr>
          <w:szCs w:val="24"/>
        </w:rPr>
        <w:t>.</w:t>
      </w:r>
      <w:r w:rsidRPr="00D04F99">
        <w:rPr>
          <w:szCs w:val="24"/>
        </w:rPr>
        <w:t>2</w:t>
      </w:r>
      <w:r w:rsidR="00015E80" w:rsidRPr="00D04F99">
        <w:rPr>
          <w:szCs w:val="24"/>
        </w:rPr>
        <w:t>. ugdymo proceso trukmė 1–4 klasių</w:t>
      </w:r>
      <w:r w:rsidR="00015E80" w:rsidRPr="00844DB4">
        <w:rPr>
          <w:szCs w:val="24"/>
        </w:rPr>
        <w:t xml:space="preserve"> mokiniams – 175, 5–</w:t>
      </w:r>
      <w:r w:rsidR="00596262" w:rsidRPr="00844DB4">
        <w:rPr>
          <w:szCs w:val="24"/>
        </w:rPr>
        <w:t>8</w:t>
      </w:r>
      <w:r w:rsidR="00015E80" w:rsidRPr="00844DB4">
        <w:rPr>
          <w:szCs w:val="24"/>
        </w:rPr>
        <w:t xml:space="preserve"> klasių mokiniams – 185</w:t>
      </w:r>
      <w:r w:rsidR="00596262" w:rsidRPr="00844DB4">
        <w:rPr>
          <w:szCs w:val="24"/>
        </w:rPr>
        <w:t xml:space="preserve"> d</w:t>
      </w:r>
      <w:r w:rsidR="007D2F7A">
        <w:rPr>
          <w:szCs w:val="24"/>
        </w:rPr>
        <w:t>ienos.</w:t>
      </w:r>
    </w:p>
    <w:p w14:paraId="35A37F97" w14:textId="7C43EE43" w:rsidR="00596262" w:rsidRPr="00844DB4" w:rsidRDefault="007D2F7A" w:rsidP="00867878">
      <w:pPr>
        <w:ind w:firstLine="851"/>
        <w:jc w:val="both"/>
        <w:rPr>
          <w:szCs w:val="24"/>
        </w:rPr>
      </w:pPr>
      <w:r w:rsidRPr="00D742B4">
        <w:rPr>
          <w:szCs w:val="24"/>
        </w:rPr>
        <w:t>7</w:t>
      </w:r>
      <w:r w:rsidR="00596262" w:rsidRPr="00D742B4">
        <w:rPr>
          <w:szCs w:val="24"/>
        </w:rPr>
        <w:t>.</w:t>
      </w:r>
      <w:r w:rsidR="0022394A" w:rsidRPr="00D742B4">
        <w:rPr>
          <w:szCs w:val="24"/>
        </w:rPr>
        <w:t>3</w:t>
      </w:r>
      <w:r w:rsidR="00ED52CD" w:rsidRPr="00D742B4">
        <w:rPr>
          <w:szCs w:val="24"/>
        </w:rPr>
        <w:t>.</w:t>
      </w:r>
      <w:r w:rsidR="00596262" w:rsidRPr="00D742B4">
        <w:rPr>
          <w:szCs w:val="24"/>
        </w:rPr>
        <w:t xml:space="preserve"> </w:t>
      </w:r>
      <w:r w:rsidR="00973B54" w:rsidRPr="00D742B4">
        <w:rPr>
          <w:szCs w:val="24"/>
        </w:rPr>
        <w:t xml:space="preserve">mokslo metų ir </w:t>
      </w:r>
      <w:r w:rsidR="00596262" w:rsidRPr="00D742B4">
        <w:rPr>
          <w:szCs w:val="24"/>
        </w:rPr>
        <w:t>ugdymo</w:t>
      </w:r>
      <w:r w:rsidR="00596262" w:rsidRPr="00D04F99">
        <w:rPr>
          <w:szCs w:val="24"/>
        </w:rPr>
        <w:t xml:space="preserve"> proceso pradžia ir pabaiga</w:t>
      </w:r>
      <w:r w:rsidR="00596262" w:rsidRPr="00844DB4">
        <w:rPr>
          <w:szCs w:val="24"/>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184"/>
        <w:gridCol w:w="3184"/>
      </w:tblGrid>
      <w:tr w:rsidR="00844DB4" w:rsidRPr="000D2DFD" w14:paraId="4CF343D0" w14:textId="77777777" w:rsidTr="00DA0B37">
        <w:trPr>
          <w:trHeight w:val="213"/>
        </w:trPr>
        <w:tc>
          <w:tcPr>
            <w:tcW w:w="2982" w:type="dxa"/>
          </w:tcPr>
          <w:p w14:paraId="72AD1144" w14:textId="65E78C97" w:rsidR="00DA0B37" w:rsidRPr="000D2DFD" w:rsidRDefault="00DA0B37" w:rsidP="00867878">
            <w:pPr>
              <w:rPr>
                <w:szCs w:val="24"/>
              </w:rPr>
            </w:pPr>
            <w:r w:rsidRPr="000D2DFD">
              <w:rPr>
                <w:szCs w:val="24"/>
              </w:rPr>
              <w:t>Klasės</w:t>
            </w:r>
          </w:p>
        </w:tc>
        <w:tc>
          <w:tcPr>
            <w:tcW w:w="3184" w:type="dxa"/>
          </w:tcPr>
          <w:p w14:paraId="747C4D91" w14:textId="1DE105B4" w:rsidR="00DA0B37" w:rsidRPr="00850D4D" w:rsidRDefault="00945F13" w:rsidP="00867878">
            <w:pPr>
              <w:rPr>
                <w:szCs w:val="24"/>
                <w:highlight w:val="cyan"/>
              </w:rPr>
            </w:pPr>
            <w:r w:rsidRPr="00D742B4">
              <w:rPr>
                <w:szCs w:val="24"/>
              </w:rPr>
              <w:t>Mokslo metų ir u</w:t>
            </w:r>
            <w:r w:rsidR="00850D4D" w:rsidRPr="00D742B4">
              <w:rPr>
                <w:szCs w:val="24"/>
              </w:rPr>
              <w:t>gdymo</w:t>
            </w:r>
            <w:r w:rsidR="00850D4D" w:rsidRPr="00D04F99">
              <w:rPr>
                <w:szCs w:val="24"/>
              </w:rPr>
              <w:t xml:space="preserve"> proceso pradžia</w:t>
            </w:r>
          </w:p>
        </w:tc>
        <w:tc>
          <w:tcPr>
            <w:tcW w:w="3184" w:type="dxa"/>
          </w:tcPr>
          <w:p w14:paraId="5FB8BB38" w14:textId="1E2C1117" w:rsidR="00DA0B37" w:rsidRPr="00850D4D" w:rsidRDefault="00850D4D" w:rsidP="00867878">
            <w:pPr>
              <w:rPr>
                <w:szCs w:val="24"/>
                <w:highlight w:val="cyan"/>
              </w:rPr>
            </w:pPr>
            <w:r w:rsidRPr="00D04F99">
              <w:rPr>
                <w:szCs w:val="24"/>
              </w:rPr>
              <w:t xml:space="preserve">Ugdymo proceso </w:t>
            </w:r>
            <w:r w:rsidR="00DA0B37" w:rsidRPr="00D04F99">
              <w:rPr>
                <w:szCs w:val="24"/>
              </w:rPr>
              <w:t>pabaiga</w:t>
            </w:r>
          </w:p>
        </w:tc>
      </w:tr>
      <w:tr w:rsidR="00844DB4" w:rsidRPr="000D2DFD" w14:paraId="20BF6024" w14:textId="77777777" w:rsidTr="00DA0B37">
        <w:trPr>
          <w:trHeight w:val="213"/>
        </w:trPr>
        <w:tc>
          <w:tcPr>
            <w:tcW w:w="2982" w:type="dxa"/>
          </w:tcPr>
          <w:p w14:paraId="5C6288CA" w14:textId="7DF77B0A" w:rsidR="00DA0B37" w:rsidRPr="000D2DFD" w:rsidRDefault="00DA0B37" w:rsidP="00867878">
            <w:pPr>
              <w:rPr>
                <w:szCs w:val="24"/>
              </w:rPr>
            </w:pPr>
            <w:r w:rsidRPr="000D2DFD">
              <w:rPr>
                <w:szCs w:val="24"/>
              </w:rPr>
              <w:t>1</w:t>
            </w:r>
            <w:r w:rsidR="00EA0F62" w:rsidRPr="000D2DFD">
              <w:rPr>
                <w:szCs w:val="24"/>
              </w:rPr>
              <w:t>–</w:t>
            </w:r>
            <w:r w:rsidRPr="000D2DFD">
              <w:rPr>
                <w:szCs w:val="24"/>
              </w:rPr>
              <w:t>4 klasėms</w:t>
            </w:r>
          </w:p>
        </w:tc>
        <w:tc>
          <w:tcPr>
            <w:tcW w:w="3184" w:type="dxa"/>
          </w:tcPr>
          <w:p w14:paraId="098F5BB9" w14:textId="1AAEFC15" w:rsidR="00DA0B37" w:rsidRPr="000D2DFD" w:rsidRDefault="00DA0B37" w:rsidP="00867878">
            <w:pPr>
              <w:rPr>
                <w:szCs w:val="24"/>
              </w:rPr>
            </w:pPr>
            <w:r w:rsidRPr="000D2DFD">
              <w:rPr>
                <w:szCs w:val="24"/>
              </w:rPr>
              <w:t>2021 m. rugsėjo 1 d.</w:t>
            </w:r>
          </w:p>
        </w:tc>
        <w:tc>
          <w:tcPr>
            <w:tcW w:w="3184" w:type="dxa"/>
          </w:tcPr>
          <w:p w14:paraId="4B268B6B" w14:textId="799812A2" w:rsidR="00DA0B37" w:rsidRPr="000D2DFD" w:rsidRDefault="00C52607" w:rsidP="00867878">
            <w:pPr>
              <w:rPr>
                <w:szCs w:val="24"/>
              </w:rPr>
            </w:pPr>
            <w:r w:rsidRPr="000D2DFD">
              <w:rPr>
                <w:szCs w:val="24"/>
              </w:rPr>
              <w:t>2022</w:t>
            </w:r>
            <w:r w:rsidR="00844DB4" w:rsidRPr="000D2DFD">
              <w:rPr>
                <w:szCs w:val="24"/>
              </w:rPr>
              <w:t xml:space="preserve"> m. birželio 9 d.</w:t>
            </w:r>
          </w:p>
        </w:tc>
      </w:tr>
      <w:tr w:rsidR="00844DB4" w:rsidRPr="000D2DFD" w14:paraId="49FFBFE5" w14:textId="77777777" w:rsidTr="00DA0B37">
        <w:trPr>
          <w:trHeight w:val="213"/>
        </w:trPr>
        <w:tc>
          <w:tcPr>
            <w:tcW w:w="2982" w:type="dxa"/>
          </w:tcPr>
          <w:p w14:paraId="68D7F781" w14:textId="7A9180A8" w:rsidR="00DA0B37" w:rsidRPr="000D2DFD" w:rsidRDefault="00DA0B37" w:rsidP="00867878">
            <w:pPr>
              <w:rPr>
                <w:szCs w:val="24"/>
              </w:rPr>
            </w:pPr>
            <w:r w:rsidRPr="000D2DFD">
              <w:rPr>
                <w:szCs w:val="24"/>
              </w:rPr>
              <w:t>5</w:t>
            </w:r>
            <w:r w:rsidR="00EA0F62" w:rsidRPr="000D2DFD">
              <w:rPr>
                <w:szCs w:val="24"/>
              </w:rPr>
              <w:t>–</w:t>
            </w:r>
            <w:r w:rsidRPr="000D2DFD">
              <w:rPr>
                <w:szCs w:val="24"/>
              </w:rPr>
              <w:t>8 klasėms</w:t>
            </w:r>
          </w:p>
        </w:tc>
        <w:tc>
          <w:tcPr>
            <w:tcW w:w="3184" w:type="dxa"/>
          </w:tcPr>
          <w:p w14:paraId="35B2B936" w14:textId="73A075A6" w:rsidR="00DA0B37" w:rsidRPr="000D2DFD" w:rsidRDefault="00DA0B37" w:rsidP="00867878">
            <w:pPr>
              <w:rPr>
                <w:szCs w:val="24"/>
              </w:rPr>
            </w:pPr>
            <w:r w:rsidRPr="000D2DFD">
              <w:rPr>
                <w:szCs w:val="24"/>
              </w:rPr>
              <w:t>2021 m. rugsėjo 1 d.</w:t>
            </w:r>
          </w:p>
        </w:tc>
        <w:tc>
          <w:tcPr>
            <w:tcW w:w="3184" w:type="dxa"/>
          </w:tcPr>
          <w:p w14:paraId="403EF312" w14:textId="39C11E8E" w:rsidR="00DA0B37" w:rsidRPr="000D2DFD" w:rsidRDefault="00C52607" w:rsidP="00867878">
            <w:pPr>
              <w:rPr>
                <w:szCs w:val="24"/>
              </w:rPr>
            </w:pPr>
            <w:r w:rsidRPr="000D2DFD">
              <w:rPr>
                <w:szCs w:val="24"/>
              </w:rPr>
              <w:t>2022</w:t>
            </w:r>
            <w:r w:rsidR="00844DB4" w:rsidRPr="000D2DFD">
              <w:rPr>
                <w:szCs w:val="24"/>
              </w:rPr>
              <w:t xml:space="preserve"> m. birželio 23 d.</w:t>
            </w:r>
          </w:p>
        </w:tc>
      </w:tr>
    </w:tbl>
    <w:p w14:paraId="6F0E5674" w14:textId="05D80E49" w:rsidR="00596262" w:rsidRPr="00D04F99" w:rsidRDefault="007D2F7A" w:rsidP="00867878">
      <w:pPr>
        <w:ind w:firstLine="851"/>
        <w:rPr>
          <w:sz w:val="22"/>
          <w:szCs w:val="22"/>
        </w:rPr>
      </w:pPr>
      <w:r w:rsidRPr="000D2DFD">
        <w:rPr>
          <w:szCs w:val="24"/>
        </w:rPr>
        <w:t>7</w:t>
      </w:r>
      <w:r w:rsidR="00ED52CD">
        <w:rPr>
          <w:szCs w:val="24"/>
        </w:rPr>
        <w:t>.</w:t>
      </w:r>
      <w:r w:rsidR="0022394A">
        <w:rPr>
          <w:szCs w:val="24"/>
        </w:rPr>
        <w:t>4</w:t>
      </w:r>
      <w:r w:rsidR="00ED52CD" w:rsidRPr="00D04F99">
        <w:rPr>
          <w:szCs w:val="24"/>
        </w:rPr>
        <w:t>.</w:t>
      </w:r>
      <w:r w:rsidR="00596262" w:rsidRPr="00D04F99">
        <w:rPr>
          <w:szCs w:val="24"/>
        </w:rPr>
        <w:t xml:space="preserve"> atostogos</w:t>
      </w:r>
      <w:r w:rsidR="00596262" w:rsidRPr="00D04F99">
        <w:rPr>
          <w:sz w:val="22"/>
          <w:szCs w:val="22"/>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433"/>
      </w:tblGrid>
      <w:tr w:rsidR="00844DB4" w:rsidRPr="00D04F99" w14:paraId="51C6CE7E" w14:textId="77777777" w:rsidTr="00EF2A45">
        <w:trPr>
          <w:trHeight w:val="213"/>
        </w:trPr>
        <w:tc>
          <w:tcPr>
            <w:tcW w:w="3922" w:type="dxa"/>
          </w:tcPr>
          <w:p w14:paraId="14179FE5" w14:textId="77777777" w:rsidR="00596262" w:rsidRPr="00D04F99" w:rsidRDefault="00596262" w:rsidP="00867878">
            <w:pPr>
              <w:rPr>
                <w:szCs w:val="24"/>
              </w:rPr>
            </w:pPr>
            <w:r w:rsidRPr="00D04F99">
              <w:rPr>
                <w:szCs w:val="24"/>
              </w:rPr>
              <w:t>Rudens atostogos</w:t>
            </w:r>
          </w:p>
        </w:tc>
        <w:tc>
          <w:tcPr>
            <w:tcW w:w="5433" w:type="dxa"/>
          </w:tcPr>
          <w:p w14:paraId="695DE27D" w14:textId="77777777" w:rsidR="00596262" w:rsidRPr="00D04F99" w:rsidRDefault="00596262" w:rsidP="00867878">
            <w:pPr>
              <w:rPr>
                <w:szCs w:val="24"/>
              </w:rPr>
            </w:pPr>
            <w:r w:rsidRPr="00D04F99">
              <w:rPr>
                <w:szCs w:val="24"/>
              </w:rPr>
              <w:t>2021 m. lapkričio 3 d. – lapkričio 5 d.</w:t>
            </w:r>
          </w:p>
        </w:tc>
      </w:tr>
      <w:tr w:rsidR="00844DB4" w:rsidRPr="00D04F99" w14:paraId="79074C67" w14:textId="77777777" w:rsidTr="00EF2A45">
        <w:trPr>
          <w:trHeight w:val="213"/>
        </w:trPr>
        <w:tc>
          <w:tcPr>
            <w:tcW w:w="3922" w:type="dxa"/>
          </w:tcPr>
          <w:p w14:paraId="52ECA5FE" w14:textId="77777777" w:rsidR="00596262" w:rsidRPr="00D04F99" w:rsidRDefault="00596262" w:rsidP="00867878">
            <w:pPr>
              <w:rPr>
                <w:szCs w:val="24"/>
              </w:rPr>
            </w:pPr>
            <w:r w:rsidRPr="00D04F99">
              <w:rPr>
                <w:szCs w:val="24"/>
              </w:rPr>
              <w:t>Žiemos (Kalėdų) atostogos</w:t>
            </w:r>
          </w:p>
        </w:tc>
        <w:tc>
          <w:tcPr>
            <w:tcW w:w="5433" w:type="dxa"/>
          </w:tcPr>
          <w:p w14:paraId="5BA8E287" w14:textId="77777777" w:rsidR="00596262" w:rsidRPr="00D04F99" w:rsidRDefault="00596262" w:rsidP="00867878">
            <w:pPr>
              <w:rPr>
                <w:szCs w:val="24"/>
              </w:rPr>
            </w:pPr>
            <w:r w:rsidRPr="00D04F99">
              <w:rPr>
                <w:szCs w:val="24"/>
              </w:rPr>
              <w:t>2021 m. gruodžio 27 d. – 2022 m. sausio 7 d.</w:t>
            </w:r>
          </w:p>
        </w:tc>
      </w:tr>
      <w:tr w:rsidR="00844DB4" w:rsidRPr="00D04F99" w14:paraId="1FAB25E8" w14:textId="77777777" w:rsidTr="00EF2A45">
        <w:trPr>
          <w:trHeight w:val="213"/>
        </w:trPr>
        <w:tc>
          <w:tcPr>
            <w:tcW w:w="3922" w:type="dxa"/>
          </w:tcPr>
          <w:p w14:paraId="280AF2D2" w14:textId="77777777" w:rsidR="00596262" w:rsidRPr="00D04F99" w:rsidRDefault="00596262" w:rsidP="00867878">
            <w:pPr>
              <w:rPr>
                <w:szCs w:val="24"/>
              </w:rPr>
            </w:pPr>
            <w:r w:rsidRPr="00D04F99">
              <w:rPr>
                <w:szCs w:val="24"/>
              </w:rPr>
              <w:t>Žiemos atostogos</w:t>
            </w:r>
          </w:p>
        </w:tc>
        <w:tc>
          <w:tcPr>
            <w:tcW w:w="5433" w:type="dxa"/>
            <w:shd w:val="clear" w:color="auto" w:fill="FFFFFF" w:themeFill="background1"/>
          </w:tcPr>
          <w:p w14:paraId="47122F3E" w14:textId="77777777" w:rsidR="00596262" w:rsidRPr="00D04F99" w:rsidRDefault="00596262" w:rsidP="00867878">
            <w:pPr>
              <w:rPr>
                <w:szCs w:val="24"/>
              </w:rPr>
            </w:pPr>
            <w:r w:rsidRPr="00D04F99">
              <w:rPr>
                <w:szCs w:val="24"/>
                <w:shd w:val="clear" w:color="auto" w:fill="FFFFFF"/>
              </w:rPr>
              <w:t>2022 m. vasario 14 d. – vasario 18 d</w:t>
            </w:r>
            <w:r w:rsidRPr="00D04F99">
              <w:rPr>
                <w:szCs w:val="24"/>
              </w:rPr>
              <w:t>.</w:t>
            </w:r>
          </w:p>
        </w:tc>
      </w:tr>
      <w:tr w:rsidR="00596262" w:rsidRPr="00D04F99" w14:paraId="34F7F92C" w14:textId="77777777" w:rsidTr="00EF2A45">
        <w:trPr>
          <w:trHeight w:val="213"/>
        </w:trPr>
        <w:tc>
          <w:tcPr>
            <w:tcW w:w="3922" w:type="dxa"/>
          </w:tcPr>
          <w:p w14:paraId="03D9FA98" w14:textId="77777777" w:rsidR="00596262" w:rsidRPr="00D04F99" w:rsidRDefault="00596262" w:rsidP="00867878">
            <w:pPr>
              <w:ind w:left="-108" w:firstLine="108"/>
              <w:rPr>
                <w:szCs w:val="24"/>
              </w:rPr>
            </w:pPr>
            <w:r w:rsidRPr="00D04F99">
              <w:rPr>
                <w:szCs w:val="24"/>
              </w:rPr>
              <w:t>Pavasario (Velykų) atostogos</w:t>
            </w:r>
          </w:p>
        </w:tc>
        <w:tc>
          <w:tcPr>
            <w:tcW w:w="5433" w:type="dxa"/>
          </w:tcPr>
          <w:p w14:paraId="5C6F4D5E" w14:textId="77777777" w:rsidR="00596262" w:rsidRPr="00D04F99" w:rsidRDefault="00596262" w:rsidP="00867878">
            <w:pPr>
              <w:rPr>
                <w:szCs w:val="24"/>
              </w:rPr>
            </w:pPr>
            <w:r w:rsidRPr="00D04F99">
              <w:rPr>
                <w:szCs w:val="24"/>
              </w:rPr>
              <w:t>2022 m. balandžio 19 d. – balandžio 22 d.</w:t>
            </w:r>
          </w:p>
        </w:tc>
      </w:tr>
    </w:tbl>
    <w:p w14:paraId="6BEC3506" w14:textId="7EE32997" w:rsidR="00444F62" w:rsidRPr="00844DB4" w:rsidRDefault="007D2F7A" w:rsidP="00867878">
      <w:pPr>
        <w:ind w:firstLine="851"/>
        <w:jc w:val="both"/>
        <w:rPr>
          <w:szCs w:val="24"/>
        </w:rPr>
      </w:pPr>
      <w:r w:rsidRPr="00D04F99">
        <w:rPr>
          <w:szCs w:val="24"/>
        </w:rPr>
        <w:t>7</w:t>
      </w:r>
      <w:r w:rsidR="00EA2944" w:rsidRPr="00D04F99">
        <w:rPr>
          <w:szCs w:val="24"/>
        </w:rPr>
        <w:t>.</w:t>
      </w:r>
      <w:r w:rsidR="0022394A" w:rsidRPr="00D04F99">
        <w:rPr>
          <w:szCs w:val="24"/>
        </w:rPr>
        <w:t>5</w:t>
      </w:r>
      <w:r w:rsidR="00EA2944" w:rsidRPr="00D04F99">
        <w:rPr>
          <w:szCs w:val="24"/>
        </w:rPr>
        <w:t>.</w:t>
      </w:r>
      <w:r w:rsidR="00015E80" w:rsidRPr="00D04F99">
        <w:rPr>
          <w:szCs w:val="24"/>
        </w:rPr>
        <w:t xml:space="preserve"> </w:t>
      </w:r>
      <w:r w:rsidR="00ED52CD" w:rsidRPr="00D04F99">
        <w:rPr>
          <w:szCs w:val="24"/>
        </w:rPr>
        <w:t>t</w:t>
      </w:r>
      <w:r w:rsidR="00DA0B37" w:rsidRPr="00D04F99">
        <w:rPr>
          <w:szCs w:val="24"/>
        </w:rPr>
        <w:t>rimestrų trukmė:</w:t>
      </w:r>
      <w:r w:rsidR="00015E80" w:rsidRPr="00844DB4">
        <w:rPr>
          <w:szCs w:val="24"/>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3184"/>
        <w:gridCol w:w="3184"/>
      </w:tblGrid>
      <w:tr w:rsidR="00844DB4" w:rsidRPr="00844DB4" w14:paraId="2AF84FE1" w14:textId="77777777" w:rsidTr="00AD12DB">
        <w:trPr>
          <w:trHeight w:val="213"/>
        </w:trPr>
        <w:tc>
          <w:tcPr>
            <w:tcW w:w="2982" w:type="dxa"/>
          </w:tcPr>
          <w:p w14:paraId="003BA721" w14:textId="050A4CF5" w:rsidR="00DA0B37" w:rsidRPr="00844DB4" w:rsidRDefault="00DA0B37" w:rsidP="00867878">
            <w:pPr>
              <w:rPr>
                <w:szCs w:val="24"/>
              </w:rPr>
            </w:pPr>
            <w:r w:rsidRPr="00844DB4">
              <w:rPr>
                <w:szCs w:val="24"/>
              </w:rPr>
              <w:t>Trimestras</w:t>
            </w:r>
          </w:p>
        </w:tc>
        <w:tc>
          <w:tcPr>
            <w:tcW w:w="3184" w:type="dxa"/>
          </w:tcPr>
          <w:p w14:paraId="0B87588F" w14:textId="17AFF2D3" w:rsidR="00DA0B37" w:rsidRPr="00850D4D" w:rsidRDefault="007C46A5" w:rsidP="00867878">
            <w:pPr>
              <w:rPr>
                <w:szCs w:val="24"/>
              </w:rPr>
            </w:pPr>
            <w:r w:rsidRPr="00850D4D">
              <w:rPr>
                <w:szCs w:val="24"/>
              </w:rPr>
              <w:t>Trimestro pradžia</w:t>
            </w:r>
          </w:p>
        </w:tc>
        <w:tc>
          <w:tcPr>
            <w:tcW w:w="3184" w:type="dxa"/>
          </w:tcPr>
          <w:p w14:paraId="625D28EF" w14:textId="2669A084" w:rsidR="00DA0B37" w:rsidRPr="00850D4D" w:rsidRDefault="007C46A5" w:rsidP="00867878">
            <w:pPr>
              <w:rPr>
                <w:szCs w:val="24"/>
              </w:rPr>
            </w:pPr>
            <w:r w:rsidRPr="00850D4D">
              <w:rPr>
                <w:szCs w:val="24"/>
              </w:rPr>
              <w:t>Trimestro pabaiga</w:t>
            </w:r>
          </w:p>
        </w:tc>
      </w:tr>
      <w:tr w:rsidR="00844DB4" w:rsidRPr="00844DB4" w14:paraId="728F7265" w14:textId="77777777" w:rsidTr="00AD12DB">
        <w:trPr>
          <w:trHeight w:val="213"/>
        </w:trPr>
        <w:tc>
          <w:tcPr>
            <w:tcW w:w="2982" w:type="dxa"/>
          </w:tcPr>
          <w:p w14:paraId="131D26FC" w14:textId="65DC1C9C" w:rsidR="00DA0B37" w:rsidRPr="00844DB4" w:rsidRDefault="00DA0B37" w:rsidP="00867878">
            <w:pPr>
              <w:rPr>
                <w:szCs w:val="24"/>
              </w:rPr>
            </w:pPr>
            <w:r w:rsidRPr="00844DB4">
              <w:rPr>
                <w:szCs w:val="24"/>
              </w:rPr>
              <w:t>1 trimestras</w:t>
            </w:r>
            <w:r w:rsidR="003F0A3E">
              <w:rPr>
                <w:szCs w:val="24"/>
              </w:rPr>
              <w:t xml:space="preserve"> </w:t>
            </w:r>
          </w:p>
        </w:tc>
        <w:tc>
          <w:tcPr>
            <w:tcW w:w="3184" w:type="dxa"/>
          </w:tcPr>
          <w:p w14:paraId="606D4685" w14:textId="16382901" w:rsidR="00DA0B37" w:rsidRPr="00844DB4" w:rsidRDefault="00844DB4" w:rsidP="00867878">
            <w:pPr>
              <w:rPr>
                <w:szCs w:val="24"/>
              </w:rPr>
            </w:pPr>
            <w:r w:rsidRPr="00844DB4">
              <w:rPr>
                <w:szCs w:val="24"/>
              </w:rPr>
              <w:t>2021-09-01</w:t>
            </w:r>
          </w:p>
        </w:tc>
        <w:tc>
          <w:tcPr>
            <w:tcW w:w="3184" w:type="dxa"/>
          </w:tcPr>
          <w:p w14:paraId="5B374644" w14:textId="2272FB61" w:rsidR="00DA0B37" w:rsidRPr="00844DB4" w:rsidRDefault="00844DB4" w:rsidP="00867878">
            <w:pPr>
              <w:rPr>
                <w:szCs w:val="24"/>
              </w:rPr>
            </w:pPr>
            <w:r w:rsidRPr="00844DB4">
              <w:rPr>
                <w:szCs w:val="24"/>
              </w:rPr>
              <w:t>2021-11-30</w:t>
            </w:r>
          </w:p>
        </w:tc>
      </w:tr>
      <w:tr w:rsidR="00844DB4" w:rsidRPr="00844DB4" w14:paraId="2050A8EC" w14:textId="77777777" w:rsidTr="00AD12DB">
        <w:trPr>
          <w:trHeight w:val="213"/>
        </w:trPr>
        <w:tc>
          <w:tcPr>
            <w:tcW w:w="2982" w:type="dxa"/>
          </w:tcPr>
          <w:p w14:paraId="042488C7" w14:textId="49D76918" w:rsidR="00DA0B37" w:rsidRPr="00844DB4" w:rsidRDefault="00DA0B37" w:rsidP="00867878">
            <w:pPr>
              <w:rPr>
                <w:szCs w:val="24"/>
              </w:rPr>
            </w:pPr>
            <w:r w:rsidRPr="00844DB4">
              <w:rPr>
                <w:szCs w:val="24"/>
              </w:rPr>
              <w:t>2 trimestras</w:t>
            </w:r>
          </w:p>
        </w:tc>
        <w:tc>
          <w:tcPr>
            <w:tcW w:w="3184" w:type="dxa"/>
          </w:tcPr>
          <w:p w14:paraId="089FE5FB" w14:textId="330818B4" w:rsidR="00DA0B37" w:rsidRPr="00844DB4" w:rsidRDefault="00844DB4" w:rsidP="00867878">
            <w:pPr>
              <w:rPr>
                <w:szCs w:val="24"/>
              </w:rPr>
            </w:pPr>
            <w:r w:rsidRPr="00844DB4">
              <w:rPr>
                <w:szCs w:val="24"/>
              </w:rPr>
              <w:t>2021-12-01</w:t>
            </w:r>
          </w:p>
        </w:tc>
        <w:tc>
          <w:tcPr>
            <w:tcW w:w="3184" w:type="dxa"/>
          </w:tcPr>
          <w:p w14:paraId="79467DAF" w14:textId="2EB225C8" w:rsidR="00DA0B37" w:rsidRPr="00844DB4" w:rsidRDefault="00844DB4" w:rsidP="00867878">
            <w:pPr>
              <w:rPr>
                <w:szCs w:val="24"/>
              </w:rPr>
            </w:pPr>
            <w:r w:rsidRPr="00844DB4">
              <w:rPr>
                <w:szCs w:val="24"/>
              </w:rPr>
              <w:t>2022-03-10</w:t>
            </w:r>
          </w:p>
        </w:tc>
      </w:tr>
      <w:tr w:rsidR="00DA0B37" w:rsidRPr="00844DB4" w14:paraId="56EE12E4" w14:textId="77777777" w:rsidTr="00AD12DB">
        <w:trPr>
          <w:trHeight w:val="213"/>
        </w:trPr>
        <w:tc>
          <w:tcPr>
            <w:tcW w:w="2982" w:type="dxa"/>
          </w:tcPr>
          <w:p w14:paraId="7D06D828" w14:textId="5CAF075A" w:rsidR="00DA0B37" w:rsidRPr="00844DB4" w:rsidRDefault="00DA0B37" w:rsidP="00867878">
            <w:pPr>
              <w:rPr>
                <w:szCs w:val="24"/>
              </w:rPr>
            </w:pPr>
            <w:r w:rsidRPr="00844DB4">
              <w:rPr>
                <w:szCs w:val="24"/>
              </w:rPr>
              <w:t>3 trimestras</w:t>
            </w:r>
          </w:p>
        </w:tc>
        <w:tc>
          <w:tcPr>
            <w:tcW w:w="3184" w:type="dxa"/>
          </w:tcPr>
          <w:p w14:paraId="0A9F8413" w14:textId="04D9E294" w:rsidR="00DA0B37" w:rsidRPr="00844DB4" w:rsidRDefault="00844DB4" w:rsidP="00867878">
            <w:pPr>
              <w:rPr>
                <w:szCs w:val="24"/>
              </w:rPr>
            </w:pPr>
            <w:r w:rsidRPr="00844DB4">
              <w:rPr>
                <w:szCs w:val="24"/>
              </w:rPr>
              <w:t>2022-03-14</w:t>
            </w:r>
          </w:p>
        </w:tc>
        <w:tc>
          <w:tcPr>
            <w:tcW w:w="3184" w:type="dxa"/>
          </w:tcPr>
          <w:p w14:paraId="1F0E505E" w14:textId="642F34EE" w:rsidR="00DA0B37" w:rsidRDefault="00D742B4" w:rsidP="00D742B4">
            <w:pPr>
              <w:rPr>
                <w:szCs w:val="24"/>
              </w:rPr>
            </w:pPr>
            <w:r>
              <w:rPr>
                <w:szCs w:val="24"/>
              </w:rPr>
              <w:t>1</w:t>
            </w:r>
            <w:r w:rsidRPr="000D2DFD">
              <w:rPr>
                <w:szCs w:val="24"/>
              </w:rPr>
              <w:t>–</w:t>
            </w:r>
            <w:r>
              <w:rPr>
                <w:szCs w:val="24"/>
              </w:rPr>
              <w:t xml:space="preserve">4 </w:t>
            </w:r>
            <w:proofErr w:type="spellStart"/>
            <w:r>
              <w:rPr>
                <w:szCs w:val="24"/>
              </w:rPr>
              <w:t>kl</w:t>
            </w:r>
            <w:proofErr w:type="spellEnd"/>
            <w:r>
              <w:rPr>
                <w:szCs w:val="24"/>
              </w:rPr>
              <w:t>.</w:t>
            </w:r>
            <w:r w:rsidRPr="000D2DFD">
              <w:rPr>
                <w:szCs w:val="24"/>
              </w:rPr>
              <w:t xml:space="preserve"> 2022 m. birželio 9 d.</w:t>
            </w:r>
            <w:r>
              <w:rPr>
                <w:szCs w:val="24"/>
              </w:rPr>
              <w:t xml:space="preserve"> </w:t>
            </w:r>
          </w:p>
          <w:p w14:paraId="249A8507" w14:textId="4ED42C30" w:rsidR="00D742B4" w:rsidRPr="007C46A5" w:rsidRDefault="00D742B4" w:rsidP="00D742B4">
            <w:pPr>
              <w:rPr>
                <w:szCs w:val="24"/>
              </w:rPr>
            </w:pPr>
            <w:r>
              <w:rPr>
                <w:szCs w:val="24"/>
              </w:rPr>
              <w:t>5</w:t>
            </w:r>
            <w:r w:rsidRPr="000D2DFD">
              <w:rPr>
                <w:szCs w:val="24"/>
              </w:rPr>
              <w:t>–</w:t>
            </w:r>
            <w:r>
              <w:rPr>
                <w:szCs w:val="24"/>
              </w:rPr>
              <w:t xml:space="preserve">8 </w:t>
            </w:r>
            <w:proofErr w:type="spellStart"/>
            <w:r>
              <w:rPr>
                <w:szCs w:val="24"/>
              </w:rPr>
              <w:t>kl</w:t>
            </w:r>
            <w:proofErr w:type="spellEnd"/>
            <w:r>
              <w:rPr>
                <w:szCs w:val="24"/>
              </w:rPr>
              <w:t xml:space="preserve">. </w:t>
            </w:r>
            <w:r w:rsidRPr="000D2DFD">
              <w:rPr>
                <w:szCs w:val="24"/>
              </w:rPr>
              <w:t>2022 m. birželio 23 d.</w:t>
            </w:r>
          </w:p>
        </w:tc>
      </w:tr>
    </w:tbl>
    <w:p w14:paraId="26C67040" w14:textId="77777777" w:rsidR="00444F62" w:rsidRPr="00844DB4" w:rsidRDefault="00444F62" w:rsidP="00867878">
      <w:pPr>
        <w:rPr>
          <w:sz w:val="2"/>
          <w:szCs w:val="2"/>
        </w:rPr>
      </w:pPr>
    </w:p>
    <w:p w14:paraId="25CCFED9" w14:textId="6716499E" w:rsidR="00444F62" w:rsidRDefault="007D2F7A" w:rsidP="00867878">
      <w:pPr>
        <w:suppressAutoHyphens/>
        <w:ind w:firstLine="851"/>
        <w:jc w:val="both"/>
        <w:textAlignment w:val="baseline"/>
        <w:rPr>
          <w:rFonts w:eastAsia="MS Mincho"/>
          <w:szCs w:val="24"/>
          <w:lang w:eastAsia="ar-SA"/>
        </w:rPr>
      </w:pPr>
      <w:r>
        <w:rPr>
          <w:rFonts w:eastAsia="MS Mincho"/>
          <w:szCs w:val="24"/>
          <w:lang w:eastAsia="ar-SA"/>
        </w:rPr>
        <w:t>7</w:t>
      </w:r>
      <w:r w:rsidR="00EA2944">
        <w:rPr>
          <w:rFonts w:eastAsia="MS Mincho"/>
          <w:szCs w:val="24"/>
          <w:lang w:eastAsia="ar-SA"/>
        </w:rPr>
        <w:t>.</w:t>
      </w:r>
      <w:r w:rsidR="0022394A">
        <w:rPr>
          <w:rFonts w:eastAsia="MS Mincho"/>
          <w:szCs w:val="24"/>
          <w:lang w:eastAsia="ar-SA"/>
        </w:rPr>
        <w:t>6</w:t>
      </w:r>
      <w:r w:rsidR="00015E80" w:rsidRPr="00844DB4">
        <w:rPr>
          <w:rFonts w:eastAsia="MS Mincho"/>
          <w:szCs w:val="24"/>
          <w:lang w:eastAsia="ar-SA"/>
        </w:rPr>
        <w:t xml:space="preserve">. </w:t>
      </w:r>
      <w:r w:rsidR="00EA2944">
        <w:rPr>
          <w:rFonts w:eastAsia="MS Mincho"/>
          <w:szCs w:val="24"/>
          <w:lang w:eastAsia="ar-SA"/>
        </w:rPr>
        <w:t>v</w:t>
      </w:r>
      <w:r w:rsidR="00015E80" w:rsidRPr="00844DB4">
        <w:rPr>
          <w:rFonts w:eastAsia="MS Mincho"/>
          <w:szCs w:val="24"/>
          <w:lang w:eastAsia="ar-SA"/>
        </w:rPr>
        <w:t>asaros atostogos skiriamos pasibaigus ugdymo procesui 1–4, 5</w:t>
      </w:r>
      <w:r w:rsidR="00015E80">
        <w:rPr>
          <w:rFonts w:eastAsia="MS Mincho"/>
          <w:szCs w:val="24"/>
          <w:lang w:eastAsia="ar-SA"/>
        </w:rPr>
        <w:t>–</w:t>
      </w:r>
      <w:r w:rsidR="00DA0B37">
        <w:rPr>
          <w:rFonts w:eastAsia="MS Mincho"/>
          <w:szCs w:val="24"/>
          <w:lang w:eastAsia="ar-SA"/>
        </w:rPr>
        <w:t>8</w:t>
      </w:r>
      <w:r w:rsidR="00015E80">
        <w:rPr>
          <w:rFonts w:eastAsia="MS Mincho"/>
          <w:szCs w:val="24"/>
          <w:lang w:eastAsia="ar-SA"/>
        </w:rPr>
        <w:t xml:space="preserve"> klasių mokiniams. Vasaros atostogos </w:t>
      </w:r>
      <w:r w:rsidR="00F20845">
        <w:rPr>
          <w:rFonts w:eastAsia="MS Mincho"/>
          <w:szCs w:val="24"/>
          <w:lang w:eastAsia="ar-SA"/>
        </w:rPr>
        <w:t>prasideda sek</w:t>
      </w:r>
      <w:r w:rsidR="00850D4D">
        <w:rPr>
          <w:rFonts w:eastAsia="MS Mincho"/>
          <w:szCs w:val="24"/>
          <w:lang w:eastAsia="ar-SA"/>
        </w:rPr>
        <w:t>ančią dieną pasibaigus</w:t>
      </w:r>
      <w:r w:rsidR="00F20845">
        <w:rPr>
          <w:rFonts w:eastAsia="MS Mincho"/>
          <w:szCs w:val="24"/>
          <w:lang w:eastAsia="ar-SA"/>
        </w:rPr>
        <w:t xml:space="preserve"> </w:t>
      </w:r>
      <w:r w:rsidR="007C46A5" w:rsidRPr="00850D4D">
        <w:rPr>
          <w:rFonts w:eastAsia="MS Mincho"/>
          <w:szCs w:val="24"/>
          <w:lang w:eastAsia="ar-SA"/>
        </w:rPr>
        <w:t>ugdymo procesui</w:t>
      </w:r>
      <w:r w:rsidR="007C46A5">
        <w:rPr>
          <w:rFonts w:eastAsia="MS Mincho"/>
          <w:szCs w:val="24"/>
          <w:lang w:eastAsia="ar-SA"/>
        </w:rPr>
        <w:t xml:space="preserve"> </w:t>
      </w:r>
      <w:r w:rsidR="00F20845">
        <w:rPr>
          <w:rFonts w:eastAsia="MS Mincho"/>
          <w:szCs w:val="24"/>
          <w:lang w:eastAsia="ar-SA"/>
        </w:rPr>
        <w:t xml:space="preserve">ir </w:t>
      </w:r>
      <w:r w:rsidR="00015E80">
        <w:rPr>
          <w:rFonts w:eastAsia="MS Mincho"/>
          <w:szCs w:val="24"/>
          <w:lang w:eastAsia="ar-SA"/>
        </w:rPr>
        <w:t xml:space="preserve">trunka iki </w:t>
      </w:r>
      <w:r w:rsidR="00514008">
        <w:rPr>
          <w:rFonts w:eastAsia="MS Mincho"/>
          <w:szCs w:val="24"/>
          <w:lang w:eastAsia="ar-SA"/>
        </w:rPr>
        <w:t>2022 m.</w:t>
      </w:r>
      <w:r w:rsidR="00015E80">
        <w:rPr>
          <w:rFonts w:eastAsia="MS Mincho"/>
          <w:szCs w:val="24"/>
          <w:lang w:eastAsia="ar-SA"/>
        </w:rPr>
        <w:t xml:space="preserve"> rugpjūčio 31 d.</w:t>
      </w:r>
    </w:p>
    <w:p w14:paraId="44599C21" w14:textId="77777777" w:rsidR="00444F62" w:rsidRDefault="00444F62" w:rsidP="00867878">
      <w:pPr>
        <w:ind w:firstLine="851"/>
        <w:rPr>
          <w:sz w:val="2"/>
          <w:szCs w:val="2"/>
        </w:rPr>
      </w:pPr>
    </w:p>
    <w:p w14:paraId="10207FD5" w14:textId="77777777" w:rsidR="00B71908" w:rsidRPr="00761FBB" w:rsidRDefault="00B71908" w:rsidP="00867878">
      <w:pPr>
        <w:ind w:firstLine="709"/>
        <w:jc w:val="both"/>
        <w:rPr>
          <w:color w:val="FF0000"/>
          <w:szCs w:val="24"/>
          <w:lang w:eastAsia="lt-LT"/>
        </w:rPr>
      </w:pPr>
    </w:p>
    <w:p w14:paraId="7C7E4B6E" w14:textId="77777777" w:rsidR="00444F62" w:rsidRDefault="00015E80" w:rsidP="00867878">
      <w:pPr>
        <w:jc w:val="center"/>
        <w:rPr>
          <w:b/>
          <w:szCs w:val="24"/>
        </w:rPr>
      </w:pPr>
      <w:r>
        <w:rPr>
          <w:b/>
          <w:szCs w:val="24"/>
        </w:rPr>
        <w:t>ANTRASIS SKIRSNIS</w:t>
      </w:r>
    </w:p>
    <w:p w14:paraId="1420C249" w14:textId="77777777" w:rsidR="00444F62" w:rsidRDefault="00015E80" w:rsidP="00867878">
      <w:pPr>
        <w:jc w:val="center"/>
        <w:rPr>
          <w:b/>
          <w:szCs w:val="24"/>
        </w:rPr>
      </w:pPr>
      <w:r>
        <w:rPr>
          <w:b/>
          <w:szCs w:val="24"/>
        </w:rPr>
        <w:t>MOKYKLOS UGDYMO PLANO RENGIMAS</w:t>
      </w:r>
    </w:p>
    <w:p w14:paraId="47CA1FCB" w14:textId="77777777" w:rsidR="00444F62" w:rsidRPr="00031DD8" w:rsidRDefault="00444F62" w:rsidP="00867878">
      <w:pPr>
        <w:ind w:firstLine="62"/>
        <w:jc w:val="center"/>
        <w:rPr>
          <w:b/>
          <w:szCs w:val="24"/>
          <w:u w:val="single"/>
        </w:rPr>
      </w:pPr>
    </w:p>
    <w:p w14:paraId="30328E35" w14:textId="183FC77B" w:rsidR="00444F62" w:rsidRPr="00EA2944" w:rsidRDefault="00D742B4" w:rsidP="00867878">
      <w:pPr>
        <w:pStyle w:val="Pagrindinistekstas2"/>
        <w:ind w:firstLine="851"/>
        <w:rPr>
          <w:rFonts w:ascii="Times New Roman" w:hAnsi="Times New Roman"/>
        </w:rPr>
      </w:pPr>
      <w:r>
        <w:rPr>
          <w:rFonts w:ascii="Times New Roman" w:hAnsi="Times New Roman"/>
          <w:szCs w:val="24"/>
        </w:rPr>
        <w:t>8</w:t>
      </w:r>
      <w:r w:rsidR="00015E80" w:rsidRPr="00031DD8">
        <w:rPr>
          <w:rFonts w:ascii="Times New Roman" w:hAnsi="Times New Roman"/>
          <w:szCs w:val="24"/>
        </w:rPr>
        <w:t>. Mokyklos ugdymo planą reng</w:t>
      </w:r>
      <w:r w:rsidR="00F20845" w:rsidRPr="00031DD8">
        <w:rPr>
          <w:rFonts w:ascii="Times New Roman" w:hAnsi="Times New Roman"/>
          <w:szCs w:val="24"/>
        </w:rPr>
        <w:t>ė</w:t>
      </w:r>
      <w:r w:rsidR="00015E80" w:rsidRPr="00031DD8">
        <w:rPr>
          <w:rFonts w:ascii="Times New Roman" w:hAnsi="Times New Roman"/>
          <w:szCs w:val="24"/>
        </w:rPr>
        <w:t xml:space="preserve"> </w:t>
      </w:r>
      <w:r w:rsidR="00B70D5F" w:rsidRPr="00850D4D">
        <w:rPr>
          <w:rFonts w:ascii="Times New Roman" w:hAnsi="Times New Roman"/>
          <w:szCs w:val="24"/>
        </w:rPr>
        <w:t>M</w:t>
      </w:r>
      <w:r w:rsidR="00015E80" w:rsidRPr="00850D4D">
        <w:rPr>
          <w:rFonts w:ascii="Times New Roman" w:hAnsi="Times New Roman"/>
          <w:szCs w:val="24"/>
        </w:rPr>
        <w:t>okyklos</w:t>
      </w:r>
      <w:r w:rsidR="00015E80" w:rsidRPr="00031DD8">
        <w:rPr>
          <w:rFonts w:ascii="Times New Roman" w:hAnsi="Times New Roman"/>
          <w:szCs w:val="24"/>
        </w:rPr>
        <w:t xml:space="preserve"> vadovo </w:t>
      </w:r>
      <w:r w:rsidR="00D04F99" w:rsidRPr="00D742B4">
        <w:rPr>
          <w:rFonts w:ascii="Times New Roman" w:hAnsi="Times New Roman"/>
        </w:rPr>
        <w:t>2021 m. gegužės 4 d.</w:t>
      </w:r>
      <w:r w:rsidR="00D04F99" w:rsidRPr="00850D4D">
        <w:rPr>
          <w:rFonts w:ascii="Times New Roman" w:hAnsi="Times New Roman"/>
        </w:rPr>
        <w:t xml:space="preserve"> </w:t>
      </w:r>
      <w:r w:rsidR="00015E80" w:rsidRPr="00031DD8">
        <w:rPr>
          <w:rFonts w:ascii="Times New Roman" w:hAnsi="Times New Roman"/>
          <w:szCs w:val="24"/>
        </w:rPr>
        <w:t>įsakymu</w:t>
      </w:r>
      <w:r w:rsidR="00F20845" w:rsidRPr="00031DD8">
        <w:rPr>
          <w:rFonts w:ascii="Times New Roman" w:hAnsi="Times New Roman"/>
        </w:rPr>
        <w:t xml:space="preserve"> Nr. </w:t>
      </w:r>
      <w:r w:rsidR="008167EE">
        <w:rPr>
          <w:rFonts w:ascii="Times New Roman" w:hAnsi="Times New Roman"/>
        </w:rPr>
        <w:t>Org-</w:t>
      </w:r>
      <w:r w:rsidR="00F20845" w:rsidRPr="00031DD8">
        <w:rPr>
          <w:rFonts w:ascii="Times New Roman" w:hAnsi="Times New Roman"/>
        </w:rPr>
        <w:t xml:space="preserve">44 (1.3.) „Dėl </w:t>
      </w:r>
      <w:r w:rsidR="00F20845" w:rsidRPr="00EA2944">
        <w:rPr>
          <w:rFonts w:ascii="Times New Roman" w:hAnsi="Times New Roman"/>
        </w:rPr>
        <w:t xml:space="preserve">mokyklos </w:t>
      </w:r>
      <w:r w:rsidR="00F20845" w:rsidRPr="00EA2944">
        <w:rPr>
          <w:rFonts w:ascii="Times New Roman" w:hAnsi="Times New Roman"/>
          <w:szCs w:val="24"/>
        </w:rPr>
        <w:t>ugdymo plano</w:t>
      </w:r>
      <w:r w:rsidR="0082382F" w:rsidRPr="00EA2944">
        <w:rPr>
          <w:rFonts w:ascii="Times New Roman" w:hAnsi="Times New Roman"/>
          <w:szCs w:val="24"/>
        </w:rPr>
        <w:t xml:space="preserve"> projekto</w:t>
      </w:r>
      <w:r w:rsidR="00F20845" w:rsidRPr="00EA2944">
        <w:rPr>
          <w:rFonts w:ascii="Times New Roman" w:hAnsi="Times New Roman"/>
          <w:szCs w:val="24"/>
        </w:rPr>
        <w:t xml:space="preserve"> 2021–2022 m. m. rengimo grupės sudarymo“ </w:t>
      </w:r>
      <w:r w:rsidR="00015E80" w:rsidRPr="00EA2944">
        <w:rPr>
          <w:rFonts w:ascii="Times New Roman" w:hAnsi="Times New Roman"/>
          <w:szCs w:val="24"/>
        </w:rPr>
        <w:t>sudaryta darbo grupė</w:t>
      </w:r>
      <w:r w:rsidR="00031DD8" w:rsidRPr="00EA2944">
        <w:rPr>
          <w:rFonts w:ascii="Times New Roman" w:hAnsi="Times New Roman"/>
          <w:szCs w:val="24"/>
        </w:rPr>
        <w:t>.</w:t>
      </w:r>
    </w:p>
    <w:p w14:paraId="32E5E1E5" w14:textId="2CFFC5D3" w:rsidR="00444F62" w:rsidRDefault="003B7B44" w:rsidP="00867878">
      <w:pPr>
        <w:ind w:firstLine="851"/>
        <w:jc w:val="both"/>
        <w:rPr>
          <w:szCs w:val="24"/>
        </w:rPr>
      </w:pPr>
      <w:r>
        <w:rPr>
          <w:szCs w:val="24"/>
          <w:shd w:val="clear" w:color="auto" w:fill="FFFFFF"/>
        </w:rPr>
        <w:t>9</w:t>
      </w:r>
      <w:r w:rsidR="00015E80" w:rsidRPr="00EA2944">
        <w:rPr>
          <w:szCs w:val="24"/>
          <w:shd w:val="clear" w:color="auto" w:fill="FFFFFF"/>
        </w:rPr>
        <w:t xml:space="preserve">. </w:t>
      </w:r>
      <w:r w:rsidR="0082382F" w:rsidRPr="00EA2944">
        <w:rPr>
          <w:szCs w:val="24"/>
          <w:shd w:val="clear" w:color="auto" w:fill="FFFFFF"/>
        </w:rPr>
        <w:t xml:space="preserve">Mokyklos ugdymo plano projektas </w:t>
      </w:r>
      <w:r w:rsidR="00015E80" w:rsidRPr="00EA2944">
        <w:rPr>
          <w:szCs w:val="24"/>
          <w:shd w:val="clear" w:color="auto" w:fill="FFFFFF"/>
        </w:rPr>
        <w:t xml:space="preserve">suderinamas </w:t>
      </w:r>
      <w:r w:rsidR="00015E80" w:rsidRPr="00850D4D">
        <w:rPr>
          <w:szCs w:val="24"/>
          <w:shd w:val="clear" w:color="auto" w:fill="FFFFFF"/>
        </w:rPr>
        <w:t xml:space="preserve">su </w:t>
      </w:r>
      <w:r w:rsidR="008A1361" w:rsidRPr="00850D4D">
        <w:rPr>
          <w:szCs w:val="24"/>
          <w:shd w:val="clear" w:color="auto" w:fill="FFFFFF"/>
        </w:rPr>
        <w:t>M</w:t>
      </w:r>
      <w:r w:rsidR="00015E80" w:rsidRPr="00850D4D">
        <w:rPr>
          <w:szCs w:val="24"/>
          <w:shd w:val="clear" w:color="auto" w:fill="FFFFFF"/>
        </w:rPr>
        <w:t>okyklos</w:t>
      </w:r>
      <w:r w:rsidR="00015E80" w:rsidRPr="00EA2944">
        <w:rPr>
          <w:szCs w:val="24"/>
          <w:shd w:val="clear" w:color="auto" w:fill="FFFFFF"/>
        </w:rPr>
        <w:t xml:space="preserve"> taryba, taip pat su savivaldybės vykdomąja institucija ar jos įgaliotu asmeniu</w:t>
      </w:r>
      <w:r w:rsidR="0082382F" w:rsidRPr="00EA2944">
        <w:rPr>
          <w:szCs w:val="24"/>
          <w:shd w:val="clear" w:color="auto" w:fill="FFFFFF"/>
        </w:rPr>
        <w:t>.</w:t>
      </w:r>
      <w:r w:rsidR="00015E80" w:rsidRPr="00EA2944">
        <w:rPr>
          <w:szCs w:val="24"/>
          <w:shd w:val="clear" w:color="auto" w:fill="FFFFFF"/>
        </w:rPr>
        <w:t xml:space="preserve"> Mokyklos ugdymo </w:t>
      </w:r>
      <w:r w:rsidR="00015E80" w:rsidRPr="00D742B4">
        <w:rPr>
          <w:szCs w:val="24"/>
          <w:shd w:val="clear" w:color="auto" w:fill="FFFFFF"/>
        </w:rPr>
        <w:t xml:space="preserve">planą </w:t>
      </w:r>
      <w:r w:rsidR="00D04F99" w:rsidRPr="00D742B4">
        <w:rPr>
          <w:szCs w:val="24"/>
          <w:shd w:val="clear" w:color="auto" w:fill="FFFFFF"/>
        </w:rPr>
        <w:t>M</w:t>
      </w:r>
      <w:r w:rsidR="00015E80" w:rsidRPr="00D742B4">
        <w:rPr>
          <w:szCs w:val="24"/>
          <w:shd w:val="clear" w:color="auto" w:fill="FFFFFF"/>
        </w:rPr>
        <w:t>okyklos</w:t>
      </w:r>
      <w:r w:rsidR="00015E80" w:rsidRPr="00EA2944">
        <w:rPr>
          <w:szCs w:val="24"/>
          <w:shd w:val="clear" w:color="auto" w:fill="FFFFFF"/>
        </w:rPr>
        <w:t xml:space="preserve"> vadovas tvirtina iki mokslo metų pradžios</w:t>
      </w:r>
      <w:r w:rsidR="00015E80" w:rsidRPr="00EA2944">
        <w:rPr>
          <w:szCs w:val="24"/>
        </w:rPr>
        <w:t>.</w:t>
      </w:r>
    </w:p>
    <w:p w14:paraId="09020303" w14:textId="4D9EA799" w:rsidR="00444F62" w:rsidRPr="00EA2944" w:rsidRDefault="00015E80" w:rsidP="00867878">
      <w:pPr>
        <w:ind w:firstLine="851"/>
        <w:jc w:val="both"/>
        <w:rPr>
          <w:szCs w:val="24"/>
        </w:rPr>
      </w:pPr>
      <w:r w:rsidRPr="00EA2944">
        <w:rPr>
          <w:szCs w:val="24"/>
        </w:rPr>
        <w:t>1</w:t>
      </w:r>
      <w:r w:rsidR="003B7B44">
        <w:rPr>
          <w:szCs w:val="24"/>
        </w:rPr>
        <w:t>0</w:t>
      </w:r>
      <w:r w:rsidRPr="00EA2944">
        <w:rPr>
          <w:szCs w:val="24"/>
        </w:rPr>
        <w:t xml:space="preserve">. Mokinys, kuris mokosi pagal pradinio ar pagrindinio ugdymo programą, privalo mokytis Ugdymo </w:t>
      </w:r>
      <w:r w:rsidRPr="00FC3E48">
        <w:rPr>
          <w:szCs w:val="24"/>
        </w:rPr>
        <w:t>programų apraše</w:t>
      </w:r>
      <w:r w:rsidRPr="00EA2944">
        <w:rPr>
          <w:szCs w:val="24"/>
        </w:rPr>
        <w:t xml:space="preserve"> nustatytų dalykų. Mokykla </w:t>
      </w:r>
      <w:r w:rsidR="00850D4D" w:rsidRPr="00FC3E48">
        <w:rPr>
          <w:szCs w:val="24"/>
        </w:rPr>
        <w:t>skirs</w:t>
      </w:r>
      <w:r w:rsidR="0082382F" w:rsidRPr="00EA2944">
        <w:rPr>
          <w:szCs w:val="24"/>
        </w:rPr>
        <w:t xml:space="preserve"> </w:t>
      </w:r>
      <w:r w:rsidRPr="00EA2944">
        <w:rPr>
          <w:szCs w:val="24"/>
        </w:rPr>
        <w:t>didesnį už minimalų pamokų skaičių privalomiems dalykams mokytis – tam panaudojamos pamokos, skirtos mokinio mokymosi poreikiams tenki</w:t>
      </w:r>
      <w:r w:rsidR="00215930">
        <w:rPr>
          <w:szCs w:val="24"/>
        </w:rPr>
        <w:t>nti ir mokymosi pagalbai teikti (1</w:t>
      </w:r>
      <w:r w:rsidR="003B2051">
        <w:rPr>
          <w:szCs w:val="24"/>
        </w:rPr>
        <w:t>,2</w:t>
      </w:r>
      <w:r w:rsidR="00215930">
        <w:rPr>
          <w:szCs w:val="24"/>
        </w:rPr>
        <w:t xml:space="preserve"> prieda</w:t>
      </w:r>
      <w:r w:rsidR="003B2051">
        <w:rPr>
          <w:szCs w:val="24"/>
        </w:rPr>
        <w:t>i</w:t>
      </w:r>
      <w:r w:rsidR="00215930">
        <w:rPr>
          <w:szCs w:val="24"/>
        </w:rPr>
        <w:t>).</w:t>
      </w:r>
    </w:p>
    <w:p w14:paraId="2D3A3F11" w14:textId="76F36531" w:rsidR="00444F62" w:rsidRDefault="005F4B4B" w:rsidP="00867878">
      <w:pPr>
        <w:ind w:firstLine="851"/>
        <w:jc w:val="both"/>
        <w:rPr>
          <w:szCs w:val="24"/>
        </w:rPr>
      </w:pPr>
      <w:r w:rsidRPr="00EA2944">
        <w:rPr>
          <w:szCs w:val="24"/>
        </w:rPr>
        <w:t>1</w:t>
      </w:r>
      <w:r w:rsidR="003B7B44">
        <w:rPr>
          <w:szCs w:val="24"/>
        </w:rPr>
        <w:t>1</w:t>
      </w:r>
      <w:r w:rsidR="00015E80" w:rsidRPr="00EA2944">
        <w:rPr>
          <w:szCs w:val="24"/>
        </w:rPr>
        <w:t>. Be privalomų mokytis dalykų, mokinys gali pasirinkti mokytis mokyklos siūlomus papildomai mokytis dalykus</w:t>
      </w:r>
      <w:r w:rsidR="00EA2944" w:rsidRPr="00EA2944">
        <w:rPr>
          <w:szCs w:val="24"/>
        </w:rPr>
        <w:t>, kuriems panaudojamos pamokos, skirtos mokinio mokymosi poreikiams tenkinti ir mokymosi pagalbai teikti:</w:t>
      </w:r>
    </w:p>
    <w:p w14:paraId="77DA0BD3" w14:textId="11DB3FD1" w:rsidR="00EA2944" w:rsidRPr="00FC3E48" w:rsidRDefault="00EA2944" w:rsidP="00867878">
      <w:pPr>
        <w:ind w:firstLine="851"/>
        <w:jc w:val="both"/>
        <w:rPr>
          <w:szCs w:val="24"/>
        </w:rPr>
      </w:pPr>
      <w:r>
        <w:rPr>
          <w:szCs w:val="24"/>
        </w:rPr>
        <w:t>1</w:t>
      </w:r>
      <w:r w:rsidR="003B7B44">
        <w:rPr>
          <w:szCs w:val="24"/>
        </w:rPr>
        <w:t>1</w:t>
      </w:r>
      <w:r>
        <w:rPr>
          <w:szCs w:val="24"/>
        </w:rPr>
        <w:t>.1</w:t>
      </w:r>
      <w:r w:rsidR="008167EE">
        <w:rPr>
          <w:szCs w:val="24"/>
        </w:rPr>
        <w:t xml:space="preserve">. </w:t>
      </w:r>
      <w:r w:rsidR="008167EE" w:rsidRPr="00FC3E48">
        <w:rPr>
          <w:szCs w:val="24"/>
        </w:rPr>
        <w:t>informacin</w:t>
      </w:r>
      <w:r w:rsidR="00ED52CD" w:rsidRPr="00FC3E48">
        <w:rPr>
          <w:szCs w:val="24"/>
        </w:rPr>
        <w:t>es technologijas</w:t>
      </w:r>
      <w:r w:rsidR="008167EE" w:rsidRPr="00FC3E48">
        <w:rPr>
          <w:szCs w:val="24"/>
        </w:rPr>
        <w:t xml:space="preserve"> 3–</w:t>
      </w:r>
      <w:r w:rsidRPr="00FC3E48">
        <w:rPr>
          <w:szCs w:val="24"/>
        </w:rPr>
        <w:t>4 klasėse;</w:t>
      </w:r>
    </w:p>
    <w:p w14:paraId="7F1A1601" w14:textId="302A5474" w:rsidR="00EA2944" w:rsidRDefault="00EA2944" w:rsidP="00867878">
      <w:pPr>
        <w:ind w:firstLine="851"/>
        <w:jc w:val="both"/>
        <w:rPr>
          <w:szCs w:val="24"/>
        </w:rPr>
      </w:pPr>
      <w:r w:rsidRPr="00FC3E48">
        <w:rPr>
          <w:szCs w:val="24"/>
        </w:rPr>
        <w:t>1</w:t>
      </w:r>
      <w:r w:rsidR="003B7B44">
        <w:rPr>
          <w:szCs w:val="24"/>
        </w:rPr>
        <w:t>1</w:t>
      </w:r>
      <w:r w:rsidR="008167EE" w:rsidRPr="00FC3E48">
        <w:rPr>
          <w:szCs w:val="24"/>
        </w:rPr>
        <w:t>.2. etnin</w:t>
      </w:r>
      <w:r w:rsidR="00ED52CD" w:rsidRPr="00FC3E48">
        <w:rPr>
          <w:szCs w:val="24"/>
        </w:rPr>
        <w:t>ę</w:t>
      </w:r>
      <w:r w:rsidR="008167EE" w:rsidRPr="00FC3E48">
        <w:rPr>
          <w:szCs w:val="24"/>
        </w:rPr>
        <w:t xml:space="preserve"> kultūr</w:t>
      </w:r>
      <w:r w:rsidR="00ED52CD" w:rsidRPr="00FC3E48">
        <w:rPr>
          <w:szCs w:val="24"/>
        </w:rPr>
        <w:t>ą</w:t>
      </w:r>
      <w:r w:rsidR="008167EE" w:rsidRPr="00FC3E48">
        <w:rPr>
          <w:szCs w:val="24"/>
        </w:rPr>
        <w:t xml:space="preserve"> 5–</w:t>
      </w:r>
      <w:r w:rsidRPr="00FC3E48">
        <w:rPr>
          <w:szCs w:val="24"/>
        </w:rPr>
        <w:t>6 klasėse.</w:t>
      </w:r>
    </w:p>
    <w:p w14:paraId="39B23689" w14:textId="24ED063D" w:rsidR="00444F62" w:rsidRPr="00117BD0" w:rsidRDefault="003B7B44" w:rsidP="00867878">
      <w:pPr>
        <w:ind w:firstLine="851"/>
        <w:jc w:val="both"/>
        <w:rPr>
          <w:szCs w:val="24"/>
        </w:rPr>
      </w:pPr>
      <w:r>
        <w:rPr>
          <w:szCs w:val="24"/>
        </w:rPr>
        <w:lastRenderedPageBreak/>
        <w:t>12</w:t>
      </w:r>
      <w:r w:rsidR="00015E80">
        <w:rPr>
          <w:szCs w:val="24"/>
        </w:rPr>
        <w:t>.</w:t>
      </w:r>
      <w:r w:rsidR="00117BD0">
        <w:rPr>
          <w:szCs w:val="24"/>
        </w:rPr>
        <w:t xml:space="preserve"> Mokiniai gali rinktis neformaliojo vaikų švietimo programas (sporto, dailės,</w:t>
      </w:r>
      <w:r w:rsidR="00C52607">
        <w:rPr>
          <w:szCs w:val="24"/>
        </w:rPr>
        <w:t xml:space="preserve"> muzikos,</w:t>
      </w:r>
      <w:r w:rsidR="00117BD0">
        <w:rPr>
          <w:szCs w:val="24"/>
        </w:rPr>
        <w:t xml:space="preserve"> etnokultūros ir kt.)</w:t>
      </w:r>
      <w:r w:rsidR="00015E80">
        <w:rPr>
          <w:szCs w:val="24"/>
        </w:rPr>
        <w:t xml:space="preserve"> atitinkančias mokinių saviraiškos poreikius. Šios veiklos </w:t>
      </w:r>
      <w:r w:rsidR="00015E80" w:rsidRPr="00117BD0">
        <w:rPr>
          <w:szCs w:val="24"/>
        </w:rPr>
        <w:t>įgyvendinamos per neformaliajam vaikų švietimui skirtas valandas</w:t>
      </w:r>
      <w:r w:rsidR="00117BD0" w:rsidRPr="00117BD0">
        <w:rPr>
          <w:szCs w:val="24"/>
        </w:rPr>
        <w:t xml:space="preserve">. </w:t>
      </w:r>
      <w:r w:rsidR="00015E80" w:rsidRPr="00117BD0">
        <w:rPr>
          <w:szCs w:val="24"/>
        </w:rPr>
        <w:t>Neformaliojo vaikų švietimo programose dalyvaujančius mokinius mokykla žymi Mokinių registre</w:t>
      </w:r>
      <w:r w:rsidR="00117BD0" w:rsidRPr="00117BD0">
        <w:rPr>
          <w:szCs w:val="24"/>
        </w:rPr>
        <w:t>, grupėje minimalus mokinių skaičius – 8 mokiniai.</w:t>
      </w:r>
    </w:p>
    <w:p w14:paraId="04E2FB7E" w14:textId="77777777" w:rsidR="00444F62" w:rsidRPr="00117BD0" w:rsidRDefault="00444F62" w:rsidP="00867878">
      <w:pPr>
        <w:ind w:firstLine="567"/>
        <w:jc w:val="both"/>
        <w:rPr>
          <w:szCs w:val="24"/>
        </w:rPr>
      </w:pPr>
    </w:p>
    <w:p w14:paraId="12D6BC76" w14:textId="77777777" w:rsidR="00444F62" w:rsidRPr="003E3E21" w:rsidRDefault="00015E80" w:rsidP="00867878">
      <w:pPr>
        <w:jc w:val="center"/>
        <w:rPr>
          <w:b/>
          <w:szCs w:val="24"/>
        </w:rPr>
      </w:pPr>
      <w:r w:rsidRPr="003E3E21">
        <w:rPr>
          <w:b/>
          <w:szCs w:val="24"/>
        </w:rPr>
        <w:t>TREČIASIS SKIRSNIS</w:t>
      </w:r>
    </w:p>
    <w:p w14:paraId="5308AA5F" w14:textId="77777777" w:rsidR="00444F62" w:rsidRPr="003E3E21" w:rsidRDefault="00015E80" w:rsidP="008678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sidRPr="003E3E21">
        <w:rPr>
          <w:rFonts w:eastAsia="MS Mincho"/>
          <w:b/>
          <w:szCs w:val="24"/>
          <w:lang w:eastAsia="lt-LT"/>
        </w:rPr>
        <w:t>UGDYMO VEIKLŲ ĮGYVENDINIMAS</w:t>
      </w:r>
    </w:p>
    <w:p w14:paraId="0E7CDE80" w14:textId="77777777" w:rsidR="00444F62" w:rsidRPr="003E3E21" w:rsidRDefault="00444F62" w:rsidP="0086787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76E6BCBB" w14:textId="74F22ED7" w:rsidR="00117BD0" w:rsidRDefault="005F4B4B" w:rsidP="00867878">
      <w:pPr>
        <w:ind w:firstLine="851"/>
        <w:jc w:val="both"/>
        <w:rPr>
          <w:szCs w:val="24"/>
        </w:rPr>
      </w:pPr>
      <w:r w:rsidRPr="003E3E21">
        <w:rPr>
          <w:szCs w:val="24"/>
          <w:shd w:val="clear" w:color="auto" w:fill="FFFFFF"/>
        </w:rPr>
        <w:t>1</w:t>
      </w:r>
      <w:r w:rsidR="003B7B44">
        <w:rPr>
          <w:szCs w:val="24"/>
          <w:shd w:val="clear" w:color="auto" w:fill="FFFFFF"/>
        </w:rPr>
        <w:t>3</w:t>
      </w:r>
      <w:r w:rsidR="00015E80" w:rsidRPr="003E3E21">
        <w:rPr>
          <w:szCs w:val="24"/>
          <w:shd w:val="clear" w:color="auto" w:fill="FFFFFF"/>
        </w:rPr>
        <w:t xml:space="preserve">. </w:t>
      </w:r>
      <w:r w:rsidR="00117BD0">
        <w:rPr>
          <w:szCs w:val="24"/>
          <w:shd w:val="clear" w:color="auto" w:fill="FFFFFF"/>
        </w:rPr>
        <w:t>P</w:t>
      </w:r>
      <w:r w:rsidR="00015E80" w:rsidRPr="003E3E21">
        <w:rPr>
          <w:szCs w:val="24"/>
        </w:rPr>
        <w:t>rogram</w:t>
      </w:r>
      <w:r w:rsidR="00117BD0">
        <w:rPr>
          <w:szCs w:val="24"/>
        </w:rPr>
        <w:t>os, kurių</w:t>
      </w:r>
      <w:r w:rsidR="00015E80" w:rsidRPr="003E3E21">
        <w:rPr>
          <w:szCs w:val="24"/>
        </w:rPr>
        <w:t xml:space="preserve"> turinys </w:t>
      </w:r>
      <w:r w:rsidRPr="003E3E21">
        <w:rPr>
          <w:szCs w:val="24"/>
        </w:rPr>
        <w:t>bus</w:t>
      </w:r>
      <w:r w:rsidR="00015E80" w:rsidRPr="003E3E21">
        <w:rPr>
          <w:szCs w:val="24"/>
        </w:rPr>
        <w:t xml:space="preserve"> integruojamas į konkrečios </w:t>
      </w:r>
      <w:r w:rsidR="00015E80">
        <w:rPr>
          <w:szCs w:val="24"/>
        </w:rPr>
        <w:t>klasės dalykų turinį</w:t>
      </w:r>
      <w:r>
        <w:rPr>
          <w:szCs w:val="24"/>
        </w:rPr>
        <w:t xml:space="preserve"> </w:t>
      </w:r>
      <w:r w:rsidR="009B4625">
        <w:rPr>
          <w:szCs w:val="24"/>
        </w:rPr>
        <w:t>arba</w:t>
      </w:r>
      <w:r>
        <w:rPr>
          <w:szCs w:val="24"/>
        </w:rPr>
        <w:t xml:space="preserve"> įgyvendinamas klasių valandėlių metu</w:t>
      </w:r>
      <w:r w:rsidR="00EF2A45">
        <w:rPr>
          <w:szCs w:val="24"/>
        </w:rPr>
        <w:t xml:space="preserve">, įgyvendinamos vadovaujantis Šiaulių r. Raudėnų mokyklos-daugiafunkcio centro integruojamųjų </w:t>
      </w:r>
      <w:r w:rsidR="008167EE">
        <w:rPr>
          <w:szCs w:val="24"/>
        </w:rPr>
        <w:t xml:space="preserve">ir prevencinių </w:t>
      </w:r>
      <w:r w:rsidR="00EF2A45">
        <w:rPr>
          <w:szCs w:val="24"/>
        </w:rPr>
        <w:t xml:space="preserve">programų </w:t>
      </w:r>
      <w:r w:rsidR="00EF2A45" w:rsidRPr="008167EE">
        <w:rPr>
          <w:szCs w:val="24"/>
        </w:rPr>
        <w:t>sąrašu</w:t>
      </w:r>
      <w:r w:rsidR="006129B2">
        <w:rPr>
          <w:szCs w:val="24"/>
        </w:rPr>
        <w:t xml:space="preserve"> </w:t>
      </w:r>
      <w:r w:rsidR="008167EE" w:rsidRPr="008167EE">
        <w:rPr>
          <w:szCs w:val="24"/>
        </w:rPr>
        <w:t>(</w:t>
      </w:r>
      <w:r w:rsidR="003B2051">
        <w:rPr>
          <w:szCs w:val="24"/>
        </w:rPr>
        <w:t>4</w:t>
      </w:r>
      <w:r w:rsidRPr="008167EE">
        <w:rPr>
          <w:szCs w:val="24"/>
        </w:rPr>
        <w:t xml:space="preserve"> priedas)</w:t>
      </w:r>
      <w:r w:rsidR="00EF2A45" w:rsidRPr="008167EE">
        <w:rPr>
          <w:szCs w:val="24"/>
        </w:rPr>
        <w:t>.</w:t>
      </w:r>
    </w:p>
    <w:p w14:paraId="404375FC" w14:textId="2553A63E" w:rsidR="00444F62" w:rsidRDefault="002A549B" w:rsidP="00867878">
      <w:pPr>
        <w:ind w:firstLine="851"/>
        <w:jc w:val="both"/>
        <w:rPr>
          <w:rFonts w:eastAsia="Calibri"/>
          <w:szCs w:val="24"/>
        </w:rPr>
      </w:pPr>
      <w:r>
        <w:rPr>
          <w:rFonts w:eastAsia="Calibri"/>
          <w:szCs w:val="24"/>
        </w:rPr>
        <w:t>1</w:t>
      </w:r>
      <w:r w:rsidR="003B7B44">
        <w:rPr>
          <w:rFonts w:eastAsia="Calibri"/>
          <w:szCs w:val="24"/>
        </w:rPr>
        <w:t>4</w:t>
      </w:r>
      <w:r w:rsidR="00015E80">
        <w:rPr>
          <w:rFonts w:eastAsia="Calibri"/>
          <w:szCs w:val="24"/>
        </w:rPr>
        <w:t>. Etninės kultūros ugdymas:</w:t>
      </w:r>
    </w:p>
    <w:p w14:paraId="7712226E" w14:textId="3820C2A2" w:rsidR="00444F62" w:rsidRPr="00151FED" w:rsidRDefault="002A549B" w:rsidP="00867878">
      <w:pPr>
        <w:ind w:firstLine="851"/>
        <w:jc w:val="both"/>
        <w:rPr>
          <w:rFonts w:eastAsia="Calibri"/>
          <w:szCs w:val="24"/>
        </w:rPr>
      </w:pPr>
      <w:r>
        <w:rPr>
          <w:rFonts w:eastAsia="Calibri"/>
          <w:szCs w:val="24"/>
        </w:rPr>
        <w:t>1</w:t>
      </w:r>
      <w:r w:rsidR="003B7B44">
        <w:rPr>
          <w:rFonts w:eastAsia="Calibri"/>
          <w:szCs w:val="24"/>
        </w:rPr>
        <w:t>4</w:t>
      </w:r>
      <w:r w:rsidR="00015E80" w:rsidRPr="00151FED">
        <w:rPr>
          <w:rFonts w:eastAsia="Calibri"/>
          <w:szCs w:val="24"/>
        </w:rPr>
        <w:t xml:space="preserve">.1. pradinio ugdymo programoje etninės kultūros ugdymas integruojamas į dalykų programas </w:t>
      </w:r>
      <w:r w:rsidR="008167EE">
        <w:rPr>
          <w:rFonts w:eastAsia="Calibri"/>
          <w:szCs w:val="24"/>
        </w:rPr>
        <w:t>bei skiriama 1 valanda 1–</w:t>
      </w:r>
      <w:r w:rsidRPr="00151FED">
        <w:rPr>
          <w:rFonts w:eastAsia="Calibri"/>
          <w:szCs w:val="24"/>
        </w:rPr>
        <w:t xml:space="preserve">4 klasių mokiniams </w:t>
      </w:r>
      <w:r w:rsidR="00015E80" w:rsidRPr="00151FED">
        <w:rPr>
          <w:rFonts w:eastAsia="Calibri"/>
          <w:szCs w:val="24"/>
        </w:rPr>
        <w:t>iš neformaliojo vaikų švietimo valandų;</w:t>
      </w:r>
    </w:p>
    <w:p w14:paraId="0DBFC6A8" w14:textId="5D294DC2" w:rsidR="00444F62" w:rsidRDefault="002A549B" w:rsidP="00867878">
      <w:pPr>
        <w:ind w:firstLine="851"/>
        <w:jc w:val="both"/>
        <w:rPr>
          <w:rFonts w:eastAsia="Calibri"/>
          <w:szCs w:val="24"/>
        </w:rPr>
      </w:pPr>
      <w:r w:rsidRPr="00151FED">
        <w:rPr>
          <w:rFonts w:eastAsia="Calibri"/>
          <w:szCs w:val="24"/>
        </w:rPr>
        <w:t>1</w:t>
      </w:r>
      <w:r w:rsidR="003B7B44">
        <w:rPr>
          <w:rFonts w:eastAsia="Calibri"/>
          <w:szCs w:val="24"/>
        </w:rPr>
        <w:t>4</w:t>
      </w:r>
      <w:r w:rsidR="00015E80" w:rsidRPr="00151FED">
        <w:rPr>
          <w:rFonts w:eastAsia="Calibri"/>
          <w:szCs w:val="24"/>
        </w:rPr>
        <w:t>.2. pagrindinio ugdymo programoje etnin</w:t>
      </w:r>
      <w:r w:rsidRPr="00151FED">
        <w:rPr>
          <w:rFonts w:eastAsia="Calibri"/>
          <w:szCs w:val="24"/>
        </w:rPr>
        <w:t xml:space="preserve">ė </w:t>
      </w:r>
      <w:r w:rsidR="00015E80" w:rsidRPr="00151FED">
        <w:rPr>
          <w:rFonts w:eastAsia="Calibri"/>
          <w:szCs w:val="24"/>
        </w:rPr>
        <w:t>kultūr</w:t>
      </w:r>
      <w:r w:rsidRPr="00151FED">
        <w:rPr>
          <w:rFonts w:eastAsia="Calibri"/>
          <w:szCs w:val="24"/>
        </w:rPr>
        <w:t>a</w:t>
      </w:r>
      <w:r w:rsidR="00015E80" w:rsidRPr="00151FED">
        <w:rPr>
          <w:rFonts w:eastAsia="Calibri"/>
          <w:szCs w:val="24"/>
        </w:rPr>
        <w:t xml:space="preserve"> įgyvendi</w:t>
      </w:r>
      <w:r w:rsidRPr="00151FED">
        <w:rPr>
          <w:rFonts w:eastAsia="Calibri"/>
          <w:szCs w:val="24"/>
        </w:rPr>
        <w:t>nama</w:t>
      </w:r>
      <w:r w:rsidR="00015E80" w:rsidRPr="00151FED">
        <w:rPr>
          <w:rFonts w:eastAsia="Calibri"/>
          <w:szCs w:val="24"/>
        </w:rPr>
        <w:t xml:space="preserve"> vadovaujantis Pagrindinio ugdymo etninės kultūros bendrąja programa, patvirtint</w:t>
      </w:r>
      <w:r w:rsidRPr="00151FED">
        <w:rPr>
          <w:rFonts w:eastAsia="Calibri"/>
          <w:szCs w:val="24"/>
        </w:rPr>
        <w:t>a</w:t>
      </w:r>
      <w:r w:rsidR="00015E80" w:rsidRPr="00151FED">
        <w:rPr>
          <w:rFonts w:eastAsia="Calibri"/>
          <w:szCs w:val="24"/>
        </w:rPr>
        <w:t xml:space="preserve"> Lietuvos Respublikos švietimo ir mokslo ministro 2012 m. balandžio 12 d. įsakymu Nr. V-651 „Dėl Pagrindinio ugdymo etninės kultūros bendrosios programos ir Vidurinio ugdymo etninės </w:t>
      </w:r>
      <w:r w:rsidR="00015E80">
        <w:rPr>
          <w:rFonts w:eastAsia="Calibri"/>
          <w:szCs w:val="24"/>
        </w:rPr>
        <w:t>kultūros bendrosios programos patvirtinimo“</w:t>
      </w:r>
      <w:r>
        <w:rPr>
          <w:rFonts w:eastAsia="Calibri"/>
          <w:szCs w:val="24"/>
        </w:rPr>
        <w:t>:</w:t>
      </w:r>
    </w:p>
    <w:p w14:paraId="12B601C8" w14:textId="3D58EA6D" w:rsidR="002A549B" w:rsidRPr="001D6D49" w:rsidRDefault="00514008" w:rsidP="00867878">
      <w:pPr>
        <w:ind w:firstLine="851"/>
        <w:jc w:val="both"/>
        <w:rPr>
          <w:rFonts w:eastAsia="Calibri"/>
          <w:szCs w:val="24"/>
        </w:rPr>
      </w:pPr>
      <w:r w:rsidRPr="001D6D49">
        <w:rPr>
          <w:rFonts w:eastAsia="Calibri"/>
          <w:szCs w:val="24"/>
        </w:rPr>
        <w:t>1</w:t>
      </w:r>
      <w:r w:rsidR="003B7B44">
        <w:rPr>
          <w:rFonts w:eastAsia="Calibri"/>
          <w:szCs w:val="24"/>
        </w:rPr>
        <w:t>4</w:t>
      </w:r>
      <w:r w:rsidRPr="001D6D49">
        <w:rPr>
          <w:rFonts w:eastAsia="Calibri"/>
          <w:szCs w:val="24"/>
        </w:rPr>
        <w:t>.2.1</w:t>
      </w:r>
      <w:r w:rsidR="009B4625" w:rsidRPr="001D6D49">
        <w:rPr>
          <w:rFonts w:eastAsia="Calibri"/>
          <w:szCs w:val="24"/>
        </w:rPr>
        <w:t>.</w:t>
      </w:r>
      <w:r w:rsidRPr="001D6D49">
        <w:rPr>
          <w:rFonts w:eastAsia="Calibri"/>
          <w:szCs w:val="24"/>
        </w:rPr>
        <w:t xml:space="preserve"> 5,</w:t>
      </w:r>
      <w:r w:rsidR="008167EE" w:rsidRPr="001D6D49">
        <w:rPr>
          <w:rFonts w:eastAsia="Calibri"/>
          <w:szCs w:val="24"/>
        </w:rPr>
        <w:t xml:space="preserve"> </w:t>
      </w:r>
      <w:r w:rsidRPr="001D6D49">
        <w:rPr>
          <w:rFonts w:eastAsia="Calibri"/>
          <w:szCs w:val="24"/>
        </w:rPr>
        <w:t>6</w:t>
      </w:r>
      <w:r w:rsidR="002A549B" w:rsidRPr="001D6D49">
        <w:rPr>
          <w:rFonts w:eastAsia="Calibri"/>
          <w:szCs w:val="24"/>
        </w:rPr>
        <w:t xml:space="preserve"> klasėse dėstant pasirenkamąjį etninės kultūros dalyką;</w:t>
      </w:r>
    </w:p>
    <w:p w14:paraId="19423818" w14:textId="3550A5A9" w:rsidR="002A549B" w:rsidRPr="001D6D49" w:rsidRDefault="002A549B" w:rsidP="00867878">
      <w:pPr>
        <w:ind w:firstLine="851"/>
        <w:jc w:val="both"/>
        <w:rPr>
          <w:rFonts w:eastAsia="Calibri"/>
          <w:szCs w:val="24"/>
        </w:rPr>
      </w:pPr>
      <w:r w:rsidRPr="001D6D49">
        <w:rPr>
          <w:rFonts w:eastAsia="Calibri"/>
          <w:szCs w:val="24"/>
        </w:rPr>
        <w:t>1</w:t>
      </w:r>
      <w:r w:rsidR="003B7B44">
        <w:rPr>
          <w:rFonts w:eastAsia="Calibri"/>
          <w:szCs w:val="24"/>
        </w:rPr>
        <w:t>4</w:t>
      </w:r>
      <w:r w:rsidRPr="001D6D49">
        <w:rPr>
          <w:rFonts w:eastAsia="Calibri"/>
          <w:szCs w:val="24"/>
        </w:rPr>
        <w:t xml:space="preserve">.2.2. </w:t>
      </w:r>
      <w:r w:rsidR="00514008" w:rsidRPr="001D6D49">
        <w:rPr>
          <w:rFonts w:eastAsia="Calibri"/>
          <w:szCs w:val="24"/>
        </w:rPr>
        <w:t>7,</w:t>
      </w:r>
      <w:r w:rsidR="008167EE" w:rsidRPr="001D6D49">
        <w:rPr>
          <w:rFonts w:eastAsia="Calibri"/>
          <w:szCs w:val="24"/>
        </w:rPr>
        <w:t xml:space="preserve"> </w:t>
      </w:r>
      <w:r w:rsidR="00514008" w:rsidRPr="001D6D49">
        <w:rPr>
          <w:rFonts w:eastAsia="Calibri"/>
          <w:szCs w:val="24"/>
        </w:rPr>
        <w:t>8 klasės</w:t>
      </w:r>
      <w:r w:rsidRPr="001D6D49">
        <w:rPr>
          <w:rFonts w:eastAsia="Calibri"/>
          <w:szCs w:val="24"/>
        </w:rPr>
        <w:t>e integruojant į lietuvių kalbos, etikos, istorijos, dailės dalykus.</w:t>
      </w:r>
    </w:p>
    <w:p w14:paraId="1134D5B4" w14:textId="1F17D3DD" w:rsidR="00444F62" w:rsidRPr="001D6D49" w:rsidRDefault="009B4625" w:rsidP="00867878">
      <w:pPr>
        <w:ind w:firstLine="851"/>
        <w:jc w:val="both"/>
        <w:rPr>
          <w:rFonts w:eastAsia="Calibri"/>
          <w:szCs w:val="24"/>
        </w:rPr>
      </w:pPr>
      <w:r w:rsidRPr="001D6D49">
        <w:rPr>
          <w:szCs w:val="24"/>
        </w:rPr>
        <w:t>1</w:t>
      </w:r>
      <w:r w:rsidR="003B7B44">
        <w:rPr>
          <w:szCs w:val="24"/>
        </w:rPr>
        <w:t>5</w:t>
      </w:r>
      <w:r w:rsidR="00015E80" w:rsidRPr="001D6D49">
        <w:rPr>
          <w:szCs w:val="24"/>
        </w:rPr>
        <w:t>. Ugdymo veiklos organizuo</w:t>
      </w:r>
      <w:r w:rsidR="002A549B" w:rsidRPr="001D6D49">
        <w:rPr>
          <w:szCs w:val="24"/>
        </w:rPr>
        <w:t>jamos ir</w:t>
      </w:r>
      <w:r w:rsidR="00015E80" w:rsidRPr="001D6D49">
        <w:rPr>
          <w:szCs w:val="24"/>
        </w:rPr>
        <w:t xml:space="preserve"> už mokyklos ribų</w:t>
      </w:r>
      <w:r w:rsidR="007D2F7A" w:rsidRPr="001D6D49">
        <w:rPr>
          <w:szCs w:val="24"/>
        </w:rPr>
        <w:t>, vadovaujantis Šiaulių r. Raudėnų mokyklos-daugiafunkcio centro</w:t>
      </w:r>
      <w:r w:rsidR="002A549B" w:rsidRPr="001D6D49">
        <w:rPr>
          <w:szCs w:val="24"/>
        </w:rPr>
        <w:t xml:space="preserve"> </w:t>
      </w:r>
      <w:r w:rsidR="001D6D49" w:rsidRPr="001D6D49">
        <w:rPr>
          <w:szCs w:val="24"/>
        </w:rPr>
        <w:t>pažintinių, kultūrinių, meninių, kūrybinių veiklų ir ugdymo veiklų už mokyklos ribų aprašu</w:t>
      </w:r>
      <w:r w:rsidR="00D15C9C">
        <w:rPr>
          <w:szCs w:val="24"/>
        </w:rPr>
        <w:t xml:space="preserve"> </w:t>
      </w:r>
      <w:r w:rsidR="002A549B" w:rsidRPr="001D6D49">
        <w:rPr>
          <w:rFonts w:eastAsia="Calibri"/>
          <w:szCs w:val="24"/>
        </w:rPr>
        <w:t>(</w:t>
      </w:r>
      <w:r w:rsidR="003B2051">
        <w:rPr>
          <w:rFonts w:eastAsia="Calibri"/>
          <w:szCs w:val="24"/>
        </w:rPr>
        <w:t>3</w:t>
      </w:r>
      <w:r w:rsidR="002A549B" w:rsidRPr="001D6D49">
        <w:rPr>
          <w:rFonts w:eastAsia="Calibri"/>
          <w:szCs w:val="24"/>
        </w:rPr>
        <w:t xml:space="preserve"> priedas).</w:t>
      </w:r>
    </w:p>
    <w:p w14:paraId="32F7167C" w14:textId="35C0BD78" w:rsidR="00444F62" w:rsidRPr="001D6D49" w:rsidRDefault="003B7B44" w:rsidP="00867878">
      <w:pPr>
        <w:ind w:firstLine="851"/>
        <w:jc w:val="both"/>
        <w:rPr>
          <w:szCs w:val="24"/>
        </w:rPr>
      </w:pPr>
      <w:r>
        <w:rPr>
          <w:szCs w:val="24"/>
        </w:rPr>
        <w:t>16</w:t>
      </w:r>
      <w:r w:rsidR="00015E80" w:rsidRPr="001D6D49">
        <w:rPr>
          <w:szCs w:val="24"/>
        </w:rPr>
        <w:t xml:space="preserve">. Socialinė-pilietinė veikla </w:t>
      </w:r>
      <w:r w:rsidR="007D2F7A" w:rsidRPr="001D6D49">
        <w:rPr>
          <w:szCs w:val="24"/>
        </w:rPr>
        <w:t>5</w:t>
      </w:r>
      <w:r w:rsidR="008167EE" w:rsidRPr="001D6D49">
        <w:rPr>
          <w:szCs w:val="24"/>
        </w:rPr>
        <w:t>–</w:t>
      </w:r>
      <w:r w:rsidR="007D2F7A" w:rsidRPr="001D6D49">
        <w:rPr>
          <w:szCs w:val="24"/>
        </w:rPr>
        <w:t xml:space="preserve">8 klasėse organizuojama vadovaujantis Šiaulių r. Raudėnų mokyklos-daugiafunkcio centro socialinės-pilietinės veiklos </w:t>
      </w:r>
      <w:r w:rsidR="001D6D49" w:rsidRPr="001D6D49">
        <w:rPr>
          <w:szCs w:val="24"/>
        </w:rPr>
        <w:t>organizavimo t</w:t>
      </w:r>
      <w:r w:rsidR="00D15C9C">
        <w:rPr>
          <w:szCs w:val="24"/>
        </w:rPr>
        <w:t>varka</w:t>
      </w:r>
      <w:r w:rsidR="001D6D49" w:rsidRPr="001D6D49">
        <w:rPr>
          <w:szCs w:val="24"/>
        </w:rPr>
        <w:t xml:space="preserve"> </w:t>
      </w:r>
      <w:r w:rsidR="00EE4168" w:rsidRPr="001D6D49">
        <w:rPr>
          <w:szCs w:val="24"/>
        </w:rPr>
        <w:t>(</w:t>
      </w:r>
      <w:r w:rsidR="003B2051">
        <w:rPr>
          <w:szCs w:val="24"/>
        </w:rPr>
        <w:t>7</w:t>
      </w:r>
      <w:r w:rsidR="007D2F7A" w:rsidRPr="001D6D49">
        <w:rPr>
          <w:szCs w:val="24"/>
        </w:rPr>
        <w:t xml:space="preserve"> </w:t>
      </w:r>
      <w:r w:rsidR="00EE4168" w:rsidRPr="001D6D49">
        <w:rPr>
          <w:szCs w:val="24"/>
        </w:rPr>
        <w:t>priedas).</w:t>
      </w:r>
    </w:p>
    <w:p w14:paraId="4C266073" w14:textId="02EE66CF" w:rsidR="00444F62" w:rsidRDefault="003B7B44" w:rsidP="00867878">
      <w:pPr>
        <w:ind w:firstLine="851"/>
        <w:jc w:val="both"/>
        <w:rPr>
          <w:szCs w:val="24"/>
        </w:rPr>
      </w:pPr>
      <w:r>
        <w:rPr>
          <w:szCs w:val="24"/>
        </w:rPr>
        <w:t>17</w:t>
      </w:r>
      <w:r w:rsidR="00015E80" w:rsidRPr="001D6D49">
        <w:rPr>
          <w:szCs w:val="24"/>
        </w:rPr>
        <w:t>. Mokykla sudaro galimybes mokini</w:t>
      </w:r>
      <w:r w:rsidR="00151FED" w:rsidRPr="001D6D49">
        <w:rPr>
          <w:szCs w:val="24"/>
        </w:rPr>
        <w:t>ams</w:t>
      </w:r>
      <w:r w:rsidR="00015E80" w:rsidRPr="001D6D49">
        <w:rPr>
          <w:szCs w:val="24"/>
        </w:rPr>
        <w:t xml:space="preserve"> kiekvieną dieną </w:t>
      </w:r>
      <w:r w:rsidR="009B4625" w:rsidRPr="001D6D49">
        <w:rPr>
          <w:szCs w:val="24"/>
        </w:rPr>
        <w:t>po 2 ir 3</w:t>
      </w:r>
      <w:r w:rsidR="00015E80" w:rsidRPr="001D6D49">
        <w:rPr>
          <w:szCs w:val="24"/>
        </w:rPr>
        <w:t xml:space="preserve"> pamokų užsiimti aktyvia veikla</w:t>
      </w:r>
      <w:r w:rsidR="009B4625" w:rsidRPr="001D6D49">
        <w:rPr>
          <w:szCs w:val="24"/>
        </w:rPr>
        <w:t xml:space="preserve"> </w:t>
      </w:r>
      <w:r w:rsidR="00151FED" w:rsidRPr="001D6D49">
        <w:rPr>
          <w:szCs w:val="24"/>
        </w:rPr>
        <w:t xml:space="preserve">mokyklos kieme, </w:t>
      </w:r>
      <w:r w:rsidR="009B4625" w:rsidRPr="001D6D49">
        <w:rPr>
          <w:szCs w:val="24"/>
        </w:rPr>
        <w:t xml:space="preserve">sporto salėje arba </w:t>
      </w:r>
      <w:r w:rsidR="00151FED" w:rsidRPr="001D6D49">
        <w:rPr>
          <w:szCs w:val="24"/>
        </w:rPr>
        <w:t xml:space="preserve">mokyklos </w:t>
      </w:r>
      <w:proofErr w:type="spellStart"/>
      <w:r w:rsidR="009B4625" w:rsidRPr="001D6D49">
        <w:rPr>
          <w:szCs w:val="24"/>
        </w:rPr>
        <w:t>foje</w:t>
      </w:r>
      <w:proofErr w:type="spellEnd"/>
      <w:r w:rsidR="00015E80" w:rsidRPr="001D6D49">
        <w:rPr>
          <w:szCs w:val="24"/>
        </w:rPr>
        <w:t xml:space="preserve">. </w:t>
      </w:r>
    </w:p>
    <w:p w14:paraId="3289B7E7" w14:textId="0AA70731" w:rsidR="00D742B4" w:rsidRPr="001D6D49" w:rsidRDefault="003B7B44" w:rsidP="00D742B4">
      <w:pPr>
        <w:ind w:firstLine="851"/>
        <w:jc w:val="both"/>
        <w:rPr>
          <w:szCs w:val="24"/>
        </w:rPr>
      </w:pPr>
      <w:r>
        <w:rPr>
          <w:szCs w:val="24"/>
          <w:lang w:eastAsia="lt-LT"/>
        </w:rPr>
        <w:t>18</w:t>
      </w:r>
      <w:r w:rsidR="00D742B4">
        <w:rPr>
          <w:szCs w:val="24"/>
          <w:lang w:eastAsia="lt-LT"/>
        </w:rPr>
        <w:t xml:space="preserve">. Ugdymo organizavimo tvarką </w:t>
      </w:r>
      <w:r w:rsidR="00D742B4">
        <w:rPr>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sidR="00D742B4">
        <w:rPr>
          <w:szCs w:val="24"/>
          <w:shd w:val="clear" w:color="auto" w:fill="FFFFFF"/>
        </w:rPr>
        <w:t xml:space="preserve">mokymo proceso organizavimo </w:t>
      </w:r>
      <w:r w:rsidR="00D742B4">
        <w:rPr>
          <w:szCs w:val="24"/>
        </w:rPr>
        <w:t xml:space="preserve">būdu </w:t>
      </w:r>
      <w:r w:rsidR="00D742B4">
        <w:rPr>
          <w:szCs w:val="24"/>
          <w:shd w:val="clear" w:color="auto" w:fill="FFFFFF"/>
        </w:rPr>
        <w:t>(vyksta remonto darbai mokykloje ir kt.)</w:t>
      </w:r>
      <w:r w:rsidR="00D742B4">
        <w:rPr>
          <w:szCs w:val="24"/>
          <w:shd w:val="clear" w:color="auto" w:fill="FFFFFF"/>
          <w:lang w:eastAsia="lt-LT"/>
        </w:rPr>
        <w:t xml:space="preserve"> reglamentuoja </w:t>
      </w:r>
      <w:r w:rsidR="00D742B4">
        <w:rPr>
          <w:bCs/>
          <w:szCs w:val="24"/>
        </w:rPr>
        <w:t>Š</w:t>
      </w:r>
      <w:r w:rsidR="00D742B4" w:rsidRPr="008167EE">
        <w:rPr>
          <w:bCs/>
          <w:szCs w:val="24"/>
        </w:rPr>
        <w:t>iaulių</w:t>
      </w:r>
      <w:r w:rsidR="00D742B4" w:rsidRPr="008712E6">
        <w:rPr>
          <w:b/>
          <w:bCs/>
          <w:szCs w:val="24"/>
        </w:rPr>
        <w:t xml:space="preserve"> </w:t>
      </w:r>
      <w:r w:rsidR="00D742B4" w:rsidRPr="008167EE">
        <w:rPr>
          <w:bCs/>
          <w:szCs w:val="24"/>
        </w:rPr>
        <w:t xml:space="preserve">r. </w:t>
      </w:r>
      <w:r w:rsidR="00D742B4">
        <w:rPr>
          <w:bCs/>
          <w:szCs w:val="24"/>
        </w:rPr>
        <w:t>R</w:t>
      </w:r>
      <w:r w:rsidR="00D742B4" w:rsidRPr="008167EE">
        <w:rPr>
          <w:bCs/>
          <w:szCs w:val="24"/>
        </w:rPr>
        <w:t>audėnų mokyklos-daugiafu</w:t>
      </w:r>
      <w:r w:rsidR="00D742B4">
        <w:rPr>
          <w:bCs/>
          <w:szCs w:val="24"/>
        </w:rPr>
        <w:t>nkcio centro ugdymo organizavimo</w:t>
      </w:r>
      <w:r w:rsidR="00D742B4" w:rsidRPr="008167EE">
        <w:rPr>
          <w:bCs/>
          <w:szCs w:val="24"/>
        </w:rPr>
        <w:t xml:space="preserve"> </w:t>
      </w:r>
      <w:r w:rsidR="00D742B4" w:rsidRPr="008167EE">
        <w:rPr>
          <w:iCs/>
          <w:szCs w:val="24"/>
          <w:shd w:val="clear" w:color="auto" w:fill="FFFFFF"/>
        </w:rPr>
        <w:t>karantino, ekstremalios situacijos, ekstremalaus įvykio ar įvykio, keliančio pavojų mokinių sveikatai ir gyvybei, laikotarpiu</w:t>
      </w:r>
      <w:r w:rsidR="00D742B4" w:rsidRPr="008167EE">
        <w:rPr>
          <w:szCs w:val="24"/>
        </w:rPr>
        <w:t xml:space="preserve"> </w:t>
      </w:r>
      <w:r w:rsidR="00D742B4" w:rsidRPr="008167EE">
        <w:rPr>
          <w:iCs/>
          <w:szCs w:val="24"/>
          <w:shd w:val="clear" w:color="auto" w:fill="FFFFFF"/>
        </w:rPr>
        <w:t xml:space="preserve">ar esant aplinkybėms mokykloje, </w:t>
      </w:r>
      <w:r w:rsidR="00D742B4" w:rsidRPr="00D742B4">
        <w:rPr>
          <w:iCs/>
          <w:szCs w:val="24"/>
          <w:shd w:val="clear" w:color="auto" w:fill="FFFFFF"/>
        </w:rPr>
        <w:t xml:space="preserve">dėl kurių ugdymo procesas negali būti organizuojamas kasdieniu mokymo proceso organizavimo būdu, tvarka </w:t>
      </w:r>
      <w:r w:rsidR="009768E5">
        <w:rPr>
          <w:szCs w:val="24"/>
          <w:lang w:eastAsia="lt-LT"/>
        </w:rPr>
        <w:t>(</w:t>
      </w:r>
      <w:r w:rsidR="003B2051">
        <w:rPr>
          <w:szCs w:val="24"/>
          <w:lang w:eastAsia="lt-LT"/>
        </w:rPr>
        <w:t>8</w:t>
      </w:r>
      <w:r w:rsidR="00D742B4" w:rsidRPr="00D742B4">
        <w:rPr>
          <w:szCs w:val="24"/>
          <w:lang w:eastAsia="lt-LT"/>
        </w:rPr>
        <w:t xml:space="preserve"> priedas).</w:t>
      </w:r>
    </w:p>
    <w:p w14:paraId="774EE79A" w14:textId="77777777" w:rsidR="00444F62" w:rsidRPr="00EF2A45" w:rsidRDefault="00444F62" w:rsidP="00867878">
      <w:pPr>
        <w:ind w:firstLine="567"/>
        <w:jc w:val="both"/>
        <w:rPr>
          <w:szCs w:val="24"/>
        </w:rPr>
      </w:pPr>
    </w:p>
    <w:p w14:paraId="2917F842" w14:textId="77777777" w:rsidR="00444F62" w:rsidRPr="00EF2A45" w:rsidRDefault="00015E80" w:rsidP="00867878">
      <w:pPr>
        <w:ind w:firstLine="567"/>
        <w:jc w:val="center"/>
        <w:rPr>
          <w:b/>
          <w:szCs w:val="24"/>
        </w:rPr>
      </w:pPr>
      <w:r w:rsidRPr="00EF2A45">
        <w:rPr>
          <w:b/>
          <w:szCs w:val="24"/>
        </w:rPr>
        <w:t>KETVIRTASIS SKIRSNIS</w:t>
      </w:r>
    </w:p>
    <w:p w14:paraId="179BB274" w14:textId="77777777" w:rsidR="00444F62" w:rsidRDefault="00015E80" w:rsidP="00867878">
      <w:pPr>
        <w:jc w:val="center"/>
        <w:rPr>
          <w:b/>
          <w:szCs w:val="24"/>
        </w:rPr>
      </w:pPr>
      <w:r>
        <w:rPr>
          <w:b/>
          <w:szCs w:val="24"/>
        </w:rPr>
        <w:t>INDIVIDUALAUS UGDYMO PLANO SUDARYMAS. MOKINIO PAŽANGOS IR PASIEKIMŲ VERTINIMAS</w:t>
      </w:r>
    </w:p>
    <w:p w14:paraId="4B19C1A4" w14:textId="77777777" w:rsidR="00444F62" w:rsidRPr="001D6D49" w:rsidRDefault="00444F62" w:rsidP="00867878">
      <w:pPr>
        <w:rPr>
          <w:szCs w:val="24"/>
        </w:rPr>
      </w:pPr>
    </w:p>
    <w:p w14:paraId="4F2BDA83" w14:textId="627630CC" w:rsidR="00444F62" w:rsidRDefault="00C93FFE" w:rsidP="00867878">
      <w:pPr>
        <w:ind w:firstLine="851"/>
        <w:jc w:val="both"/>
        <w:rPr>
          <w:szCs w:val="24"/>
        </w:rPr>
      </w:pPr>
      <w:r>
        <w:rPr>
          <w:szCs w:val="24"/>
        </w:rPr>
        <w:t>19</w:t>
      </w:r>
      <w:r w:rsidR="00015E80">
        <w:rPr>
          <w:szCs w:val="24"/>
        </w:rPr>
        <w:t>.</w:t>
      </w:r>
      <w:r w:rsidR="00015E80">
        <w:rPr>
          <w:sz w:val="22"/>
          <w:szCs w:val="22"/>
        </w:rPr>
        <w:t xml:space="preserve"> </w:t>
      </w:r>
      <w:r w:rsidR="00EE4168">
        <w:rPr>
          <w:sz w:val="22"/>
          <w:szCs w:val="22"/>
        </w:rPr>
        <w:t>M</w:t>
      </w:r>
      <w:r w:rsidR="00015E80">
        <w:rPr>
          <w:szCs w:val="24"/>
        </w:rPr>
        <w:t>okinio individualaus ugdymo plan</w:t>
      </w:r>
      <w:r w:rsidR="00EE4168">
        <w:rPr>
          <w:szCs w:val="24"/>
        </w:rPr>
        <w:t xml:space="preserve">as </w:t>
      </w:r>
      <w:r w:rsidR="00015E80">
        <w:rPr>
          <w:szCs w:val="24"/>
        </w:rPr>
        <w:t>suda</w:t>
      </w:r>
      <w:r w:rsidR="00EE4168">
        <w:rPr>
          <w:szCs w:val="24"/>
        </w:rPr>
        <w:t>romas mokiniui, kuris turi specialiųjų ugdymosi poreikių.</w:t>
      </w:r>
      <w:r w:rsidR="00015E80">
        <w:rPr>
          <w:szCs w:val="24"/>
        </w:rPr>
        <w:t xml:space="preserve"> </w:t>
      </w:r>
    </w:p>
    <w:p w14:paraId="7774DA94" w14:textId="5031DF7F" w:rsidR="00444F62" w:rsidRPr="005E2E70" w:rsidRDefault="00C93FFE" w:rsidP="00867878">
      <w:pPr>
        <w:ind w:firstLine="851"/>
        <w:jc w:val="both"/>
        <w:rPr>
          <w:szCs w:val="24"/>
        </w:rPr>
      </w:pPr>
      <w:r w:rsidRPr="005E2E70">
        <w:rPr>
          <w:szCs w:val="24"/>
        </w:rPr>
        <w:t>20</w:t>
      </w:r>
      <w:r w:rsidR="00015E80" w:rsidRPr="005E2E70">
        <w:rPr>
          <w:szCs w:val="24"/>
        </w:rPr>
        <w:t>. Mokinio pasiekimai ir pažanga ugdymo procese vertinami vadovaujantis</w:t>
      </w:r>
      <w:r w:rsidRPr="005E2E70">
        <w:rPr>
          <w:szCs w:val="24"/>
        </w:rPr>
        <w:t xml:space="preserve"> teisės aktais, reglamentuojančiais bendrąjį ugdymą ir mokinio pasie</w:t>
      </w:r>
      <w:r w:rsidR="00D15C9C">
        <w:rPr>
          <w:szCs w:val="24"/>
        </w:rPr>
        <w:t xml:space="preserve">kimų ir pažangos vertinimą bei </w:t>
      </w:r>
      <w:r w:rsidRPr="005E2E70">
        <w:rPr>
          <w:szCs w:val="24"/>
        </w:rPr>
        <w:t>Šiaulių r. Raudėnų mokyklos-daugiafunkcio centro mokinių pažangos ir pasiekimų vertinimo tvark</w:t>
      </w:r>
      <w:r w:rsidR="00D15C9C">
        <w:rPr>
          <w:szCs w:val="24"/>
        </w:rPr>
        <w:t>os aprašu</w:t>
      </w:r>
      <w:r w:rsidR="001D6D49" w:rsidRPr="005E2E70">
        <w:rPr>
          <w:szCs w:val="24"/>
        </w:rPr>
        <w:t xml:space="preserve"> </w:t>
      </w:r>
      <w:r w:rsidR="003E3E21" w:rsidRPr="005E2E70">
        <w:rPr>
          <w:szCs w:val="24"/>
        </w:rPr>
        <w:t>(</w:t>
      </w:r>
      <w:r w:rsidR="00E01C23">
        <w:rPr>
          <w:szCs w:val="24"/>
        </w:rPr>
        <w:t>6</w:t>
      </w:r>
      <w:r w:rsidR="003E3E21" w:rsidRPr="005E2E70">
        <w:rPr>
          <w:szCs w:val="24"/>
        </w:rPr>
        <w:t xml:space="preserve"> priedas).</w:t>
      </w:r>
    </w:p>
    <w:p w14:paraId="63B7B1AA" w14:textId="26EB3975" w:rsidR="00444F62" w:rsidRDefault="003E3E21" w:rsidP="008678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textAlignment w:val="baseline"/>
        <w:rPr>
          <w:rFonts w:eastAsia="MS Mincho"/>
          <w:szCs w:val="24"/>
          <w:lang w:eastAsia="lt-LT"/>
        </w:rPr>
      </w:pPr>
      <w:r>
        <w:rPr>
          <w:rFonts w:eastAsia="MS Mincho"/>
          <w:szCs w:val="24"/>
          <w:shd w:val="clear" w:color="auto" w:fill="FFFFFF"/>
          <w:lang w:eastAsia="lt-LT"/>
        </w:rPr>
        <w:t>2</w:t>
      </w:r>
      <w:r w:rsidR="00C93FFE">
        <w:rPr>
          <w:rFonts w:eastAsia="MS Mincho"/>
          <w:szCs w:val="24"/>
          <w:shd w:val="clear" w:color="auto" w:fill="FFFFFF"/>
          <w:lang w:eastAsia="lt-LT"/>
        </w:rPr>
        <w:t>1</w:t>
      </w:r>
      <w:r w:rsidR="00015E80">
        <w:rPr>
          <w:rFonts w:eastAsia="MS Mincho"/>
          <w:szCs w:val="24"/>
          <w:shd w:val="clear" w:color="auto" w:fill="FFFFFF"/>
          <w:lang w:eastAsia="lt-LT"/>
        </w:rPr>
        <w:t>.</w:t>
      </w:r>
      <w:r w:rsidR="00015E80">
        <w:rPr>
          <w:rFonts w:eastAsia="MS Mincho"/>
          <w:szCs w:val="24"/>
          <w:lang w:eastAsia="lt-LT"/>
        </w:rPr>
        <w:t xml:space="preserve"> Nacionaliniame mokinių pasiekimų patikrinime</w:t>
      </w:r>
      <w:r w:rsidR="00015E80">
        <w:rPr>
          <w:szCs w:val="24"/>
          <w:lang w:eastAsia="lt-LT"/>
        </w:rPr>
        <w:t xml:space="preserve"> </w:t>
      </w:r>
      <w:r w:rsidR="00D15C9C">
        <w:rPr>
          <w:szCs w:val="24"/>
          <w:lang w:eastAsia="lt-LT"/>
        </w:rPr>
        <w:t>M</w:t>
      </w:r>
      <w:r w:rsidR="00015E80">
        <w:rPr>
          <w:rFonts w:eastAsia="MS Mincho"/>
          <w:szCs w:val="24"/>
          <w:lang w:eastAsia="lt-LT"/>
        </w:rPr>
        <w:t xml:space="preserve">okykla </w:t>
      </w:r>
      <w:r w:rsidR="00015E80">
        <w:rPr>
          <w:szCs w:val="24"/>
          <w:lang w:eastAsia="lt-LT"/>
        </w:rPr>
        <w:t>dalyvauja savivaldybės vykdomosios institucijos sprendimu. M</w:t>
      </w:r>
      <w:r w:rsidR="00015E80">
        <w:rPr>
          <w:rFonts w:eastAsia="MS Mincho"/>
          <w:szCs w:val="24"/>
          <w:lang w:eastAsia="lt-LT"/>
        </w:rPr>
        <w:t xml:space="preserve">okinio pasiekimų rezultatai naudojami ugdymo procese mokinio mokymuisi planuoti ir neįskaičiuojami į trimestro įvertinimą. </w:t>
      </w:r>
    </w:p>
    <w:p w14:paraId="29080763" w14:textId="77777777" w:rsidR="00E71CEA" w:rsidRDefault="00E71CEA" w:rsidP="008678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textAlignment w:val="baseline"/>
        <w:rPr>
          <w:rFonts w:eastAsia="MS Mincho"/>
          <w:szCs w:val="24"/>
          <w:lang w:eastAsia="lt-LT"/>
        </w:rPr>
      </w:pPr>
    </w:p>
    <w:p w14:paraId="259E41D3" w14:textId="77777777" w:rsidR="00444F62" w:rsidRDefault="00015E80" w:rsidP="00867878">
      <w:pPr>
        <w:tabs>
          <w:tab w:val="left" w:pos="2410"/>
        </w:tabs>
        <w:jc w:val="center"/>
        <w:rPr>
          <w:b/>
          <w:szCs w:val="24"/>
        </w:rPr>
      </w:pPr>
      <w:r>
        <w:rPr>
          <w:b/>
          <w:szCs w:val="24"/>
        </w:rPr>
        <w:lastRenderedPageBreak/>
        <w:t>PENKTASIS SKIRSNIS</w:t>
      </w:r>
    </w:p>
    <w:p w14:paraId="43501411" w14:textId="77777777" w:rsidR="00444F62" w:rsidRDefault="00015E80" w:rsidP="00867878">
      <w:pPr>
        <w:jc w:val="center"/>
        <w:rPr>
          <w:b/>
          <w:szCs w:val="24"/>
        </w:rPr>
      </w:pPr>
      <w:r>
        <w:rPr>
          <w:b/>
          <w:szCs w:val="24"/>
        </w:rPr>
        <w:t>MOKYMOSI KRŪVIO REGULIAVIMAS</w:t>
      </w:r>
    </w:p>
    <w:p w14:paraId="721EB6E6" w14:textId="77777777" w:rsidR="00444F62" w:rsidRDefault="00444F62" w:rsidP="00867878">
      <w:pPr>
        <w:ind w:firstLine="62"/>
        <w:jc w:val="both"/>
        <w:rPr>
          <w:b/>
          <w:szCs w:val="24"/>
        </w:rPr>
      </w:pPr>
    </w:p>
    <w:p w14:paraId="1F5B96E2" w14:textId="64850427" w:rsidR="00444F62" w:rsidRPr="00DF269B" w:rsidRDefault="003E3E21" w:rsidP="00867878">
      <w:pPr>
        <w:ind w:firstLine="851"/>
        <w:jc w:val="both"/>
        <w:rPr>
          <w:szCs w:val="24"/>
        </w:rPr>
      </w:pPr>
      <w:r>
        <w:rPr>
          <w:szCs w:val="24"/>
        </w:rPr>
        <w:t>2</w:t>
      </w:r>
      <w:r w:rsidR="00C93FFE">
        <w:rPr>
          <w:szCs w:val="24"/>
        </w:rPr>
        <w:t>2</w:t>
      </w:r>
      <w:r w:rsidR="00015E80" w:rsidRPr="00FC3E48">
        <w:rPr>
          <w:szCs w:val="24"/>
        </w:rPr>
        <w:t xml:space="preserve">. Mokiniui mokymosi krūvis per savaitę </w:t>
      </w:r>
      <w:r w:rsidRPr="00FC3E48">
        <w:rPr>
          <w:szCs w:val="24"/>
        </w:rPr>
        <w:t>paskirstomas</w:t>
      </w:r>
      <w:r w:rsidR="00015E80" w:rsidRPr="00FC3E48">
        <w:rPr>
          <w:szCs w:val="24"/>
        </w:rPr>
        <w:t xml:space="preserve"> proporcingai </w:t>
      </w:r>
      <w:r w:rsidR="00DF269B" w:rsidRPr="00FC3E48">
        <w:rPr>
          <w:szCs w:val="24"/>
        </w:rPr>
        <w:t>v</w:t>
      </w:r>
      <w:r w:rsidR="00015E80" w:rsidRPr="00FC3E48">
        <w:rPr>
          <w:szCs w:val="24"/>
        </w:rPr>
        <w:t>adovaujantis</w:t>
      </w:r>
      <w:r w:rsidR="00DF269B" w:rsidRPr="00FC3E48">
        <w:rPr>
          <w:szCs w:val="24"/>
        </w:rPr>
        <w:t xml:space="preserve"> </w:t>
      </w:r>
      <w:r w:rsidR="00015E80" w:rsidRPr="00FC3E48">
        <w:rPr>
          <w:szCs w:val="24"/>
        </w:rPr>
        <w:t>Lietuvos higienos norma HN 21:2017 „Mokykla, vykdanti bendrojo ugdymo programas. Bendrieji sveikatos saugos reikalavimai“, patvirtinta Lietuvos Respublikos sveikatos apsaugos ministro 2011 m. ru</w:t>
      </w:r>
      <w:r w:rsidR="003B7B44">
        <w:rPr>
          <w:szCs w:val="24"/>
        </w:rPr>
        <w:t>gpjūčio 10 d. įsakymu Nr. V-773</w:t>
      </w:r>
      <w:r w:rsidR="00DF269B" w:rsidRPr="00FC3E48">
        <w:rPr>
          <w:szCs w:val="24"/>
        </w:rPr>
        <w:t xml:space="preserve"> </w:t>
      </w:r>
      <w:r w:rsidR="00015E80" w:rsidRPr="00FC3E48">
        <w:rPr>
          <w:szCs w:val="24"/>
        </w:rPr>
        <w:t>„Dėl Lietuvos higienos normos HN 21:2017</w:t>
      </w:r>
      <w:r w:rsidR="00015E80">
        <w:rPr>
          <w:szCs w:val="24"/>
        </w:rPr>
        <w:t xml:space="preserve"> „Mokykla, vykdanti bendrojo ugdymo programas. Bendrieji sveikatos saugos reikalavimai“ patvirtinimo“ (toliau – Higienos norma)</w:t>
      </w:r>
      <w:r w:rsidR="00DF269B">
        <w:rPr>
          <w:szCs w:val="24"/>
        </w:rPr>
        <w:t>.</w:t>
      </w:r>
      <w:r w:rsidR="00015E80">
        <w:rPr>
          <w:szCs w:val="24"/>
        </w:rPr>
        <w:t xml:space="preserve"> </w:t>
      </w:r>
      <w:r w:rsidR="00D15C9C">
        <w:rPr>
          <w:szCs w:val="24"/>
        </w:rPr>
        <w:t>M</w:t>
      </w:r>
      <w:r w:rsidR="00015E80">
        <w:rPr>
          <w:szCs w:val="24"/>
        </w:rPr>
        <w:t xml:space="preserve">okykloje ugdymo procesui organizuoti sudaromas tvarkaraštis. </w:t>
      </w:r>
    </w:p>
    <w:p w14:paraId="0E31504C" w14:textId="19E560AF" w:rsidR="00444F62" w:rsidRPr="00C93FFE" w:rsidRDefault="003E3E21" w:rsidP="00867878">
      <w:pPr>
        <w:ind w:firstLine="851"/>
        <w:jc w:val="both"/>
        <w:rPr>
          <w:szCs w:val="24"/>
        </w:rPr>
      </w:pPr>
      <w:r w:rsidRPr="00C93FFE">
        <w:rPr>
          <w:szCs w:val="24"/>
        </w:rPr>
        <w:t>2</w:t>
      </w:r>
      <w:r w:rsidR="00C93FFE" w:rsidRPr="00C93FFE">
        <w:rPr>
          <w:szCs w:val="24"/>
        </w:rPr>
        <w:t>3</w:t>
      </w:r>
      <w:r w:rsidR="00015E80" w:rsidRPr="00C93FFE">
        <w:rPr>
          <w:szCs w:val="24"/>
        </w:rPr>
        <w:t>. Pirmosios klasės mokiniams, kurie pradeda mokytis pagal pradinio ugdymo programą, ir penktosios klasės mokiniams, kurie pradeda mokytis pagal pagrindinio ugdymo programos pirmąją dalį,</w:t>
      </w:r>
      <w:r w:rsidR="00151FED" w:rsidRPr="00C93FFE">
        <w:rPr>
          <w:szCs w:val="24"/>
        </w:rPr>
        <w:t xml:space="preserve"> suderinus su mokinių tėvais (globėjais, rūpintojais), </w:t>
      </w:r>
      <w:r w:rsidR="00015E80" w:rsidRPr="00C93FFE">
        <w:rPr>
          <w:szCs w:val="24"/>
        </w:rPr>
        <w:t xml:space="preserve">skiriamas </w:t>
      </w:r>
      <w:r w:rsidR="00151FED" w:rsidRPr="00C93FFE">
        <w:rPr>
          <w:szCs w:val="24"/>
        </w:rPr>
        <w:t>didesnis už minimalų</w:t>
      </w:r>
      <w:r w:rsidR="00015E80" w:rsidRPr="00C93FFE">
        <w:rPr>
          <w:szCs w:val="24"/>
        </w:rPr>
        <w:t xml:space="preserve"> privalomų pamokų skaičius per savaitę</w:t>
      </w:r>
      <w:r w:rsidR="00215930">
        <w:rPr>
          <w:szCs w:val="24"/>
        </w:rPr>
        <w:t xml:space="preserve"> (1</w:t>
      </w:r>
      <w:r w:rsidR="003B2051">
        <w:rPr>
          <w:szCs w:val="24"/>
        </w:rPr>
        <w:t>, 2</w:t>
      </w:r>
      <w:r w:rsidR="00215930">
        <w:rPr>
          <w:szCs w:val="24"/>
        </w:rPr>
        <w:t xml:space="preserve"> prieda</w:t>
      </w:r>
      <w:r w:rsidR="003B2051">
        <w:rPr>
          <w:szCs w:val="24"/>
        </w:rPr>
        <w:t>i</w:t>
      </w:r>
      <w:r w:rsidR="00215930">
        <w:rPr>
          <w:szCs w:val="24"/>
        </w:rPr>
        <w:t>)</w:t>
      </w:r>
      <w:r w:rsidR="00015E80" w:rsidRPr="00C93FFE">
        <w:rPr>
          <w:szCs w:val="24"/>
        </w:rPr>
        <w:t xml:space="preserve">. </w:t>
      </w:r>
    </w:p>
    <w:p w14:paraId="14E23F37" w14:textId="1E0D1BBF" w:rsidR="00444F62" w:rsidRDefault="003E3E21" w:rsidP="00867878">
      <w:pPr>
        <w:ind w:firstLine="851"/>
        <w:jc w:val="both"/>
        <w:rPr>
          <w:szCs w:val="24"/>
        </w:rPr>
      </w:pPr>
      <w:r>
        <w:rPr>
          <w:szCs w:val="24"/>
        </w:rPr>
        <w:t>2</w:t>
      </w:r>
      <w:r w:rsidR="00C93FFE">
        <w:rPr>
          <w:szCs w:val="24"/>
        </w:rPr>
        <w:t>4</w:t>
      </w:r>
      <w:r w:rsidR="00015E80">
        <w:rPr>
          <w:szCs w:val="24"/>
        </w:rPr>
        <w:t>. Esan</w:t>
      </w:r>
      <w:r w:rsidR="001D6D49">
        <w:rPr>
          <w:szCs w:val="24"/>
        </w:rPr>
        <w:t xml:space="preserve">t poreikiui, mokymosi pagalbai </w:t>
      </w:r>
      <w:r w:rsidR="00C52607">
        <w:rPr>
          <w:szCs w:val="24"/>
        </w:rPr>
        <w:t xml:space="preserve">skiriamos trumpalaikės </w:t>
      </w:r>
      <w:r w:rsidR="00015E80">
        <w:rPr>
          <w:szCs w:val="24"/>
        </w:rPr>
        <w:t>arba ilgalaikės konsultacijos. Trumpalaikės konsultacijos (trumpesnės už pamokos trukmę) neįskaitomos į mokinio mokymosi krūvį. Ilgalaikės konsultacijos (trukmė lygi pamokos trukmei)</w:t>
      </w:r>
      <w:r w:rsidR="00C93FFE">
        <w:rPr>
          <w:szCs w:val="24"/>
        </w:rPr>
        <w:t xml:space="preserve"> </w:t>
      </w:r>
      <w:r w:rsidR="00151FED">
        <w:rPr>
          <w:szCs w:val="24"/>
        </w:rPr>
        <w:t>1</w:t>
      </w:r>
      <w:r w:rsidR="001D6D49">
        <w:rPr>
          <w:szCs w:val="24"/>
        </w:rPr>
        <w:t>–</w:t>
      </w:r>
      <w:r w:rsidR="00151FED">
        <w:rPr>
          <w:szCs w:val="24"/>
        </w:rPr>
        <w:t xml:space="preserve">4 klasėse </w:t>
      </w:r>
      <w:r w:rsidR="00015E80">
        <w:rPr>
          <w:szCs w:val="24"/>
        </w:rPr>
        <w:t xml:space="preserve">įskaitomos į mokymosi krūvį. Mokinių tėvai (globėjai, rūpintojai) elektroniniu dienynu informuojami apie mokiniui siūlomą suteikti mokymosi pagalbą, jos formą ir, vykstant konsultacijoms, apie mokinio daromą pažangą. </w:t>
      </w:r>
    </w:p>
    <w:p w14:paraId="469FDF05" w14:textId="007EDE90" w:rsidR="00444F62" w:rsidRPr="00796475" w:rsidRDefault="00C93FFE" w:rsidP="00867878">
      <w:pPr>
        <w:ind w:firstLine="851"/>
        <w:jc w:val="both"/>
        <w:rPr>
          <w:szCs w:val="24"/>
        </w:rPr>
      </w:pPr>
      <w:r w:rsidRPr="00796475">
        <w:rPr>
          <w:szCs w:val="24"/>
        </w:rPr>
        <w:t>25</w:t>
      </w:r>
      <w:r w:rsidR="00D15C9C">
        <w:rPr>
          <w:szCs w:val="24"/>
        </w:rPr>
        <w:t xml:space="preserve">. </w:t>
      </w:r>
      <w:r w:rsidR="00D15C9C" w:rsidRPr="00FC3E48">
        <w:rPr>
          <w:szCs w:val="24"/>
        </w:rPr>
        <w:t xml:space="preserve">Vadovaujantis </w:t>
      </w:r>
      <w:r w:rsidR="00894A17" w:rsidRPr="00FC3E48">
        <w:rPr>
          <w:szCs w:val="24"/>
        </w:rPr>
        <w:t xml:space="preserve">Mokyklos </w:t>
      </w:r>
      <w:r w:rsidR="001D6D49" w:rsidRPr="00FC3E48">
        <w:rPr>
          <w:szCs w:val="24"/>
        </w:rPr>
        <w:t>d</w:t>
      </w:r>
      <w:r w:rsidR="00151FED" w:rsidRPr="00FC3E48">
        <w:rPr>
          <w:szCs w:val="24"/>
        </w:rPr>
        <w:t xml:space="preserve">irektoriaus </w:t>
      </w:r>
      <w:r w:rsidR="00894A17" w:rsidRPr="00FC3E48">
        <w:rPr>
          <w:szCs w:val="24"/>
        </w:rPr>
        <w:t xml:space="preserve">2021-06-14 </w:t>
      </w:r>
      <w:r w:rsidR="00151FED" w:rsidRPr="00FC3E48">
        <w:rPr>
          <w:szCs w:val="24"/>
        </w:rPr>
        <w:t>įsakymu Nr.</w:t>
      </w:r>
      <w:r w:rsidR="001D6D49" w:rsidRPr="00FC3E48">
        <w:rPr>
          <w:szCs w:val="24"/>
        </w:rPr>
        <w:t xml:space="preserve"> Org-69 „D</w:t>
      </w:r>
      <w:r w:rsidR="001D6D49" w:rsidRPr="00FC3E48">
        <w:t xml:space="preserve">ėl </w:t>
      </w:r>
      <w:r w:rsidR="00EA0F62" w:rsidRPr="00FC3E48">
        <w:t xml:space="preserve">mokinių </w:t>
      </w:r>
      <w:r w:rsidR="001D6D49" w:rsidRPr="00FC3E48">
        <w:t>dalyvavimo varžybose, konkursuose, olimpiadose</w:t>
      </w:r>
      <w:r w:rsidR="001D6D49" w:rsidRPr="00FC3E48">
        <w:rPr>
          <w:szCs w:val="24"/>
        </w:rPr>
        <w:t>“</w:t>
      </w:r>
      <w:r w:rsidR="00015E80" w:rsidRPr="00FC3E48">
        <w:rPr>
          <w:szCs w:val="24"/>
        </w:rPr>
        <w:t>:</w:t>
      </w:r>
    </w:p>
    <w:p w14:paraId="7E3BABF0" w14:textId="3D8B5125" w:rsidR="00444F62" w:rsidRPr="00796475" w:rsidRDefault="00C93FFE" w:rsidP="00867878">
      <w:pPr>
        <w:ind w:firstLine="851"/>
        <w:jc w:val="both"/>
        <w:rPr>
          <w:szCs w:val="24"/>
        </w:rPr>
      </w:pPr>
      <w:r w:rsidRPr="00796475">
        <w:rPr>
          <w:szCs w:val="24"/>
        </w:rPr>
        <w:t>25</w:t>
      </w:r>
      <w:r w:rsidR="00015E80" w:rsidRPr="00796475">
        <w:rPr>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14:paraId="52401052" w14:textId="14511790" w:rsidR="00444F62" w:rsidRPr="00796475" w:rsidRDefault="00C93FFE" w:rsidP="00867878">
      <w:pPr>
        <w:ind w:firstLine="851"/>
        <w:jc w:val="both"/>
        <w:rPr>
          <w:szCs w:val="24"/>
        </w:rPr>
      </w:pPr>
      <w:r w:rsidRPr="00796475">
        <w:rPr>
          <w:szCs w:val="24"/>
        </w:rPr>
        <w:t>25</w:t>
      </w:r>
      <w:r w:rsidR="00015E80" w:rsidRPr="00796475">
        <w:rPr>
          <w:szCs w:val="24"/>
        </w:rPr>
        <w:t xml:space="preserve">.2. mokiniui, kuris dalyvauja šalies ir tarptautinėse olimpiadose, varžybose, gali būti suteikiamas laikas joms pasiruošti. Šis laikas įskaitomas į ugdymosi dienų skaičių. </w:t>
      </w:r>
    </w:p>
    <w:p w14:paraId="013931C5" w14:textId="77777777" w:rsidR="00C13311" w:rsidRDefault="00C13311" w:rsidP="00867878">
      <w:pPr>
        <w:jc w:val="center"/>
        <w:rPr>
          <w:szCs w:val="24"/>
        </w:rPr>
      </w:pPr>
    </w:p>
    <w:p w14:paraId="075F572E" w14:textId="453E4711" w:rsidR="00444F62" w:rsidRDefault="00015E80" w:rsidP="00867878">
      <w:pPr>
        <w:jc w:val="center"/>
        <w:rPr>
          <w:szCs w:val="24"/>
        </w:rPr>
      </w:pPr>
      <w:r>
        <w:rPr>
          <w:b/>
          <w:szCs w:val="24"/>
        </w:rPr>
        <w:t>ŠEŠTASIS SKIRSNIS</w:t>
      </w:r>
      <w:r>
        <w:rPr>
          <w:szCs w:val="24"/>
        </w:rPr>
        <w:t xml:space="preserve"> </w:t>
      </w:r>
    </w:p>
    <w:p w14:paraId="6FA03236" w14:textId="77777777" w:rsidR="00444F62" w:rsidRDefault="00015E80" w:rsidP="00867878">
      <w:pPr>
        <w:jc w:val="center"/>
        <w:rPr>
          <w:b/>
          <w:szCs w:val="24"/>
        </w:rPr>
      </w:pPr>
      <w:r>
        <w:rPr>
          <w:b/>
          <w:szCs w:val="24"/>
        </w:rPr>
        <w:t>MOKYMOSI PAGALBOS TEIKIMAS MOKINIUI, BESIMOKANČIAM PAGAL PRADINIO AR PAGRINDINIO UGDYMO PROGRAMĄ</w:t>
      </w:r>
    </w:p>
    <w:p w14:paraId="6FB32BCA" w14:textId="77777777" w:rsidR="00444F62" w:rsidRDefault="00444F62" w:rsidP="00867878">
      <w:pPr>
        <w:ind w:firstLine="567"/>
        <w:jc w:val="both"/>
        <w:rPr>
          <w:szCs w:val="24"/>
        </w:rPr>
      </w:pPr>
    </w:p>
    <w:p w14:paraId="42FEE253" w14:textId="0EC90156" w:rsidR="00796475" w:rsidRPr="00796475" w:rsidRDefault="00C93FFE" w:rsidP="00867878">
      <w:pPr>
        <w:ind w:right="9" w:firstLine="851"/>
        <w:jc w:val="both"/>
        <w:rPr>
          <w:szCs w:val="24"/>
        </w:rPr>
      </w:pPr>
      <w:r w:rsidRPr="00796475">
        <w:rPr>
          <w:szCs w:val="24"/>
        </w:rPr>
        <w:t>26</w:t>
      </w:r>
      <w:r w:rsidR="00015E80" w:rsidRPr="00796475">
        <w:rPr>
          <w:szCs w:val="24"/>
        </w:rPr>
        <w:t>. Mokymosi p</w:t>
      </w:r>
      <w:r w:rsidR="00B905D0" w:rsidRPr="00796475">
        <w:rPr>
          <w:szCs w:val="24"/>
        </w:rPr>
        <w:t xml:space="preserve">agalba ugdymo procese </w:t>
      </w:r>
      <w:r w:rsidR="00015E80" w:rsidRPr="00796475">
        <w:rPr>
          <w:szCs w:val="24"/>
        </w:rPr>
        <w:t>teikiama kiekvienam mokiniui, kuriam ji reikalinga</w:t>
      </w:r>
      <w:r w:rsidR="00A86C39" w:rsidRPr="00796475">
        <w:rPr>
          <w:szCs w:val="24"/>
        </w:rPr>
        <w:t xml:space="preserve">, vadovaujantis </w:t>
      </w:r>
      <w:r w:rsidR="00796475" w:rsidRPr="00796475">
        <w:rPr>
          <w:rStyle w:val="Grietas"/>
          <w:b w:val="0"/>
        </w:rPr>
        <w:t xml:space="preserve">Šiaulių r. Raudėnų mokyklos-daugiafunkcio centro </w:t>
      </w:r>
      <w:r w:rsidR="00796475" w:rsidRPr="00796475">
        <w:rPr>
          <w:bCs/>
        </w:rPr>
        <w:t xml:space="preserve">mokymosi pagalbos </w:t>
      </w:r>
      <w:r w:rsidR="00D15C9C">
        <w:rPr>
          <w:bCs/>
        </w:rPr>
        <w:t>mokiniui teikimo tvarkos aprašu</w:t>
      </w:r>
      <w:r w:rsidR="00796475" w:rsidRPr="00796475">
        <w:rPr>
          <w:bCs/>
        </w:rPr>
        <w:t xml:space="preserve"> </w:t>
      </w:r>
      <w:r w:rsidR="009768E5">
        <w:rPr>
          <w:szCs w:val="24"/>
        </w:rPr>
        <w:t>(</w:t>
      </w:r>
      <w:r w:rsidR="003B2051">
        <w:rPr>
          <w:szCs w:val="24"/>
        </w:rPr>
        <w:t>5</w:t>
      </w:r>
      <w:r w:rsidR="00A86C39" w:rsidRPr="00796475">
        <w:rPr>
          <w:szCs w:val="24"/>
        </w:rPr>
        <w:t xml:space="preserve"> priedas)</w:t>
      </w:r>
      <w:r w:rsidR="00015E80" w:rsidRPr="00796475">
        <w:rPr>
          <w:szCs w:val="24"/>
        </w:rPr>
        <w:t xml:space="preserve">. </w:t>
      </w:r>
    </w:p>
    <w:p w14:paraId="410D78CC" w14:textId="3EFFCAAC" w:rsidR="00444F62" w:rsidRPr="00E52789" w:rsidRDefault="00B905D0" w:rsidP="00867878">
      <w:pPr>
        <w:ind w:firstLine="851"/>
        <w:jc w:val="both"/>
        <w:rPr>
          <w:szCs w:val="24"/>
          <w:shd w:val="clear" w:color="auto" w:fill="FFFFFF"/>
        </w:rPr>
      </w:pPr>
      <w:r w:rsidRPr="00E52789">
        <w:rPr>
          <w:szCs w:val="24"/>
        </w:rPr>
        <w:t>27</w:t>
      </w:r>
      <w:r w:rsidR="00015E80" w:rsidRPr="00E52789">
        <w:rPr>
          <w:szCs w:val="24"/>
        </w:rPr>
        <w:t xml:space="preserve">. Mokykla paskiria asmenį, atsakingą už mokymosi pagalbos </w:t>
      </w:r>
      <w:r w:rsidR="00015E80" w:rsidRPr="00E52789">
        <w:rPr>
          <w:szCs w:val="24"/>
          <w:shd w:val="clear" w:color="auto" w:fill="FFFFFF"/>
        </w:rPr>
        <w:t>teikimo organizavimą.</w:t>
      </w:r>
    </w:p>
    <w:p w14:paraId="760EFAD4" w14:textId="4967978A" w:rsidR="00B905D0" w:rsidRPr="00E52789" w:rsidRDefault="00B905D0" w:rsidP="00867878">
      <w:pPr>
        <w:ind w:firstLine="851"/>
        <w:jc w:val="both"/>
        <w:rPr>
          <w:szCs w:val="24"/>
        </w:rPr>
      </w:pPr>
      <w:r w:rsidRPr="00E52789">
        <w:rPr>
          <w:szCs w:val="24"/>
          <w:shd w:val="clear" w:color="auto" w:fill="FFFFFF"/>
        </w:rPr>
        <w:t xml:space="preserve">28. Mokymosi pagalbą teikia </w:t>
      </w:r>
      <w:r w:rsidR="00011F6B">
        <w:rPr>
          <w:szCs w:val="24"/>
          <w:shd w:val="clear" w:color="auto" w:fill="FFFFFF"/>
        </w:rPr>
        <w:t xml:space="preserve">dalykų mokytojai pagal atskirą </w:t>
      </w:r>
      <w:r w:rsidRPr="00E52789">
        <w:rPr>
          <w:szCs w:val="24"/>
          <w:shd w:val="clear" w:color="auto" w:fill="FFFFFF"/>
        </w:rPr>
        <w:t>susitarimą su mokiniu arba sudarytą grafiką pertraukų metu arba po pamokų.</w:t>
      </w:r>
    </w:p>
    <w:p w14:paraId="3CE00A9E" w14:textId="77777777" w:rsidR="00444F62" w:rsidRPr="00E52789" w:rsidRDefault="00444F62" w:rsidP="00867878">
      <w:pPr>
        <w:rPr>
          <w:sz w:val="22"/>
          <w:szCs w:val="22"/>
        </w:rPr>
      </w:pPr>
    </w:p>
    <w:p w14:paraId="7A042770" w14:textId="77777777" w:rsidR="00444F62" w:rsidRPr="00E52789" w:rsidRDefault="00015E80" w:rsidP="00867878">
      <w:pPr>
        <w:jc w:val="center"/>
        <w:rPr>
          <w:b/>
          <w:bCs/>
          <w:i/>
          <w:szCs w:val="24"/>
          <w:u w:val="single"/>
        </w:rPr>
      </w:pPr>
      <w:r w:rsidRPr="00E52789">
        <w:rPr>
          <w:b/>
          <w:bCs/>
          <w:szCs w:val="24"/>
        </w:rPr>
        <w:t xml:space="preserve">SEPTINTASIS SKIRSNIS </w:t>
      </w:r>
    </w:p>
    <w:p w14:paraId="465854BD" w14:textId="075265E0" w:rsidR="00444F62" w:rsidRPr="00E52789" w:rsidRDefault="00015E80" w:rsidP="00867878">
      <w:pPr>
        <w:jc w:val="center"/>
        <w:rPr>
          <w:b/>
          <w:szCs w:val="24"/>
        </w:rPr>
      </w:pPr>
      <w:r w:rsidRPr="00E52789">
        <w:rPr>
          <w:b/>
          <w:szCs w:val="24"/>
        </w:rPr>
        <w:t>UGDYMO ORGANIZAVIMAS JUNGTINĖSE KLASĖSE</w:t>
      </w:r>
    </w:p>
    <w:p w14:paraId="45B7A88F" w14:textId="77777777" w:rsidR="00444F62" w:rsidRDefault="00444F62" w:rsidP="00867878">
      <w:pPr>
        <w:ind w:firstLine="567"/>
        <w:jc w:val="center"/>
        <w:rPr>
          <w:b/>
          <w:szCs w:val="24"/>
        </w:rPr>
      </w:pPr>
    </w:p>
    <w:p w14:paraId="31CA3DE2" w14:textId="79113EBB" w:rsidR="00444F62" w:rsidRDefault="00B905D0" w:rsidP="00867878">
      <w:pPr>
        <w:ind w:firstLine="851"/>
        <w:jc w:val="both"/>
        <w:rPr>
          <w:szCs w:val="24"/>
          <w:lang w:eastAsia="lt-LT"/>
        </w:rPr>
      </w:pPr>
      <w:r>
        <w:rPr>
          <w:szCs w:val="24"/>
        </w:rPr>
        <w:t>29</w:t>
      </w:r>
      <w:r w:rsidR="00015E80">
        <w:rPr>
          <w:szCs w:val="24"/>
        </w:rPr>
        <w:t>. Mokykloje sudarant jungtines klases vadovaujamasi M</w:t>
      </w:r>
      <w:r w:rsidR="00015E80">
        <w:rPr>
          <w:bCs/>
          <w:szCs w:val="24"/>
          <w:lang w:eastAsia="lt-LT"/>
        </w:rPr>
        <w:t xml:space="preserve">okyklų, vykdančių formaliojo švietimo programas, tinklo kūrimo taisyklėmis, patvirtintomis </w:t>
      </w:r>
      <w:r w:rsidR="00015E80">
        <w:rPr>
          <w:caps/>
          <w:szCs w:val="24"/>
          <w:lang w:eastAsia="lt-LT"/>
        </w:rPr>
        <w:t>L</w:t>
      </w:r>
      <w:r w:rsidR="00015E80">
        <w:rPr>
          <w:szCs w:val="24"/>
          <w:lang w:eastAsia="lt-LT"/>
        </w:rPr>
        <w:t xml:space="preserve">ietuvos </w:t>
      </w:r>
      <w:r w:rsidR="00015E80">
        <w:rPr>
          <w:caps/>
          <w:szCs w:val="24"/>
          <w:lang w:eastAsia="lt-LT"/>
        </w:rPr>
        <w:t>R</w:t>
      </w:r>
      <w:r w:rsidR="00015E80">
        <w:rPr>
          <w:szCs w:val="24"/>
          <w:lang w:eastAsia="lt-LT"/>
        </w:rPr>
        <w:t xml:space="preserve">espublikos </w:t>
      </w:r>
      <w:r w:rsidR="00015E80">
        <w:rPr>
          <w:caps/>
          <w:szCs w:val="24"/>
          <w:lang w:eastAsia="lt-LT"/>
        </w:rPr>
        <w:t>V</w:t>
      </w:r>
      <w:r w:rsidR="00015E80">
        <w:rPr>
          <w:szCs w:val="24"/>
          <w:lang w:eastAsia="lt-LT"/>
        </w:rPr>
        <w:t>yriausybės 2011 m. birželio 29 d. nutarimu Nr. 768 „</w:t>
      </w:r>
      <w:r w:rsidR="00015E80">
        <w:rPr>
          <w:bCs/>
          <w:szCs w:val="24"/>
          <w:lang w:eastAsia="lt-LT"/>
        </w:rPr>
        <w:t>Dėl M</w:t>
      </w:r>
      <w:r w:rsidR="00015E80">
        <w:rPr>
          <w:bCs/>
          <w:szCs w:val="24"/>
        </w:rPr>
        <w:t>okyklų, vykdančių formaliojo švietimo programas, tinklo kūrimo taisyklių patvirtinimo“.</w:t>
      </w:r>
    </w:p>
    <w:p w14:paraId="18B5D329" w14:textId="26660CBD" w:rsidR="005366CC" w:rsidRPr="00DF269B" w:rsidRDefault="00B905D0" w:rsidP="00867878">
      <w:pPr>
        <w:ind w:firstLine="851"/>
        <w:jc w:val="both"/>
        <w:rPr>
          <w:szCs w:val="24"/>
          <w:shd w:val="clear" w:color="auto" w:fill="FFFFFF"/>
        </w:rPr>
      </w:pPr>
      <w:r>
        <w:rPr>
          <w:szCs w:val="24"/>
        </w:rPr>
        <w:t>30</w:t>
      </w:r>
      <w:r w:rsidR="00DF269B" w:rsidRPr="00867878">
        <w:rPr>
          <w:szCs w:val="24"/>
          <w:shd w:val="clear" w:color="auto" w:fill="FFFFFF"/>
        </w:rPr>
        <w:t>.</w:t>
      </w:r>
      <w:r w:rsidR="005366CC" w:rsidRPr="00867878">
        <w:rPr>
          <w:szCs w:val="24"/>
        </w:rPr>
        <w:t xml:space="preserve"> Mokykla, planuodama mokyklos ugdymo turinio įgyvendinimą ir sudarydama mokyklos ugdymo planą, numatė, kurių dalykų pamokas skirtingo amžiaus mokiniams jungtinėje klasėje organizuos vienu metu, o kuriais atvejais – atskirai. Maksimalus jungtiniam komplektui skiriamų valandų skaičius neviršija Mokymo lėšų apskaičiavimo, paskirstymo ir panaudojimo tvarkos aprašo, patvirtinto Lietuvos Respublikos Vyriausybės 2018 m. liepos 11 d. nutarimu Nr. </w:t>
      </w:r>
      <w:r w:rsidR="005366CC" w:rsidRPr="003B7B44">
        <w:rPr>
          <w:szCs w:val="24"/>
        </w:rPr>
        <w:t xml:space="preserve">679 „Dėl Mokymo lėšų apskaičiavimo, paskirstymo ir panaudojimo tvarkos aprašo patvirtinimo“, 3 </w:t>
      </w:r>
      <w:r w:rsidR="00DF269B" w:rsidRPr="003B7B44">
        <w:rPr>
          <w:szCs w:val="24"/>
        </w:rPr>
        <w:t xml:space="preserve">priede </w:t>
      </w:r>
      <w:r w:rsidR="00867878" w:rsidRPr="003B7B44">
        <w:rPr>
          <w:szCs w:val="24"/>
        </w:rPr>
        <w:t>jungtinėms klasėms</w:t>
      </w:r>
      <w:r w:rsidR="00DF269B" w:rsidRPr="003B7B44">
        <w:rPr>
          <w:szCs w:val="24"/>
        </w:rPr>
        <w:t xml:space="preserve"> nustatyto kontaktinių valandų skaičiaus per mokslo metus</w:t>
      </w:r>
      <w:r w:rsidR="00215930">
        <w:rPr>
          <w:szCs w:val="24"/>
          <w:shd w:val="clear" w:color="auto" w:fill="FFFFFF"/>
        </w:rPr>
        <w:t xml:space="preserve"> (1</w:t>
      </w:r>
      <w:r w:rsidR="003B2051">
        <w:rPr>
          <w:szCs w:val="24"/>
          <w:shd w:val="clear" w:color="auto" w:fill="FFFFFF"/>
        </w:rPr>
        <w:t>, 2</w:t>
      </w:r>
      <w:r w:rsidR="00215930">
        <w:rPr>
          <w:szCs w:val="24"/>
          <w:shd w:val="clear" w:color="auto" w:fill="FFFFFF"/>
        </w:rPr>
        <w:t xml:space="preserve"> prieda</w:t>
      </w:r>
      <w:r w:rsidR="003B2051">
        <w:rPr>
          <w:szCs w:val="24"/>
          <w:shd w:val="clear" w:color="auto" w:fill="FFFFFF"/>
        </w:rPr>
        <w:t>i</w:t>
      </w:r>
      <w:r w:rsidR="00215930">
        <w:rPr>
          <w:szCs w:val="24"/>
          <w:shd w:val="clear" w:color="auto" w:fill="FFFFFF"/>
        </w:rPr>
        <w:t>).</w:t>
      </w:r>
    </w:p>
    <w:p w14:paraId="09724254" w14:textId="77777777" w:rsidR="00444F62" w:rsidRDefault="00015E80" w:rsidP="00867878">
      <w:pPr>
        <w:ind w:firstLine="567"/>
        <w:jc w:val="center"/>
        <w:rPr>
          <w:b/>
          <w:szCs w:val="24"/>
        </w:rPr>
      </w:pPr>
      <w:r>
        <w:rPr>
          <w:b/>
          <w:szCs w:val="24"/>
        </w:rPr>
        <w:lastRenderedPageBreak/>
        <w:t>III SKYRIUS</w:t>
      </w:r>
    </w:p>
    <w:p w14:paraId="7F67348D" w14:textId="77777777" w:rsidR="00444F62" w:rsidRDefault="00015E80" w:rsidP="00867878">
      <w:pPr>
        <w:jc w:val="center"/>
        <w:rPr>
          <w:b/>
          <w:szCs w:val="24"/>
        </w:rPr>
      </w:pPr>
      <w:r>
        <w:rPr>
          <w:b/>
          <w:szCs w:val="24"/>
        </w:rPr>
        <w:t>PRADINIO UGDYMO PROGRAMOS ĮGYVENDINIMAS</w:t>
      </w:r>
    </w:p>
    <w:p w14:paraId="35581396" w14:textId="77777777" w:rsidR="00444F62" w:rsidRDefault="00444F62" w:rsidP="00867878">
      <w:pPr>
        <w:jc w:val="center"/>
        <w:rPr>
          <w:b/>
          <w:szCs w:val="24"/>
        </w:rPr>
      </w:pPr>
    </w:p>
    <w:p w14:paraId="0EF43FD5" w14:textId="77777777" w:rsidR="00444F62" w:rsidRDefault="00015E80" w:rsidP="00867878">
      <w:pPr>
        <w:jc w:val="center"/>
        <w:rPr>
          <w:b/>
          <w:szCs w:val="24"/>
        </w:rPr>
      </w:pPr>
      <w:r>
        <w:rPr>
          <w:b/>
          <w:szCs w:val="24"/>
        </w:rPr>
        <w:t>PIRMASIS SKIRSNIS</w:t>
      </w:r>
    </w:p>
    <w:p w14:paraId="4B4175CA" w14:textId="77777777" w:rsidR="00444F62" w:rsidRDefault="00015E80" w:rsidP="00867878">
      <w:pPr>
        <w:jc w:val="center"/>
        <w:rPr>
          <w:b/>
          <w:szCs w:val="24"/>
        </w:rPr>
      </w:pPr>
      <w:r>
        <w:rPr>
          <w:b/>
          <w:szCs w:val="24"/>
        </w:rPr>
        <w:t>PRADINIO UGDYMO PROGRAMOS ĮGYVENDINIMO YPATUMAI</w:t>
      </w:r>
    </w:p>
    <w:p w14:paraId="2950B50E" w14:textId="77777777" w:rsidR="00444F62" w:rsidRDefault="00444F62" w:rsidP="00867878">
      <w:pPr>
        <w:jc w:val="center"/>
        <w:rPr>
          <w:b/>
          <w:szCs w:val="24"/>
        </w:rPr>
      </w:pPr>
    </w:p>
    <w:p w14:paraId="183E986E" w14:textId="0AA8CF1C" w:rsidR="00444F62" w:rsidRDefault="00B905D0" w:rsidP="00867878">
      <w:pPr>
        <w:ind w:firstLine="851"/>
        <w:jc w:val="both"/>
        <w:rPr>
          <w:szCs w:val="24"/>
        </w:rPr>
      </w:pPr>
      <w:r>
        <w:rPr>
          <w:bCs/>
          <w:szCs w:val="24"/>
        </w:rPr>
        <w:t>31</w:t>
      </w:r>
      <w:r w:rsidR="00015E80">
        <w:rPr>
          <w:bCs/>
          <w:szCs w:val="24"/>
        </w:rPr>
        <w:t xml:space="preserve">. </w:t>
      </w:r>
      <w:r w:rsidR="00015E80">
        <w:rPr>
          <w:szCs w:val="24"/>
        </w:rPr>
        <w:t>Pradinio ugdymo bendrųjų programų turinį sudaro šios sritys: dorinis ugdymas, kalbinis ugdymas, matematinis ugdymas, socialinis ir gamtamokslinis ugdymas, meninis ugdymas, fizinis ugdymas</w:t>
      </w:r>
      <w:r w:rsidR="00245894">
        <w:rPr>
          <w:szCs w:val="24"/>
        </w:rPr>
        <w:t>.</w:t>
      </w:r>
    </w:p>
    <w:p w14:paraId="186CDF5A" w14:textId="62840023" w:rsidR="00444F62" w:rsidRPr="00E02FE7" w:rsidRDefault="00B905D0" w:rsidP="00867878">
      <w:pPr>
        <w:shd w:val="clear" w:color="auto" w:fill="FFFFFF"/>
        <w:tabs>
          <w:tab w:val="left" w:pos="720"/>
        </w:tabs>
        <w:ind w:firstLine="851"/>
        <w:jc w:val="both"/>
        <w:rPr>
          <w:szCs w:val="24"/>
        </w:rPr>
      </w:pPr>
      <w:r>
        <w:rPr>
          <w:rFonts w:eastAsia="MS Mincho"/>
          <w:szCs w:val="24"/>
          <w:shd w:val="clear" w:color="auto" w:fill="FFFFFF"/>
          <w:lang w:eastAsia="ar-SA"/>
        </w:rPr>
        <w:t>32</w:t>
      </w:r>
      <w:r w:rsidR="00015E80">
        <w:rPr>
          <w:rFonts w:eastAsia="MS Mincho"/>
          <w:szCs w:val="24"/>
          <w:shd w:val="clear" w:color="auto" w:fill="FFFFFF"/>
          <w:lang w:eastAsia="ar-SA"/>
        </w:rPr>
        <w:t>.</w:t>
      </w:r>
      <w:r>
        <w:rPr>
          <w:szCs w:val="24"/>
        </w:rPr>
        <w:t xml:space="preserve"> U</w:t>
      </w:r>
      <w:r w:rsidR="00015E80">
        <w:rPr>
          <w:szCs w:val="24"/>
        </w:rPr>
        <w:t>gdymo procesą organizuojant pamoka, nepertraukiamas ugdymo(si) proceso laika</w:t>
      </w:r>
      <w:r w:rsidR="00367CD5">
        <w:rPr>
          <w:szCs w:val="24"/>
        </w:rPr>
        <w:t>s</w:t>
      </w:r>
      <w:r w:rsidR="00015E80">
        <w:rPr>
          <w:szCs w:val="24"/>
        </w:rPr>
        <w:t xml:space="preserve"> numatomas vadovaujantis Higienos norma</w:t>
      </w:r>
      <w:r w:rsidR="00367CD5">
        <w:rPr>
          <w:szCs w:val="24"/>
        </w:rPr>
        <w:t>:</w:t>
      </w:r>
      <w:r w:rsidR="00367CD5" w:rsidRPr="00367CD5">
        <w:rPr>
          <w:szCs w:val="24"/>
        </w:rPr>
        <w:t xml:space="preserve"> </w:t>
      </w:r>
      <w:r w:rsidR="00367CD5">
        <w:rPr>
          <w:szCs w:val="24"/>
        </w:rPr>
        <w:t>pamokos trukmė 1 klasėje – 35 minutės</w:t>
      </w:r>
      <w:r w:rsidR="006051B9">
        <w:rPr>
          <w:szCs w:val="24"/>
        </w:rPr>
        <w:t>,</w:t>
      </w:r>
      <w:r w:rsidR="00367CD5">
        <w:rPr>
          <w:szCs w:val="24"/>
        </w:rPr>
        <w:t xml:space="preserve">  2–4 klasėse – 45 </w:t>
      </w:r>
      <w:r w:rsidR="00367CD5" w:rsidRPr="00E02FE7">
        <w:rPr>
          <w:szCs w:val="24"/>
        </w:rPr>
        <w:t>minutės</w:t>
      </w:r>
      <w:r w:rsidR="00E02FE7" w:rsidRPr="00E02FE7">
        <w:rPr>
          <w:szCs w:val="24"/>
        </w:rPr>
        <w:t>.</w:t>
      </w:r>
      <w:r w:rsidR="00015E80" w:rsidRPr="00E02FE7">
        <w:rPr>
          <w:szCs w:val="24"/>
        </w:rPr>
        <w:t xml:space="preserve"> </w:t>
      </w:r>
    </w:p>
    <w:p w14:paraId="128194D4" w14:textId="77777777" w:rsidR="00444F62" w:rsidRPr="00E02FE7" w:rsidRDefault="00444F62" w:rsidP="00867878">
      <w:pPr>
        <w:ind w:firstLine="851"/>
        <w:rPr>
          <w:sz w:val="4"/>
          <w:szCs w:val="4"/>
        </w:rPr>
      </w:pPr>
    </w:p>
    <w:p w14:paraId="10374736" w14:textId="10F3FE04" w:rsidR="00444F62" w:rsidRDefault="00E02FE7" w:rsidP="00867878">
      <w:pPr>
        <w:overflowPunct w:val="0"/>
        <w:ind w:firstLine="851"/>
        <w:jc w:val="both"/>
        <w:textAlignment w:val="baseline"/>
        <w:rPr>
          <w:szCs w:val="28"/>
        </w:rPr>
      </w:pPr>
      <w:r w:rsidRPr="00E02FE7">
        <w:rPr>
          <w:szCs w:val="28"/>
        </w:rPr>
        <w:t>33</w:t>
      </w:r>
      <w:r w:rsidR="00015E80" w:rsidRPr="00E02FE7">
        <w:rPr>
          <w:szCs w:val="28"/>
        </w:rPr>
        <w:t>.</w:t>
      </w:r>
      <w:r w:rsidR="00015E80" w:rsidRPr="00E02FE7">
        <w:rPr>
          <w:sz w:val="22"/>
          <w:szCs w:val="22"/>
        </w:rPr>
        <w:t xml:space="preserve"> </w:t>
      </w:r>
      <w:r w:rsidR="00015E80" w:rsidRPr="00E02FE7">
        <w:rPr>
          <w:szCs w:val="28"/>
        </w:rPr>
        <w:t xml:space="preserve">Pamokos mokinių ugdymosi poreikiams tenkinti skiriamos, įvertinus mokinių poreikius, atsižvelgiant į </w:t>
      </w:r>
      <w:r w:rsidR="00D15C9C">
        <w:rPr>
          <w:szCs w:val="28"/>
        </w:rPr>
        <w:t>M</w:t>
      </w:r>
      <w:r w:rsidR="00015E80" w:rsidRPr="00E02FE7">
        <w:rPr>
          <w:szCs w:val="28"/>
        </w:rPr>
        <w:t xml:space="preserve">okyklos iškeltus ugdymo prioritetus, spręstinas ugdymo problemas </w:t>
      </w:r>
      <w:r w:rsidR="00367CD5" w:rsidRPr="00E02FE7">
        <w:rPr>
          <w:szCs w:val="28"/>
        </w:rPr>
        <w:t>(</w:t>
      </w:r>
      <w:r w:rsidR="00015E80" w:rsidRPr="00E02FE7">
        <w:rPr>
          <w:szCs w:val="28"/>
        </w:rPr>
        <w:t>mokymosi pagalbai teikti</w:t>
      </w:r>
      <w:r w:rsidR="00367CD5" w:rsidRPr="00E02FE7">
        <w:rPr>
          <w:szCs w:val="28"/>
        </w:rPr>
        <w:t>, informacinėms technologijoms mokyti)</w:t>
      </w:r>
      <w:r w:rsidR="00015E80" w:rsidRPr="00E02FE7">
        <w:rPr>
          <w:szCs w:val="28"/>
        </w:rPr>
        <w:t xml:space="preserve">. </w:t>
      </w:r>
    </w:p>
    <w:p w14:paraId="223C25CB" w14:textId="77777777" w:rsidR="00AE32A6" w:rsidRPr="00E02FE7" w:rsidRDefault="00AE32A6" w:rsidP="00867878">
      <w:pPr>
        <w:overflowPunct w:val="0"/>
        <w:ind w:firstLine="851"/>
        <w:jc w:val="both"/>
        <w:textAlignment w:val="baseline"/>
        <w:rPr>
          <w:szCs w:val="28"/>
        </w:rPr>
      </w:pPr>
    </w:p>
    <w:p w14:paraId="14E49DC0" w14:textId="77777777" w:rsidR="00444F62" w:rsidRDefault="00015E80" w:rsidP="00867878">
      <w:pPr>
        <w:jc w:val="center"/>
        <w:rPr>
          <w:b/>
          <w:szCs w:val="24"/>
        </w:rPr>
      </w:pPr>
      <w:r>
        <w:rPr>
          <w:b/>
          <w:szCs w:val="24"/>
        </w:rPr>
        <w:t>ANTRASIS SKIRSNIS</w:t>
      </w:r>
    </w:p>
    <w:p w14:paraId="21847CC2" w14:textId="77777777" w:rsidR="00444F62" w:rsidRDefault="00015E80" w:rsidP="00867878">
      <w:pPr>
        <w:jc w:val="center"/>
        <w:rPr>
          <w:b/>
          <w:szCs w:val="24"/>
        </w:rPr>
      </w:pPr>
      <w:r>
        <w:rPr>
          <w:b/>
          <w:szCs w:val="24"/>
        </w:rPr>
        <w:t xml:space="preserve">DALYKŲ SRIČIŲ UGDYMO TURINIO ĮGYVENDINIMO YPATUMAI </w:t>
      </w:r>
    </w:p>
    <w:p w14:paraId="72B2E62E" w14:textId="77777777" w:rsidR="00444F62" w:rsidRDefault="00444F62" w:rsidP="00867878">
      <w:pPr>
        <w:jc w:val="both"/>
        <w:rPr>
          <w:bCs/>
          <w:szCs w:val="24"/>
        </w:rPr>
      </w:pPr>
    </w:p>
    <w:p w14:paraId="54356C65" w14:textId="17DC61F0" w:rsidR="00444F62" w:rsidRDefault="00E02FE7" w:rsidP="00867878">
      <w:pPr>
        <w:tabs>
          <w:tab w:val="left" w:pos="720"/>
        </w:tabs>
        <w:ind w:firstLine="851"/>
        <w:jc w:val="both"/>
        <w:rPr>
          <w:szCs w:val="24"/>
        </w:rPr>
      </w:pPr>
      <w:r>
        <w:rPr>
          <w:szCs w:val="24"/>
        </w:rPr>
        <w:t>34</w:t>
      </w:r>
      <w:r w:rsidR="00015E80">
        <w:rPr>
          <w:szCs w:val="24"/>
        </w:rPr>
        <w:t xml:space="preserve">. Ugdymo sričių / ugdymo dalykų programų įgyvendinimas: </w:t>
      </w:r>
    </w:p>
    <w:p w14:paraId="208C37EF" w14:textId="0CBAA615" w:rsidR="00444F62" w:rsidRDefault="00E02FE7" w:rsidP="00867878">
      <w:pPr>
        <w:tabs>
          <w:tab w:val="left" w:pos="720"/>
        </w:tabs>
        <w:ind w:firstLine="851"/>
        <w:jc w:val="both"/>
        <w:rPr>
          <w:szCs w:val="24"/>
        </w:rPr>
      </w:pPr>
      <w:r>
        <w:rPr>
          <w:szCs w:val="24"/>
        </w:rPr>
        <w:t>34</w:t>
      </w:r>
      <w:r w:rsidR="00015E80">
        <w:rPr>
          <w:szCs w:val="24"/>
        </w:rPr>
        <w:t xml:space="preserve">.1. dorinis ugdymas: </w:t>
      </w:r>
    </w:p>
    <w:p w14:paraId="3E4A8C1D" w14:textId="5AFCFADA" w:rsidR="00444F62" w:rsidRDefault="00E02FE7" w:rsidP="00867878">
      <w:pPr>
        <w:tabs>
          <w:tab w:val="left" w:pos="720"/>
        </w:tabs>
        <w:ind w:firstLine="851"/>
        <w:jc w:val="both"/>
        <w:rPr>
          <w:szCs w:val="24"/>
        </w:rPr>
      </w:pPr>
      <w:r>
        <w:rPr>
          <w:szCs w:val="24"/>
        </w:rPr>
        <w:t>34</w:t>
      </w:r>
      <w:r w:rsidR="00015E80">
        <w:rPr>
          <w:szCs w:val="24"/>
        </w:rPr>
        <w:t xml:space="preserve">.1.1. tėvai (globėjai) parenka mokiniui vieną iš dorinio ugdymo dalykų: etiką arba </w:t>
      </w:r>
      <w:r w:rsidR="007A71DB">
        <w:rPr>
          <w:szCs w:val="24"/>
        </w:rPr>
        <w:t>katalikų</w:t>
      </w:r>
      <w:r w:rsidR="00015E80">
        <w:rPr>
          <w:szCs w:val="24"/>
        </w:rPr>
        <w:t xml:space="preserve"> tikybą; </w:t>
      </w:r>
    </w:p>
    <w:p w14:paraId="62CA14A2" w14:textId="6C73E669" w:rsidR="00444F62" w:rsidRDefault="00E02FE7" w:rsidP="00867878">
      <w:pPr>
        <w:tabs>
          <w:tab w:val="left" w:pos="720"/>
        </w:tabs>
        <w:ind w:firstLine="851"/>
        <w:jc w:val="both"/>
        <w:rPr>
          <w:szCs w:val="24"/>
        </w:rPr>
      </w:pPr>
      <w:r>
        <w:rPr>
          <w:szCs w:val="24"/>
        </w:rPr>
        <w:t>34</w:t>
      </w:r>
      <w:r w:rsidR="00015E80">
        <w:rPr>
          <w:szCs w:val="24"/>
        </w:rPr>
        <w:t>.1.</w:t>
      </w:r>
      <w:r w:rsidR="007A71DB">
        <w:rPr>
          <w:szCs w:val="24"/>
        </w:rPr>
        <w:t>2</w:t>
      </w:r>
      <w:r w:rsidR="00015E80">
        <w:rPr>
          <w:szCs w:val="24"/>
        </w:rPr>
        <w:t xml:space="preserve">. dorinio ugdymo dalyką mokiniui galima keisti kiekvienais mokslo metais pagal </w:t>
      </w:r>
      <w:r w:rsidR="00C871C2">
        <w:rPr>
          <w:szCs w:val="24"/>
        </w:rPr>
        <w:t>tėvų (globėjų) pateiktą prašymą;</w:t>
      </w:r>
      <w:r w:rsidR="00015E80">
        <w:rPr>
          <w:szCs w:val="24"/>
        </w:rPr>
        <w:t xml:space="preserve"> </w:t>
      </w:r>
    </w:p>
    <w:p w14:paraId="7D8672C6" w14:textId="36171566" w:rsidR="00444F62" w:rsidRDefault="00E02FE7" w:rsidP="00867878">
      <w:pPr>
        <w:tabs>
          <w:tab w:val="left" w:pos="720"/>
        </w:tabs>
        <w:ind w:firstLine="851"/>
        <w:jc w:val="both"/>
        <w:rPr>
          <w:szCs w:val="24"/>
        </w:rPr>
      </w:pPr>
      <w:r>
        <w:rPr>
          <w:szCs w:val="24"/>
        </w:rPr>
        <w:t>34</w:t>
      </w:r>
      <w:r w:rsidR="00015E80">
        <w:rPr>
          <w:szCs w:val="24"/>
        </w:rPr>
        <w:t>.2. kalbinis ugdymas:</w:t>
      </w:r>
    </w:p>
    <w:p w14:paraId="29EE13A9" w14:textId="68742D88" w:rsidR="00444F62" w:rsidRDefault="00E02FE7" w:rsidP="00867878">
      <w:pPr>
        <w:tabs>
          <w:tab w:val="left" w:pos="720"/>
        </w:tabs>
        <w:ind w:firstLine="851"/>
        <w:jc w:val="both"/>
        <w:rPr>
          <w:szCs w:val="24"/>
        </w:rPr>
      </w:pPr>
      <w:r>
        <w:rPr>
          <w:szCs w:val="24"/>
        </w:rPr>
        <w:t>34</w:t>
      </w:r>
      <w:r w:rsidR="00015E80">
        <w:rPr>
          <w:szCs w:val="24"/>
        </w:rPr>
        <w:t>.2.1. lietuvių kalbos ugdymas vykdomas pagal Lietuvos Respublikos švietimo, mokslo ir sporto ministro patvirtintą Lietuvių kalbos pradinio ugdymo bendrąją programą;</w:t>
      </w:r>
    </w:p>
    <w:p w14:paraId="69CCCC2B" w14:textId="13231925" w:rsidR="00444F62" w:rsidRDefault="00E02FE7" w:rsidP="00867878">
      <w:pPr>
        <w:tabs>
          <w:tab w:val="left" w:pos="720"/>
        </w:tabs>
        <w:ind w:firstLine="851"/>
        <w:jc w:val="both"/>
        <w:rPr>
          <w:szCs w:val="24"/>
        </w:rPr>
      </w:pPr>
      <w:r>
        <w:rPr>
          <w:szCs w:val="24"/>
        </w:rPr>
        <w:t>34</w:t>
      </w:r>
      <w:r w:rsidR="00015E80">
        <w:rPr>
          <w:szCs w:val="24"/>
        </w:rPr>
        <w:t>.2.4. pirmosios užsienio kalbos mokymas:</w:t>
      </w:r>
    </w:p>
    <w:p w14:paraId="70C1886D" w14:textId="5C1B0EF5" w:rsidR="00444F62" w:rsidRDefault="00E02FE7" w:rsidP="00867878">
      <w:pPr>
        <w:tabs>
          <w:tab w:val="left" w:pos="720"/>
        </w:tabs>
        <w:ind w:firstLine="851"/>
        <w:jc w:val="both"/>
        <w:rPr>
          <w:szCs w:val="24"/>
        </w:rPr>
      </w:pPr>
      <w:r>
        <w:rPr>
          <w:szCs w:val="24"/>
        </w:rPr>
        <w:t>34</w:t>
      </w:r>
      <w:r w:rsidR="00015E80">
        <w:rPr>
          <w:szCs w:val="24"/>
        </w:rPr>
        <w:t xml:space="preserve">.2.4.1. pirmosios užsienio kalbos </w:t>
      </w:r>
      <w:proofErr w:type="spellStart"/>
      <w:r w:rsidR="00015E80">
        <w:rPr>
          <w:szCs w:val="24"/>
        </w:rPr>
        <w:t>mokoma(si</w:t>
      </w:r>
      <w:proofErr w:type="spellEnd"/>
      <w:r w:rsidR="00015E80">
        <w:rPr>
          <w:szCs w:val="24"/>
        </w:rPr>
        <w:t>) antraisiais</w:t>
      </w:r>
      <w:r w:rsidR="00EA0F62">
        <w:rPr>
          <w:szCs w:val="24"/>
        </w:rPr>
        <w:t xml:space="preserve"> </w:t>
      </w:r>
      <w:r w:rsidR="00015E80">
        <w:rPr>
          <w:szCs w:val="24"/>
        </w:rPr>
        <w:t>–</w:t>
      </w:r>
      <w:r w:rsidR="00EA0F62">
        <w:rPr>
          <w:szCs w:val="24"/>
        </w:rPr>
        <w:t xml:space="preserve"> </w:t>
      </w:r>
      <w:r w:rsidR="00015E80">
        <w:rPr>
          <w:szCs w:val="24"/>
        </w:rPr>
        <w:t>ketvirtaisiais pradinio ugdymo programos metais</w:t>
      </w:r>
      <w:r w:rsidR="005011C1">
        <w:rPr>
          <w:szCs w:val="24"/>
        </w:rPr>
        <w:t>;</w:t>
      </w:r>
    </w:p>
    <w:p w14:paraId="7394873C" w14:textId="4C442770" w:rsidR="00867878" w:rsidRDefault="00E02FE7" w:rsidP="003B7B44">
      <w:pPr>
        <w:tabs>
          <w:tab w:val="left" w:pos="540"/>
        </w:tabs>
        <w:ind w:firstLine="851"/>
        <w:jc w:val="both"/>
        <w:rPr>
          <w:szCs w:val="24"/>
        </w:rPr>
      </w:pPr>
      <w:r>
        <w:rPr>
          <w:szCs w:val="24"/>
        </w:rPr>
        <w:t>34</w:t>
      </w:r>
      <w:r w:rsidR="00015E80">
        <w:rPr>
          <w:szCs w:val="24"/>
        </w:rPr>
        <w:t xml:space="preserve">.2.4.2. </w:t>
      </w:r>
      <w:r w:rsidR="00D15C9C">
        <w:rPr>
          <w:szCs w:val="24"/>
        </w:rPr>
        <w:t>M</w:t>
      </w:r>
      <w:r w:rsidR="003B7B44">
        <w:rPr>
          <w:szCs w:val="24"/>
        </w:rPr>
        <w:t>okykla siūlo</w:t>
      </w:r>
      <w:r w:rsidR="00015E80">
        <w:rPr>
          <w:szCs w:val="24"/>
        </w:rPr>
        <w:t xml:space="preserve"> m</w:t>
      </w:r>
      <w:r w:rsidR="00C871C2">
        <w:rPr>
          <w:szCs w:val="24"/>
        </w:rPr>
        <w:t xml:space="preserve">okiniui pirmąją užsienio kalbą </w:t>
      </w:r>
      <w:r w:rsidR="00015E80">
        <w:rPr>
          <w:szCs w:val="24"/>
        </w:rPr>
        <w:t>(anglų</w:t>
      </w:r>
      <w:r w:rsidR="007A71DB">
        <w:rPr>
          <w:szCs w:val="24"/>
        </w:rPr>
        <w:t xml:space="preserve"> k.)</w:t>
      </w:r>
      <w:r w:rsidR="005011C1">
        <w:rPr>
          <w:szCs w:val="24"/>
        </w:rPr>
        <w:t>;</w:t>
      </w:r>
      <w:r w:rsidR="00B71908">
        <w:rPr>
          <w:szCs w:val="24"/>
        </w:rPr>
        <w:t xml:space="preserve"> </w:t>
      </w:r>
    </w:p>
    <w:p w14:paraId="2F20E691" w14:textId="5B3E59FD" w:rsidR="00444F62" w:rsidRDefault="00E02FE7" w:rsidP="00867878">
      <w:pPr>
        <w:tabs>
          <w:tab w:val="left" w:pos="720"/>
        </w:tabs>
        <w:ind w:firstLine="851"/>
        <w:jc w:val="both"/>
        <w:rPr>
          <w:szCs w:val="24"/>
        </w:rPr>
      </w:pPr>
      <w:r>
        <w:rPr>
          <w:szCs w:val="24"/>
        </w:rPr>
        <w:t>34</w:t>
      </w:r>
      <w:r w:rsidR="00015E80">
        <w:rPr>
          <w:szCs w:val="24"/>
        </w:rPr>
        <w:t>.3. socialinis ir gamtamokslinis ugdymas:</w:t>
      </w:r>
    </w:p>
    <w:p w14:paraId="1C3A09DE" w14:textId="167AECF9" w:rsidR="00444F62" w:rsidRDefault="00E02FE7" w:rsidP="00867878">
      <w:pPr>
        <w:tabs>
          <w:tab w:val="left" w:pos="720"/>
        </w:tabs>
        <w:ind w:firstLine="851"/>
        <w:jc w:val="both"/>
        <w:rPr>
          <w:szCs w:val="24"/>
        </w:rPr>
      </w:pPr>
      <w:r>
        <w:rPr>
          <w:szCs w:val="24"/>
        </w:rPr>
        <w:t>34</w:t>
      </w:r>
      <w:r w:rsidR="00015E80">
        <w:rPr>
          <w:szCs w:val="24"/>
        </w:rPr>
        <w:t>.3.1. socialiniam ir gamtamok</w:t>
      </w:r>
      <w:r w:rsidR="00623D92">
        <w:rPr>
          <w:szCs w:val="24"/>
        </w:rPr>
        <w:t>sliniam ugdymui skiriama po pusę</w:t>
      </w:r>
      <w:r w:rsidR="00015E80">
        <w:rPr>
          <w:szCs w:val="24"/>
        </w:rPr>
        <w:t xml:space="preserve"> pasaulio pažinimo dalykui skirto ugdymo laiko, iš kurio ne mažiau kaip viena ketvirtoji skiriama praktinei </w:t>
      </w:r>
      <w:proofErr w:type="spellStart"/>
      <w:r w:rsidR="00015E80">
        <w:rPr>
          <w:szCs w:val="24"/>
        </w:rPr>
        <w:t>patyriminei</w:t>
      </w:r>
      <w:proofErr w:type="spellEnd"/>
      <w:r w:rsidR="00015E80">
        <w:rPr>
          <w:szCs w:val="24"/>
        </w:rPr>
        <w:t xml:space="preserve"> veiklai;</w:t>
      </w:r>
    </w:p>
    <w:p w14:paraId="79993E2C" w14:textId="61871AB7" w:rsidR="00444F62" w:rsidRDefault="00E02FE7" w:rsidP="00867878">
      <w:pPr>
        <w:tabs>
          <w:tab w:val="left" w:pos="720"/>
        </w:tabs>
        <w:ind w:firstLine="851"/>
        <w:jc w:val="both"/>
        <w:rPr>
          <w:szCs w:val="24"/>
        </w:rPr>
      </w:pPr>
      <w:r>
        <w:rPr>
          <w:szCs w:val="24"/>
        </w:rPr>
        <w:t>34</w:t>
      </w:r>
      <w:r w:rsidR="00015E80">
        <w:rPr>
          <w:szCs w:val="24"/>
        </w:rPr>
        <w:t>.3.2. socialiniams gebėjimams ugdyti ne mažiau kaip vien</w:t>
      </w:r>
      <w:r w:rsidR="005011C1">
        <w:rPr>
          <w:szCs w:val="24"/>
        </w:rPr>
        <w:t>a</w:t>
      </w:r>
      <w:r w:rsidR="00015E80">
        <w:rPr>
          <w:szCs w:val="24"/>
        </w:rPr>
        <w:t xml:space="preserve"> ketvirt</w:t>
      </w:r>
      <w:r w:rsidR="005011C1">
        <w:rPr>
          <w:szCs w:val="24"/>
        </w:rPr>
        <w:t>oji</w:t>
      </w:r>
      <w:r w:rsidR="00015E80">
        <w:rPr>
          <w:szCs w:val="24"/>
        </w:rPr>
        <w:t xml:space="preserve"> pasaulio pažinimo dalyko laiko skir</w:t>
      </w:r>
      <w:r w:rsidR="005011C1">
        <w:rPr>
          <w:szCs w:val="24"/>
        </w:rPr>
        <w:t>iama</w:t>
      </w:r>
      <w:r w:rsidR="00015E80">
        <w:rPr>
          <w:szCs w:val="24"/>
        </w:rPr>
        <w:t xml:space="preserve"> ugdymo proces</w:t>
      </w:r>
      <w:r w:rsidR="005011C1">
        <w:rPr>
          <w:szCs w:val="24"/>
        </w:rPr>
        <w:t>o</w:t>
      </w:r>
      <w:r w:rsidR="00015E80">
        <w:rPr>
          <w:szCs w:val="24"/>
        </w:rPr>
        <w:t xml:space="preserve"> organiz</w:t>
      </w:r>
      <w:r w:rsidR="005011C1">
        <w:rPr>
          <w:szCs w:val="24"/>
        </w:rPr>
        <w:t>avimui</w:t>
      </w:r>
      <w:r w:rsidR="00015E80">
        <w:rPr>
          <w:szCs w:val="24"/>
        </w:rPr>
        <w:t xml:space="preserve"> socialinės, kultūrinės aplinkos pažinimui palankioje aplinkoje (pvz., lankantis visuomeninėse, bendruomenių, kultūros institucijose ir pan.);</w:t>
      </w:r>
    </w:p>
    <w:p w14:paraId="06F3047D" w14:textId="1EFA9C81" w:rsidR="00444F62" w:rsidRDefault="00E02FE7" w:rsidP="00867878">
      <w:pPr>
        <w:tabs>
          <w:tab w:val="left" w:pos="720"/>
        </w:tabs>
        <w:ind w:firstLine="851"/>
        <w:jc w:val="both"/>
        <w:rPr>
          <w:szCs w:val="24"/>
        </w:rPr>
      </w:pPr>
      <w:r>
        <w:rPr>
          <w:szCs w:val="24"/>
        </w:rPr>
        <w:t>34</w:t>
      </w:r>
      <w:r w:rsidR="00015E80">
        <w:rPr>
          <w:szCs w:val="24"/>
        </w:rPr>
        <w:t>.4. fizinis ugdymas:</w:t>
      </w:r>
    </w:p>
    <w:p w14:paraId="1ED2DCFE" w14:textId="0C65DFD1" w:rsidR="00444F62" w:rsidRDefault="00E02FE7" w:rsidP="00867878">
      <w:pPr>
        <w:tabs>
          <w:tab w:val="left" w:pos="720"/>
        </w:tabs>
        <w:ind w:firstLine="851"/>
        <w:jc w:val="both"/>
        <w:rPr>
          <w:szCs w:val="24"/>
        </w:rPr>
      </w:pPr>
      <w:r>
        <w:rPr>
          <w:szCs w:val="24"/>
        </w:rPr>
        <w:t>34</w:t>
      </w:r>
      <w:r w:rsidR="00015E80">
        <w:rPr>
          <w:szCs w:val="24"/>
        </w:rPr>
        <w:t>.4.1. specialiosios medicininės fizinio pajėgumo grupės</w:t>
      </w:r>
      <w:r w:rsidR="005011C1">
        <w:rPr>
          <w:szCs w:val="24"/>
        </w:rPr>
        <w:t xml:space="preserve"> </w:t>
      </w:r>
      <w:r w:rsidR="00015E80">
        <w:rPr>
          <w:szCs w:val="24"/>
        </w:rPr>
        <w:t>mokiniai dalyvauja ugdymo veiklose su pagrindine grupe, bet pratimai ir krūvis jiems skiriami pagal gydytojo rekomendacijas;</w:t>
      </w:r>
    </w:p>
    <w:p w14:paraId="0A396268" w14:textId="0D39C792" w:rsidR="00444F62" w:rsidRDefault="00E02FE7" w:rsidP="00867878">
      <w:pPr>
        <w:tabs>
          <w:tab w:val="left" w:pos="720"/>
        </w:tabs>
        <w:ind w:firstLine="851"/>
        <w:jc w:val="both"/>
        <w:rPr>
          <w:szCs w:val="24"/>
        </w:rPr>
      </w:pPr>
      <w:r>
        <w:rPr>
          <w:szCs w:val="24"/>
        </w:rPr>
        <w:t>34</w:t>
      </w:r>
      <w:r w:rsidR="00015E80">
        <w:rPr>
          <w:szCs w:val="24"/>
        </w:rPr>
        <w:t xml:space="preserve">.4.2. siekiant skatinti mokinių fizinį aktyvumą, sveikatinimą, ugdymo proceso metu pagal galimybes </w:t>
      </w:r>
      <w:r w:rsidR="005011C1">
        <w:rPr>
          <w:szCs w:val="24"/>
        </w:rPr>
        <w:t>po 2 ir 3 pam</w:t>
      </w:r>
      <w:r w:rsidR="00C90709">
        <w:rPr>
          <w:szCs w:val="24"/>
        </w:rPr>
        <w:t>okų</w:t>
      </w:r>
      <w:r w:rsidR="005011C1">
        <w:rPr>
          <w:szCs w:val="24"/>
        </w:rPr>
        <w:t xml:space="preserve"> </w:t>
      </w:r>
      <w:r w:rsidR="00015E80">
        <w:rPr>
          <w:szCs w:val="24"/>
        </w:rPr>
        <w:t>organizuo</w:t>
      </w:r>
      <w:r w:rsidR="005011C1">
        <w:rPr>
          <w:szCs w:val="24"/>
        </w:rPr>
        <w:t>jamos</w:t>
      </w:r>
      <w:r w:rsidR="00015E80">
        <w:rPr>
          <w:szCs w:val="24"/>
        </w:rPr>
        <w:t xml:space="preserve"> judri</w:t>
      </w:r>
      <w:r w:rsidR="005011C1">
        <w:rPr>
          <w:szCs w:val="24"/>
        </w:rPr>
        <w:t>o</w:t>
      </w:r>
      <w:r w:rsidR="00015E80">
        <w:rPr>
          <w:szCs w:val="24"/>
        </w:rPr>
        <w:t>si</w:t>
      </w:r>
      <w:r w:rsidR="005011C1">
        <w:rPr>
          <w:szCs w:val="24"/>
        </w:rPr>
        <w:t>o</w:t>
      </w:r>
      <w:r w:rsidR="00015E80">
        <w:rPr>
          <w:szCs w:val="24"/>
        </w:rPr>
        <w:t>s pert</w:t>
      </w:r>
      <w:r w:rsidR="005011C1">
        <w:rPr>
          <w:szCs w:val="24"/>
        </w:rPr>
        <w:t>raukos</w:t>
      </w:r>
      <w:r w:rsidR="00015E80">
        <w:rPr>
          <w:szCs w:val="24"/>
        </w:rPr>
        <w:t xml:space="preserve">; </w:t>
      </w:r>
    </w:p>
    <w:p w14:paraId="5680EFD8" w14:textId="52B0FB12" w:rsidR="00444F62" w:rsidRDefault="00E02FE7" w:rsidP="00867878">
      <w:pPr>
        <w:ind w:firstLine="851"/>
        <w:jc w:val="both"/>
        <w:rPr>
          <w:bCs/>
          <w:szCs w:val="24"/>
        </w:rPr>
      </w:pPr>
      <w:r>
        <w:rPr>
          <w:bCs/>
          <w:szCs w:val="24"/>
        </w:rPr>
        <w:t>34</w:t>
      </w:r>
      <w:r w:rsidR="00015E80">
        <w:rPr>
          <w:bCs/>
          <w:szCs w:val="24"/>
        </w:rPr>
        <w:t>.5. meninis ugdymas (dailė ir</w:t>
      </w:r>
      <w:r>
        <w:rPr>
          <w:bCs/>
          <w:szCs w:val="24"/>
        </w:rPr>
        <w:t xml:space="preserve"> technologijos, muzika</w:t>
      </w:r>
      <w:r w:rsidR="00015E80">
        <w:rPr>
          <w:bCs/>
          <w:szCs w:val="24"/>
        </w:rPr>
        <w:t xml:space="preserve">): </w:t>
      </w:r>
    </w:p>
    <w:p w14:paraId="1F423354" w14:textId="6252617A" w:rsidR="00444F62" w:rsidRDefault="00E02FE7" w:rsidP="00867878">
      <w:pPr>
        <w:ind w:firstLine="851"/>
        <w:jc w:val="both"/>
        <w:rPr>
          <w:bCs/>
          <w:szCs w:val="24"/>
        </w:rPr>
      </w:pPr>
      <w:r>
        <w:rPr>
          <w:bCs/>
          <w:szCs w:val="24"/>
        </w:rPr>
        <w:t>34.5.1.</w:t>
      </w:r>
      <w:r w:rsidR="00015E80">
        <w:rPr>
          <w:bCs/>
          <w:szCs w:val="24"/>
        </w:rPr>
        <w:t xml:space="preserve"> technologiniam ugdymui skir</w:t>
      </w:r>
      <w:r w:rsidR="005011C1">
        <w:rPr>
          <w:bCs/>
          <w:szCs w:val="24"/>
        </w:rPr>
        <w:t>iama</w:t>
      </w:r>
      <w:r w:rsidR="00015E80">
        <w:rPr>
          <w:bCs/>
          <w:szCs w:val="24"/>
        </w:rPr>
        <w:t xml:space="preserve"> ne mažiau kaip vien</w:t>
      </w:r>
      <w:r w:rsidR="005011C1">
        <w:rPr>
          <w:bCs/>
          <w:szCs w:val="24"/>
        </w:rPr>
        <w:t>a</w:t>
      </w:r>
      <w:r w:rsidR="00015E80">
        <w:rPr>
          <w:bCs/>
          <w:szCs w:val="24"/>
        </w:rPr>
        <w:t xml:space="preserve"> treči</w:t>
      </w:r>
      <w:r w:rsidR="005011C1">
        <w:rPr>
          <w:bCs/>
          <w:szCs w:val="24"/>
        </w:rPr>
        <w:t>oji</w:t>
      </w:r>
      <w:r w:rsidR="00015E80">
        <w:rPr>
          <w:bCs/>
          <w:szCs w:val="24"/>
        </w:rPr>
        <w:t xml:space="preserve"> dailės ir technologijų dalykui skiriamo laiko;</w:t>
      </w:r>
    </w:p>
    <w:p w14:paraId="558AB963" w14:textId="0D962EE1" w:rsidR="00444F62" w:rsidRDefault="00E02FE7" w:rsidP="00867878">
      <w:pPr>
        <w:ind w:firstLine="851"/>
        <w:jc w:val="both"/>
        <w:rPr>
          <w:bCs/>
          <w:szCs w:val="24"/>
        </w:rPr>
      </w:pPr>
      <w:r>
        <w:rPr>
          <w:bCs/>
          <w:szCs w:val="24"/>
        </w:rPr>
        <w:t>34</w:t>
      </w:r>
      <w:r w:rsidR="00015E80">
        <w:rPr>
          <w:bCs/>
          <w:szCs w:val="24"/>
        </w:rPr>
        <w:t>.6. informacinės technologijos:</w:t>
      </w:r>
    </w:p>
    <w:p w14:paraId="45F6F3A4" w14:textId="2EB7CDEC" w:rsidR="00444F62" w:rsidRDefault="00E02FE7" w:rsidP="00867878">
      <w:pPr>
        <w:ind w:firstLine="851"/>
        <w:jc w:val="both"/>
        <w:rPr>
          <w:bCs/>
          <w:szCs w:val="24"/>
        </w:rPr>
      </w:pPr>
      <w:r>
        <w:rPr>
          <w:bCs/>
          <w:szCs w:val="24"/>
        </w:rPr>
        <w:t>34</w:t>
      </w:r>
      <w:r w:rsidR="00015E80">
        <w:rPr>
          <w:bCs/>
          <w:szCs w:val="24"/>
        </w:rPr>
        <w:t>.6.1. skaitmeniniams mokinių gebėjimams ugdyti per visus dalykus ugdymo procese naudojamos šiuolaikinės skaitmeninės technologijos;</w:t>
      </w:r>
    </w:p>
    <w:p w14:paraId="2DEDAAE7" w14:textId="4882C7A6" w:rsidR="00444F62" w:rsidRDefault="00E02FE7" w:rsidP="00867878">
      <w:pPr>
        <w:ind w:firstLine="851"/>
        <w:jc w:val="both"/>
        <w:rPr>
          <w:bCs/>
          <w:szCs w:val="24"/>
        </w:rPr>
      </w:pPr>
      <w:r>
        <w:rPr>
          <w:bCs/>
          <w:szCs w:val="24"/>
        </w:rPr>
        <w:lastRenderedPageBreak/>
        <w:t>34</w:t>
      </w:r>
      <w:r w:rsidR="00015E80">
        <w:rPr>
          <w:bCs/>
          <w:szCs w:val="24"/>
        </w:rPr>
        <w:t>.6.2. atskira pamoka (j</w:t>
      </w:r>
      <w:r w:rsidR="005011C1">
        <w:rPr>
          <w:bCs/>
          <w:szCs w:val="24"/>
        </w:rPr>
        <w:t>ą</w:t>
      </w:r>
      <w:r w:rsidR="00015E80">
        <w:rPr>
          <w:bCs/>
          <w:szCs w:val="24"/>
        </w:rPr>
        <w:t xml:space="preserve"> skiriant iš pamokų, skirtų mokinių poreikiams tenkinti) ugdomas mokinių informa</w:t>
      </w:r>
      <w:r w:rsidR="0008007C">
        <w:rPr>
          <w:bCs/>
          <w:szCs w:val="24"/>
        </w:rPr>
        <w:t>c</w:t>
      </w:r>
      <w:r w:rsidR="00015E80">
        <w:rPr>
          <w:bCs/>
          <w:szCs w:val="24"/>
        </w:rPr>
        <w:t>inis mąstymas, mokoma kūrybiško ir atsakingo šiuolaikinių technologijų naudojimo,</w:t>
      </w:r>
      <w:r w:rsidR="00015E80">
        <w:rPr>
          <w:sz w:val="22"/>
          <w:szCs w:val="22"/>
        </w:rPr>
        <w:t xml:space="preserve"> </w:t>
      </w:r>
      <w:r w:rsidR="00015E80">
        <w:rPr>
          <w:bCs/>
          <w:szCs w:val="24"/>
        </w:rPr>
        <w:t>saugaus ir atsakingo elgesio skaitmeninėje aplinkoje, skaitmeninio turinio kūrimo.</w:t>
      </w:r>
    </w:p>
    <w:p w14:paraId="11C22EF8" w14:textId="77777777" w:rsidR="00444F62" w:rsidRDefault="00444F62" w:rsidP="00867878">
      <w:pPr>
        <w:jc w:val="center"/>
        <w:rPr>
          <w:b/>
          <w:szCs w:val="24"/>
        </w:rPr>
      </w:pPr>
    </w:p>
    <w:p w14:paraId="6190ABC5" w14:textId="77777777" w:rsidR="00444F62" w:rsidRDefault="00015E80" w:rsidP="00867878">
      <w:pPr>
        <w:jc w:val="center"/>
        <w:rPr>
          <w:b/>
          <w:szCs w:val="24"/>
        </w:rPr>
      </w:pPr>
      <w:r>
        <w:rPr>
          <w:b/>
          <w:szCs w:val="24"/>
        </w:rPr>
        <w:t>IV SKYRIUS</w:t>
      </w:r>
    </w:p>
    <w:p w14:paraId="061A8FF1" w14:textId="228525C7" w:rsidR="00444F62" w:rsidRDefault="00015E80" w:rsidP="00867878">
      <w:pPr>
        <w:jc w:val="center"/>
        <w:rPr>
          <w:b/>
          <w:szCs w:val="24"/>
        </w:rPr>
      </w:pPr>
      <w:r>
        <w:rPr>
          <w:b/>
          <w:szCs w:val="24"/>
        </w:rPr>
        <w:t xml:space="preserve">PAGRINDINIO UGDYMO </w:t>
      </w:r>
      <w:r w:rsidRPr="0008007C">
        <w:rPr>
          <w:b/>
          <w:szCs w:val="24"/>
        </w:rPr>
        <w:t>PROGRAMOS ĮGYVENDINIMAS</w:t>
      </w:r>
    </w:p>
    <w:p w14:paraId="4410CF31" w14:textId="77777777" w:rsidR="00444F62" w:rsidRDefault="00444F62" w:rsidP="00867878">
      <w:pPr>
        <w:jc w:val="center"/>
        <w:rPr>
          <w:b/>
          <w:szCs w:val="24"/>
        </w:rPr>
      </w:pPr>
    </w:p>
    <w:p w14:paraId="53E95EF2" w14:textId="77777777" w:rsidR="00444F62" w:rsidRDefault="00015E80" w:rsidP="00867878">
      <w:pPr>
        <w:jc w:val="center"/>
        <w:rPr>
          <w:b/>
          <w:szCs w:val="24"/>
        </w:rPr>
      </w:pPr>
      <w:r>
        <w:rPr>
          <w:b/>
          <w:szCs w:val="24"/>
        </w:rPr>
        <w:t>PIRMASIS SKIRSNIS</w:t>
      </w:r>
    </w:p>
    <w:p w14:paraId="3AEC4314" w14:textId="192727E3" w:rsidR="00444F62" w:rsidRDefault="00015E80" w:rsidP="00867878">
      <w:pPr>
        <w:jc w:val="center"/>
        <w:rPr>
          <w:b/>
          <w:szCs w:val="24"/>
        </w:rPr>
      </w:pPr>
      <w:r>
        <w:rPr>
          <w:b/>
          <w:szCs w:val="24"/>
        </w:rPr>
        <w:t>PAGRINDINIO UGDYMO PROGRAMOS ĮGYVENDINIMO YPATUMAI</w:t>
      </w:r>
      <w:r w:rsidR="00AB7F16">
        <w:rPr>
          <w:b/>
          <w:szCs w:val="24"/>
        </w:rPr>
        <w:t xml:space="preserve"> 5-8 KLASĖSE</w:t>
      </w:r>
    </w:p>
    <w:p w14:paraId="0E31F66D" w14:textId="77777777" w:rsidR="007B3161" w:rsidRDefault="007B3161" w:rsidP="00867878">
      <w:pPr>
        <w:jc w:val="center"/>
        <w:rPr>
          <w:b/>
          <w:szCs w:val="24"/>
        </w:rPr>
      </w:pPr>
    </w:p>
    <w:p w14:paraId="694EFEB5" w14:textId="22950D36" w:rsidR="00444F62" w:rsidRPr="006051B9" w:rsidRDefault="00E02FE7" w:rsidP="00867878">
      <w:pPr>
        <w:ind w:firstLine="851"/>
        <w:jc w:val="both"/>
        <w:rPr>
          <w:szCs w:val="24"/>
        </w:rPr>
      </w:pPr>
      <w:r>
        <w:rPr>
          <w:szCs w:val="24"/>
        </w:rPr>
        <w:t>35</w:t>
      </w:r>
      <w:r w:rsidR="00015E80">
        <w:rPr>
          <w:szCs w:val="24"/>
        </w:rPr>
        <w:t>. Mokykla įgyvendina Pagrindinio ugdymo bendrąsias programas, kurias sudaro ugdymo sritys ir dalykai: dorinis ugdymas: etika, katalikų tikyba</w:t>
      </w:r>
      <w:r w:rsidR="0008007C">
        <w:rPr>
          <w:szCs w:val="24"/>
        </w:rPr>
        <w:t xml:space="preserve">; </w:t>
      </w:r>
      <w:r w:rsidR="00015E80">
        <w:rPr>
          <w:szCs w:val="24"/>
        </w:rPr>
        <w:t>kalbos: lietuvių kalba ir literatūra</w:t>
      </w:r>
      <w:r w:rsidR="0008007C">
        <w:rPr>
          <w:szCs w:val="24"/>
        </w:rPr>
        <w:t>;</w:t>
      </w:r>
      <w:r w:rsidR="00015E80">
        <w:rPr>
          <w:szCs w:val="24"/>
        </w:rPr>
        <w:t xml:space="preserve"> pirmoji užsienio kalba</w:t>
      </w:r>
      <w:r w:rsidR="0008007C">
        <w:rPr>
          <w:szCs w:val="24"/>
        </w:rPr>
        <w:t xml:space="preserve"> (anglų k.)</w:t>
      </w:r>
      <w:r w:rsidR="00015E80">
        <w:rPr>
          <w:szCs w:val="24"/>
        </w:rPr>
        <w:t>, antroji užsienio kalba</w:t>
      </w:r>
      <w:r w:rsidR="0008007C">
        <w:rPr>
          <w:szCs w:val="24"/>
        </w:rPr>
        <w:t xml:space="preserve"> (rusų k.);</w:t>
      </w:r>
      <w:r w:rsidR="00015E80">
        <w:rPr>
          <w:szCs w:val="24"/>
        </w:rPr>
        <w:t xml:space="preserve"> matematika; gamtamokslinis ugdymas; socialinis ugdymas: istorija, geografija; meninis ugdymas: dailė, muzika</w:t>
      </w:r>
      <w:r>
        <w:rPr>
          <w:szCs w:val="24"/>
        </w:rPr>
        <w:t>, etninė kultūra</w:t>
      </w:r>
      <w:r w:rsidR="00015E80">
        <w:rPr>
          <w:szCs w:val="24"/>
        </w:rPr>
        <w:t>; informacinės technologijos; technologijos; fizinis ugdymas</w:t>
      </w:r>
      <w:r w:rsidR="0008007C">
        <w:rPr>
          <w:szCs w:val="24"/>
        </w:rPr>
        <w:t>;</w:t>
      </w:r>
      <w:r w:rsidR="00015E80">
        <w:rPr>
          <w:szCs w:val="24"/>
        </w:rPr>
        <w:t xml:space="preserve"> bendrųjų kompetencijų ir gyvenimo įgūdžių ugdymas</w:t>
      </w:r>
      <w:r w:rsidR="00015E80" w:rsidRPr="006051B9">
        <w:rPr>
          <w:szCs w:val="24"/>
        </w:rPr>
        <w:t xml:space="preserve">. </w:t>
      </w:r>
    </w:p>
    <w:p w14:paraId="41E785D9" w14:textId="2F08FEC8" w:rsidR="00444F62" w:rsidRDefault="00E02FE7" w:rsidP="00867878">
      <w:pPr>
        <w:ind w:firstLine="851"/>
        <w:jc w:val="both"/>
        <w:rPr>
          <w:szCs w:val="24"/>
        </w:rPr>
      </w:pPr>
      <w:r>
        <w:rPr>
          <w:szCs w:val="24"/>
        </w:rPr>
        <w:t>36</w:t>
      </w:r>
      <w:r w:rsidR="00015E80">
        <w:rPr>
          <w:szCs w:val="24"/>
        </w:rPr>
        <w:t xml:space="preserve">. </w:t>
      </w:r>
      <w:r w:rsidR="00015E80" w:rsidRPr="00867878">
        <w:rPr>
          <w:szCs w:val="24"/>
        </w:rPr>
        <w:t>Mokykl</w:t>
      </w:r>
      <w:r w:rsidR="006051B9" w:rsidRPr="00867878">
        <w:rPr>
          <w:szCs w:val="24"/>
        </w:rPr>
        <w:t>oje</w:t>
      </w:r>
      <w:r w:rsidR="00015E80" w:rsidRPr="00867878">
        <w:rPr>
          <w:szCs w:val="24"/>
        </w:rPr>
        <w:t xml:space="preserve"> nustat</w:t>
      </w:r>
      <w:r w:rsidR="006051B9" w:rsidRPr="00867878">
        <w:rPr>
          <w:szCs w:val="24"/>
        </w:rPr>
        <w:t>ytas vieno mėnesio</w:t>
      </w:r>
      <w:r w:rsidR="00015E80" w:rsidRPr="00867878">
        <w:rPr>
          <w:szCs w:val="24"/>
        </w:rPr>
        <w:t xml:space="preserve"> adaptacin</w:t>
      </w:r>
      <w:r w:rsidR="006051B9" w:rsidRPr="00867878">
        <w:rPr>
          <w:szCs w:val="24"/>
        </w:rPr>
        <w:t>is</w:t>
      </w:r>
      <w:r w:rsidR="00015E80" w:rsidRPr="00867878">
        <w:rPr>
          <w:szCs w:val="24"/>
        </w:rPr>
        <w:t xml:space="preserve"> laikotarp</w:t>
      </w:r>
      <w:r w:rsidR="006051B9" w:rsidRPr="00867878">
        <w:rPr>
          <w:szCs w:val="24"/>
        </w:rPr>
        <w:t>is</w:t>
      </w:r>
      <w:r w:rsidR="00015E80" w:rsidRPr="00867878">
        <w:rPr>
          <w:szCs w:val="24"/>
        </w:rPr>
        <w:t xml:space="preserve"> pradedantiems mokytis pagal pagrindinio ugdymo programos pirmąją dal</w:t>
      </w:r>
      <w:r w:rsidR="00AB7F16" w:rsidRPr="00867878">
        <w:rPr>
          <w:szCs w:val="24"/>
        </w:rPr>
        <w:t>į</w:t>
      </w:r>
      <w:r w:rsidR="00015E80" w:rsidRPr="00867878">
        <w:rPr>
          <w:szCs w:val="24"/>
        </w:rPr>
        <w:t xml:space="preserve"> ir naujai atvykusiems mokiniams. Per adaptacinį laikotarpį steb</w:t>
      </w:r>
      <w:r w:rsidR="00AB7F16" w:rsidRPr="00867878">
        <w:rPr>
          <w:szCs w:val="24"/>
        </w:rPr>
        <w:t>ima</w:t>
      </w:r>
      <w:r w:rsidR="00015E80" w:rsidRPr="00867878">
        <w:rPr>
          <w:szCs w:val="24"/>
        </w:rPr>
        <w:t xml:space="preserve"> </w:t>
      </w:r>
      <w:r w:rsidR="006051B9" w:rsidRPr="00867878">
        <w:rPr>
          <w:szCs w:val="24"/>
        </w:rPr>
        <w:t xml:space="preserve">mokinių </w:t>
      </w:r>
      <w:r w:rsidR="00015E80" w:rsidRPr="00867878">
        <w:rPr>
          <w:szCs w:val="24"/>
        </w:rPr>
        <w:t>individuali pažang</w:t>
      </w:r>
      <w:r w:rsidR="00AB7F16" w:rsidRPr="00867878">
        <w:rPr>
          <w:szCs w:val="24"/>
        </w:rPr>
        <w:t>a</w:t>
      </w:r>
      <w:r w:rsidR="00D15C9C" w:rsidRPr="00867878">
        <w:rPr>
          <w:szCs w:val="24"/>
        </w:rPr>
        <w:t>, bet</w:t>
      </w:r>
      <w:r w:rsidR="00015E80" w:rsidRPr="00867878">
        <w:rPr>
          <w:szCs w:val="24"/>
        </w:rPr>
        <w:t xml:space="preserve"> pasiekim</w:t>
      </w:r>
      <w:r w:rsidR="00AB7F16" w:rsidRPr="00867878">
        <w:rPr>
          <w:szCs w:val="24"/>
        </w:rPr>
        <w:t>ai</w:t>
      </w:r>
      <w:r w:rsidR="00015E80" w:rsidRPr="00867878">
        <w:rPr>
          <w:szCs w:val="24"/>
        </w:rPr>
        <w:t xml:space="preserve"> ir pažang</w:t>
      </w:r>
      <w:r w:rsidR="00AB7F16" w:rsidRPr="00867878">
        <w:rPr>
          <w:szCs w:val="24"/>
        </w:rPr>
        <w:t>a</w:t>
      </w:r>
      <w:r w:rsidR="00015E80" w:rsidRPr="00867878">
        <w:rPr>
          <w:szCs w:val="24"/>
        </w:rPr>
        <w:t xml:space="preserve"> pažymiais nevertin</w:t>
      </w:r>
      <w:r w:rsidR="00AB7F16" w:rsidRPr="00867878">
        <w:rPr>
          <w:szCs w:val="24"/>
        </w:rPr>
        <w:t>ami</w:t>
      </w:r>
      <w:r w:rsidR="00015E80">
        <w:rPr>
          <w:szCs w:val="24"/>
        </w:rPr>
        <w:t>.</w:t>
      </w:r>
    </w:p>
    <w:p w14:paraId="2E82F5ED" w14:textId="3DF84268" w:rsidR="00444F62" w:rsidRPr="00C871C2" w:rsidRDefault="00C871C2" w:rsidP="00867878">
      <w:pPr>
        <w:ind w:firstLine="851"/>
        <w:jc w:val="both"/>
        <w:rPr>
          <w:sz w:val="22"/>
          <w:szCs w:val="22"/>
        </w:rPr>
      </w:pPr>
      <w:r w:rsidRPr="00C871C2">
        <w:rPr>
          <w:bCs/>
        </w:rPr>
        <w:t>37. Mokiniams, besimokantiems 5–8 klasėse ir turintiems 8–10 balų įvertinimus iš visų dalykų, sudaromos sąlygos birželio mėnesį mokytis savarankiškai ir atsiskaityti nuotoliniu būdu.</w:t>
      </w:r>
    </w:p>
    <w:p w14:paraId="5A34A652" w14:textId="77777777" w:rsidR="00444F62" w:rsidRDefault="00444F62" w:rsidP="00867878">
      <w:pPr>
        <w:ind w:firstLine="567"/>
        <w:jc w:val="both"/>
        <w:rPr>
          <w:szCs w:val="24"/>
        </w:rPr>
      </w:pPr>
    </w:p>
    <w:p w14:paraId="30DD8DF4" w14:textId="458A3C51" w:rsidR="00444F62" w:rsidRDefault="00AB7F16" w:rsidP="00867878">
      <w:pPr>
        <w:ind w:firstLine="62"/>
        <w:jc w:val="center"/>
        <w:rPr>
          <w:b/>
          <w:szCs w:val="24"/>
        </w:rPr>
      </w:pPr>
      <w:r>
        <w:rPr>
          <w:b/>
          <w:szCs w:val="24"/>
        </w:rPr>
        <w:t>ANTRASIS</w:t>
      </w:r>
      <w:r w:rsidR="00015E80">
        <w:rPr>
          <w:b/>
          <w:szCs w:val="24"/>
        </w:rPr>
        <w:t xml:space="preserve"> SKIRSNIS</w:t>
      </w:r>
    </w:p>
    <w:p w14:paraId="3E9B8E46" w14:textId="33CDC7CF" w:rsidR="00444F62" w:rsidRDefault="00015E80" w:rsidP="00867878">
      <w:pPr>
        <w:jc w:val="center"/>
        <w:rPr>
          <w:b/>
          <w:szCs w:val="24"/>
        </w:rPr>
      </w:pPr>
      <w:r>
        <w:rPr>
          <w:b/>
          <w:szCs w:val="24"/>
        </w:rPr>
        <w:t xml:space="preserve">DALYKŲ SRIČIŲ UGDYMO TURINIO ĮGYVENDINIMO YPATUMAI </w:t>
      </w:r>
      <w:r w:rsidR="00AB7F16">
        <w:rPr>
          <w:b/>
          <w:szCs w:val="24"/>
        </w:rPr>
        <w:t>5-8 KLASĖSE</w:t>
      </w:r>
    </w:p>
    <w:p w14:paraId="78771BCC" w14:textId="77777777" w:rsidR="007B3161" w:rsidRDefault="007B3161" w:rsidP="00867878">
      <w:pPr>
        <w:jc w:val="center"/>
        <w:rPr>
          <w:b/>
          <w:szCs w:val="24"/>
        </w:rPr>
      </w:pPr>
    </w:p>
    <w:p w14:paraId="12638212" w14:textId="68C3459F" w:rsidR="007B3161" w:rsidRDefault="007B3161" w:rsidP="00867878">
      <w:pPr>
        <w:tabs>
          <w:tab w:val="left" w:pos="720"/>
        </w:tabs>
        <w:ind w:firstLine="851"/>
        <w:jc w:val="both"/>
        <w:rPr>
          <w:szCs w:val="24"/>
        </w:rPr>
      </w:pPr>
      <w:r>
        <w:rPr>
          <w:szCs w:val="24"/>
        </w:rPr>
        <w:t>3</w:t>
      </w:r>
      <w:r w:rsidR="00C871C2">
        <w:rPr>
          <w:szCs w:val="24"/>
        </w:rPr>
        <w:t>8</w:t>
      </w:r>
      <w:r>
        <w:rPr>
          <w:szCs w:val="24"/>
        </w:rPr>
        <w:t xml:space="preserve">. Ugdymo sričių / ugdymo dalykų programų įgyvendinimas: </w:t>
      </w:r>
    </w:p>
    <w:p w14:paraId="60C934EA" w14:textId="17A65921" w:rsidR="00C871C2" w:rsidRDefault="00E02FE7" w:rsidP="00867878">
      <w:pPr>
        <w:ind w:firstLine="851"/>
        <w:jc w:val="both"/>
        <w:rPr>
          <w:bCs/>
          <w:szCs w:val="24"/>
        </w:rPr>
      </w:pPr>
      <w:r>
        <w:rPr>
          <w:bCs/>
          <w:szCs w:val="24"/>
        </w:rPr>
        <w:t>3</w:t>
      </w:r>
      <w:r w:rsidR="00C871C2">
        <w:rPr>
          <w:bCs/>
          <w:szCs w:val="24"/>
        </w:rPr>
        <w:t>8</w:t>
      </w:r>
      <w:r w:rsidR="00015E80">
        <w:rPr>
          <w:bCs/>
          <w:szCs w:val="24"/>
        </w:rPr>
        <w:t>.</w:t>
      </w:r>
      <w:r w:rsidR="007B3161">
        <w:rPr>
          <w:bCs/>
          <w:szCs w:val="24"/>
        </w:rPr>
        <w:t>1. d</w:t>
      </w:r>
      <w:r w:rsidR="00C871C2">
        <w:rPr>
          <w:bCs/>
          <w:szCs w:val="24"/>
        </w:rPr>
        <w:t>orinis ugdymas:</w:t>
      </w:r>
    </w:p>
    <w:p w14:paraId="5DA7A864" w14:textId="2625BF16" w:rsidR="00444F62" w:rsidRDefault="00C871C2" w:rsidP="00867878">
      <w:pPr>
        <w:ind w:firstLine="851"/>
        <w:jc w:val="both"/>
        <w:rPr>
          <w:szCs w:val="24"/>
        </w:rPr>
      </w:pPr>
      <w:r>
        <w:rPr>
          <w:bCs/>
          <w:szCs w:val="24"/>
        </w:rPr>
        <w:t>38.1.1. d</w:t>
      </w:r>
      <w:r w:rsidR="00015E80">
        <w:rPr>
          <w:bCs/>
          <w:szCs w:val="24"/>
        </w:rPr>
        <w:t>orinio ugdymo dalyką (etiką</w:t>
      </w:r>
      <w:r w:rsidR="00015E80">
        <w:rPr>
          <w:szCs w:val="24"/>
        </w:rPr>
        <w:t xml:space="preserve"> ar tikyb</w:t>
      </w:r>
      <w:r w:rsidR="00015E80">
        <w:rPr>
          <w:bCs/>
          <w:szCs w:val="24"/>
        </w:rPr>
        <w:t>ą)</w:t>
      </w:r>
      <w:r w:rsidR="00015E80">
        <w:rPr>
          <w:szCs w:val="24"/>
        </w:rPr>
        <w:t xml:space="preserve"> mokiniui iki 14 metų parenka </w:t>
      </w:r>
      <w:r w:rsidR="00FA08F1">
        <w:rPr>
          <w:szCs w:val="24"/>
        </w:rPr>
        <w:t xml:space="preserve">tėvai (globėjai, rūpintojai), o </w:t>
      </w:r>
      <w:r w:rsidR="00015E80">
        <w:rPr>
          <w:szCs w:val="24"/>
        </w:rPr>
        <w:t>nuo 14 metų mokinys savarankiškai renkasi pats. Siekiant užtikrinti mokymosi tęstinumą ir nuoseklumą, etiką arba tikybą rekomenduojama rinktis dvej</w:t>
      </w:r>
      <w:r w:rsidR="007B3161">
        <w:rPr>
          <w:szCs w:val="24"/>
        </w:rPr>
        <w:t>iems metams (5–6, 7–8 klasėms);</w:t>
      </w:r>
    </w:p>
    <w:p w14:paraId="07951100" w14:textId="63E24982" w:rsidR="00444F62" w:rsidRPr="00867243" w:rsidRDefault="007B3161" w:rsidP="00867878">
      <w:pPr>
        <w:ind w:firstLine="851"/>
        <w:jc w:val="both"/>
        <w:rPr>
          <w:szCs w:val="24"/>
        </w:rPr>
      </w:pPr>
      <w:r w:rsidRPr="00867243">
        <w:rPr>
          <w:szCs w:val="24"/>
        </w:rPr>
        <w:t>3</w:t>
      </w:r>
      <w:r w:rsidR="00C871C2" w:rsidRPr="00867243">
        <w:rPr>
          <w:szCs w:val="24"/>
        </w:rPr>
        <w:t>8</w:t>
      </w:r>
      <w:r w:rsidRPr="00867243">
        <w:rPr>
          <w:szCs w:val="24"/>
        </w:rPr>
        <w:t>.2. u</w:t>
      </w:r>
      <w:r w:rsidR="00015E80" w:rsidRPr="00867243">
        <w:rPr>
          <w:szCs w:val="24"/>
        </w:rPr>
        <w:t xml:space="preserve">žsienio kalba: </w:t>
      </w:r>
    </w:p>
    <w:p w14:paraId="7CB9D9CE" w14:textId="227AA679" w:rsidR="00444F62" w:rsidRPr="00867243" w:rsidRDefault="007B3161" w:rsidP="00867878">
      <w:pPr>
        <w:ind w:firstLine="851"/>
        <w:jc w:val="both"/>
        <w:rPr>
          <w:szCs w:val="24"/>
        </w:rPr>
      </w:pPr>
      <w:r w:rsidRPr="00867243">
        <w:rPr>
          <w:szCs w:val="24"/>
        </w:rPr>
        <w:t>3</w:t>
      </w:r>
      <w:r w:rsidR="00C871C2" w:rsidRPr="00867243">
        <w:rPr>
          <w:szCs w:val="24"/>
        </w:rPr>
        <w:t>8</w:t>
      </w:r>
      <w:r w:rsidRPr="00867243">
        <w:rPr>
          <w:szCs w:val="24"/>
        </w:rPr>
        <w:t>.2.1.</w:t>
      </w:r>
      <w:r w:rsidR="00015E80" w:rsidRPr="00867243">
        <w:rPr>
          <w:szCs w:val="24"/>
        </w:rPr>
        <w:t xml:space="preserve"> užsienio kalbos</w:t>
      </w:r>
      <w:r w:rsidR="00AB7F16" w:rsidRPr="00867243">
        <w:rPr>
          <w:szCs w:val="24"/>
        </w:rPr>
        <w:t xml:space="preserve"> (anglų k.)</w:t>
      </w:r>
      <w:r w:rsidR="00015E80" w:rsidRPr="00867243">
        <w:rPr>
          <w:szCs w:val="24"/>
        </w:rPr>
        <w:t xml:space="preserve">, pradėtos mokytis pagal pradinio ugdymo programą, toliau mokomasi kaip pirmosios užsienio kalbos iki pagrindinio ugdymo programos </w:t>
      </w:r>
      <w:r w:rsidR="006051B9" w:rsidRPr="00867243">
        <w:rPr>
          <w:szCs w:val="24"/>
        </w:rPr>
        <w:t xml:space="preserve">pirmos dalies </w:t>
      </w:r>
      <w:r w:rsidR="00015E80" w:rsidRPr="00867243">
        <w:rPr>
          <w:szCs w:val="24"/>
        </w:rPr>
        <w:t>pabaigos;</w:t>
      </w:r>
    </w:p>
    <w:p w14:paraId="00E5A582" w14:textId="37F07F3A" w:rsidR="00444F62" w:rsidRPr="00867243" w:rsidRDefault="007B3161" w:rsidP="00867878">
      <w:pPr>
        <w:ind w:firstLine="851"/>
        <w:jc w:val="both"/>
        <w:rPr>
          <w:szCs w:val="24"/>
        </w:rPr>
      </w:pPr>
      <w:r w:rsidRPr="00867243">
        <w:rPr>
          <w:szCs w:val="24"/>
        </w:rPr>
        <w:t>3</w:t>
      </w:r>
      <w:r w:rsidR="00C871C2" w:rsidRPr="00867243">
        <w:rPr>
          <w:szCs w:val="24"/>
        </w:rPr>
        <w:t>8</w:t>
      </w:r>
      <w:r w:rsidR="00015E80" w:rsidRPr="00867243">
        <w:rPr>
          <w:szCs w:val="24"/>
        </w:rPr>
        <w:t>.2.</w:t>
      </w:r>
      <w:r w:rsidR="00357C0A" w:rsidRPr="00867243">
        <w:rPr>
          <w:szCs w:val="24"/>
        </w:rPr>
        <w:t>2</w:t>
      </w:r>
      <w:r w:rsidRPr="00867243">
        <w:rPr>
          <w:szCs w:val="24"/>
        </w:rPr>
        <w:t>.</w:t>
      </w:r>
      <w:r w:rsidR="00015E80" w:rsidRPr="00867243">
        <w:rPr>
          <w:szCs w:val="24"/>
        </w:rPr>
        <w:t xml:space="preserve"> antrosios užsienio kalbos</w:t>
      </w:r>
      <w:r w:rsidR="008B56DF" w:rsidRPr="00867243">
        <w:rPr>
          <w:szCs w:val="24"/>
        </w:rPr>
        <w:t xml:space="preserve"> mokoma</w:t>
      </w:r>
      <w:r w:rsidR="00867243">
        <w:rPr>
          <w:szCs w:val="24"/>
        </w:rPr>
        <w:t xml:space="preserve"> nuo 6 klasės, Mokykla siūlo mokytis rusų kalbos.</w:t>
      </w:r>
      <w:r w:rsidR="00015E80" w:rsidRPr="00867243">
        <w:rPr>
          <w:szCs w:val="24"/>
        </w:rPr>
        <w:t xml:space="preserve"> </w:t>
      </w:r>
    </w:p>
    <w:p w14:paraId="65E551FD" w14:textId="72123465" w:rsidR="00444F62" w:rsidRDefault="007B3161" w:rsidP="00867878">
      <w:pPr>
        <w:ind w:firstLine="851"/>
        <w:jc w:val="both"/>
        <w:rPr>
          <w:szCs w:val="24"/>
        </w:rPr>
      </w:pPr>
      <w:r w:rsidRPr="00867243">
        <w:rPr>
          <w:szCs w:val="24"/>
        </w:rPr>
        <w:t>3</w:t>
      </w:r>
      <w:r w:rsidR="00C871C2" w:rsidRPr="00867243">
        <w:rPr>
          <w:szCs w:val="24"/>
        </w:rPr>
        <w:t>8</w:t>
      </w:r>
      <w:r w:rsidRPr="00867243">
        <w:rPr>
          <w:szCs w:val="24"/>
        </w:rPr>
        <w:t>.3. g</w:t>
      </w:r>
      <w:r w:rsidR="00015E80" w:rsidRPr="00867243">
        <w:rPr>
          <w:szCs w:val="24"/>
        </w:rPr>
        <w:t>amtos mokslai:</w:t>
      </w:r>
      <w:r w:rsidR="00015E80">
        <w:rPr>
          <w:szCs w:val="24"/>
        </w:rPr>
        <w:t xml:space="preserve"> </w:t>
      </w:r>
    </w:p>
    <w:p w14:paraId="09C9DBAD" w14:textId="06E99D29" w:rsidR="00444F62" w:rsidRDefault="007B3161" w:rsidP="00867878">
      <w:pPr>
        <w:ind w:firstLine="851"/>
        <w:jc w:val="both"/>
        <w:rPr>
          <w:szCs w:val="24"/>
        </w:rPr>
      </w:pPr>
      <w:r>
        <w:rPr>
          <w:szCs w:val="24"/>
        </w:rPr>
        <w:t>3</w:t>
      </w:r>
      <w:r w:rsidR="00C871C2">
        <w:rPr>
          <w:szCs w:val="24"/>
        </w:rPr>
        <w:t>8</w:t>
      </w:r>
      <w:r>
        <w:rPr>
          <w:szCs w:val="24"/>
        </w:rPr>
        <w:t>.3.1.</w:t>
      </w:r>
      <w:r w:rsidR="00015E80">
        <w:rPr>
          <w:szCs w:val="24"/>
        </w:rPr>
        <w:t xml:space="preserve"> eksperimentiniams ir praktiniams įgūdžiams ugdyti gamtos mokslų dalykų turinyje  skiriama ne mažiau kaip 30 procentų dalykui</w:t>
      </w:r>
      <w:r>
        <w:rPr>
          <w:szCs w:val="24"/>
        </w:rPr>
        <w:t xml:space="preserve"> skirtų pamokų per mokslo metus;</w:t>
      </w:r>
      <w:r w:rsidR="00015E80">
        <w:rPr>
          <w:szCs w:val="24"/>
        </w:rPr>
        <w:t xml:space="preserve"> </w:t>
      </w:r>
    </w:p>
    <w:p w14:paraId="1FFD20DD" w14:textId="65AA993A" w:rsidR="00444F62" w:rsidRDefault="007B3161" w:rsidP="00867878">
      <w:pPr>
        <w:ind w:firstLine="851"/>
        <w:jc w:val="both"/>
        <w:rPr>
          <w:sz w:val="22"/>
          <w:szCs w:val="22"/>
        </w:rPr>
      </w:pPr>
      <w:r>
        <w:rPr>
          <w:szCs w:val="24"/>
        </w:rPr>
        <w:t>3</w:t>
      </w:r>
      <w:r w:rsidR="00C871C2">
        <w:rPr>
          <w:szCs w:val="24"/>
        </w:rPr>
        <w:t>8</w:t>
      </w:r>
      <w:r>
        <w:rPr>
          <w:szCs w:val="24"/>
        </w:rPr>
        <w:t>.3.2.</w:t>
      </w:r>
      <w:r w:rsidR="00015E80">
        <w:rPr>
          <w:szCs w:val="24"/>
        </w:rPr>
        <w:t xml:space="preserve"> </w:t>
      </w:r>
      <w:r w:rsidR="00D15C9C">
        <w:rPr>
          <w:szCs w:val="24"/>
        </w:rPr>
        <w:t>M</w:t>
      </w:r>
      <w:r w:rsidR="00015E80">
        <w:rPr>
          <w:szCs w:val="24"/>
        </w:rPr>
        <w:t xml:space="preserve">okykla sudaro mokiniams galimybes dalyvauti gamtos, technologijų, inžinerijos, matematikos ir menų centrų STEAM (angl. </w:t>
      </w:r>
      <w:proofErr w:type="spellStart"/>
      <w:r w:rsidR="00015E80">
        <w:rPr>
          <w:i/>
          <w:szCs w:val="24"/>
        </w:rPr>
        <w:t>science</w:t>
      </w:r>
      <w:proofErr w:type="spellEnd"/>
      <w:r w:rsidR="00015E80">
        <w:rPr>
          <w:szCs w:val="24"/>
        </w:rPr>
        <w:t>,</w:t>
      </w:r>
      <w:r w:rsidR="00015E80">
        <w:rPr>
          <w:i/>
          <w:szCs w:val="24"/>
        </w:rPr>
        <w:t xml:space="preserve"> </w:t>
      </w:r>
      <w:proofErr w:type="spellStart"/>
      <w:r w:rsidR="00015E80">
        <w:rPr>
          <w:i/>
          <w:szCs w:val="24"/>
        </w:rPr>
        <w:t>technology</w:t>
      </w:r>
      <w:proofErr w:type="spellEnd"/>
      <w:r w:rsidR="00015E80">
        <w:rPr>
          <w:szCs w:val="24"/>
        </w:rPr>
        <w:t>,</w:t>
      </w:r>
      <w:r w:rsidR="00015E80">
        <w:rPr>
          <w:i/>
          <w:szCs w:val="24"/>
        </w:rPr>
        <w:t xml:space="preserve"> </w:t>
      </w:r>
      <w:proofErr w:type="spellStart"/>
      <w:r w:rsidR="00015E80">
        <w:rPr>
          <w:i/>
          <w:szCs w:val="24"/>
        </w:rPr>
        <w:t>engineering</w:t>
      </w:r>
      <w:proofErr w:type="spellEnd"/>
      <w:r w:rsidR="00015E80">
        <w:rPr>
          <w:szCs w:val="24"/>
        </w:rPr>
        <w:t>,</w:t>
      </w:r>
      <w:r w:rsidR="00015E80">
        <w:rPr>
          <w:i/>
          <w:szCs w:val="24"/>
        </w:rPr>
        <w:t xml:space="preserve"> </w:t>
      </w:r>
      <w:proofErr w:type="spellStart"/>
      <w:r w:rsidR="00015E80">
        <w:rPr>
          <w:i/>
          <w:szCs w:val="24"/>
        </w:rPr>
        <w:t>arts</w:t>
      </w:r>
      <w:proofErr w:type="spellEnd"/>
      <w:r w:rsidR="00015E80">
        <w:rPr>
          <w:szCs w:val="24"/>
        </w:rPr>
        <w:t>,</w:t>
      </w:r>
      <w:r w:rsidR="00015E80">
        <w:rPr>
          <w:i/>
          <w:szCs w:val="24"/>
        </w:rPr>
        <w:t xml:space="preserve"> </w:t>
      </w:r>
      <w:proofErr w:type="spellStart"/>
      <w:r w:rsidR="00015E80">
        <w:rPr>
          <w:i/>
          <w:szCs w:val="24"/>
        </w:rPr>
        <w:t>maths</w:t>
      </w:r>
      <w:proofErr w:type="spellEnd"/>
      <w:r w:rsidR="00015E80">
        <w:rPr>
          <w:szCs w:val="24"/>
        </w:rPr>
        <w:t>) vykdomose neformaliojo vaikų švietimo programų veiklose, vykstant</w:t>
      </w:r>
      <w:r>
        <w:rPr>
          <w:szCs w:val="24"/>
        </w:rPr>
        <w:t xml:space="preserve"> į juos ir / ar nuotoliniu būdu;</w:t>
      </w:r>
      <w:r w:rsidR="00015E80">
        <w:rPr>
          <w:szCs w:val="24"/>
        </w:rPr>
        <w:t xml:space="preserve"> </w:t>
      </w:r>
    </w:p>
    <w:p w14:paraId="4CE28DC9" w14:textId="56428551" w:rsidR="00444F62" w:rsidRDefault="007B3161" w:rsidP="00867878">
      <w:pPr>
        <w:ind w:firstLine="851"/>
        <w:jc w:val="both"/>
        <w:rPr>
          <w:szCs w:val="24"/>
        </w:rPr>
      </w:pPr>
      <w:r>
        <w:rPr>
          <w:szCs w:val="24"/>
        </w:rPr>
        <w:t>3</w:t>
      </w:r>
      <w:r w:rsidR="00C871C2">
        <w:rPr>
          <w:szCs w:val="24"/>
        </w:rPr>
        <w:t>8</w:t>
      </w:r>
      <w:r>
        <w:rPr>
          <w:szCs w:val="24"/>
        </w:rPr>
        <w:t>.4.t</w:t>
      </w:r>
      <w:r w:rsidR="00015E80">
        <w:rPr>
          <w:szCs w:val="24"/>
        </w:rPr>
        <w:t xml:space="preserve">echnologijos: </w:t>
      </w:r>
    </w:p>
    <w:p w14:paraId="2A662725" w14:textId="3BDF0476" w:rsidR="00444F62" w:rsidRDefault="007B3161" w:rsidP="00867878">
      <w:pPr>
        <w:ind w:firstLine="851"/>
        <w:jc w:val="both"/>
        <w:rPr>
          <w:szCs w:val="24"/>
        </w:rPr>
      </w:pPr>
      <w:r>
        <w:rPr>
          <w:szCs w:val="24"/>
        </w:rPr>
        <w:t>3</w:t>
      </w:r>
      <w:r w:rsidR="00C871C2">
        <w:rPr>
          <w:szCs w:val="24"/>
        </w:rPr>
        <w:t>8</w:t>
      </w:r>
      <w:r>
        <w:rPr>
          <w:szCs w:val="24"/>
        </w:rPr>
        <w:t>.4.1.</w:t>
      </w:r>
      <w:r w:rsidR="00015E80">
        <w:rPr>
          <w:szCs w:val="24"/>
        </w:rPr>
        <w:t xml:space="preserve"> mokiniai</w:t>
      </w:r>
      <w:r w:rsidR="008B56DF">
        <w:rPr>
          <w:szCs w:val="24"/>
        </w:rPr>
        <w:t xml:space="preserve"> </w:t>
      </w:r>
      <w:r w:rsidR="00015E80">
        <w:rPr>
          <w:szCs w:val="24"/>
        </w:rPr>
        <w:t>kiekvienoje klasėje mokomi, proporcingai paskirsčius laiką mitybos, tekstilės, konstrukcinių medžiagų ir elektronikos technologijų programoms</w:t>
      </w:r>
      <w:r>
        <w:rPr>
          <w:szCs w:val="24"/>
        </w:rPr>
        <w:t>;</w:t>
      </w:r>
    </w:p>
    <w:p w14:paraId="62EE1494" w14:textId="1E4D2228" w:rsidR="00444F62" w:rsidRDefault="007B3161" w:rsidP="00867878">
      <w:pPr>
        <w:ind w:firstLine="851"/>
        <w:jc w:val="both"/>
        <w:rPr>
          <w:szCs w:val="24"/>
        </w:rPr>
      </w:pPr>
      <w:r>
        <w:rPr>
          <w:szCs w:val="24"/>
        </w:rPr>
        <w:t>3</w:t>
      </w:r>
      <w:r w:rsidR="00C871C2">
        <w:rPr>
          <w:szCs w:val="24"/>
        </w:rPr>
        <w:t>8</w:t>
      </w:r>
      <w:r>
        <w:rPr>
          <w:szCs w:val="24"/>
        </w:rPr>
        <w:t>.5. f</w:t>
      </w:r>
      <w:r w:rsidR="00015E80">
        <w:rPr>
          <w:szCs w:val="24"/>
        </w:rPr>
        <w:t>izinis ugdymas:</w:t>
      </w:r>
    </w:p>
    <w:p w14:paraId="19F0D0F3" w14:textId="54CD594A" w:rsidR="00444F62" w:rsidRDefault="007B3161" w:rsidP="00867878">
      <w:pPr>
        <w:ind w:firstLine="851"/>
        <w:jc w:val="both"/>
        <w:rPr>
          <w:szCs w:val="24"/>
        </w:rPr>
      </w:pPr>
      <w:r>
        <w:rPr>
          <w:szCs w:val="24"/>
        </w:rPr>
        <w:t>3</w:t>
      </w:r>
      <w:r w:rsidR="00C871C2">
        <w:rPr>
          <w:szCs w:val="24"/>
        </w:rPr>
        <w:t>8</w:t>
      </w:r>
      <w:r>
        <w:rPr>
          <w:szCs w:val="24"/>
        </w:rPr>
        <w:t>.5.1</w:t>
      </w:r>
      <w:r w:rsidR="008B56DF">
        <w:rPr>
          <w:szCs w:val="24"/>
        </w:rPr>
        <w:t xml:space="preserve">. </w:t>
      </w:r>
      <w:r w:rsidR="00015E80">
        <w:rPr>
          <w:szCs w:val="24"/>
        </w:rPr>
        <w:t xml:space="preserve">specialiosios medicininės fizinio pajėgumo grupės mokiniai </w:t>
      </w:r>
      <w:r w:rsidR="008B56DF">
        <w:rPr>
          <w:szCs w:val="24"/>
        </w:rPr>
        <w:t>dalyvauja</w:t>
      </w:r>
      <w:r w:rsidR="00015E80">
        <w:rPr>
          <w:szCs w:val="24"/>
        </w:rPr>
        <w:t xml:space="preserve"> pamokose su pagrindine grupe, bet pratimai ir krūvis jiems skiriami pagal gydytojo rekomendacijas ir atsižvelgiant į savijautą;</w:t>
      </w:r>
    </w:p>
    <w:p w14:paraId="1ED88C71" w14:textId="728F164A" w:rsidR="00444F62" w:rsidRDefault="007B3161" w:rsidP="00867878">
      <w:pPr>
        <w:ind w:firstLine="851"/>
        <w:jc w:val="both"/>
        <w:rPr>
          <w:szCs w:val="24"/>
        </w:rPr>
      </w:pPr>
      <w:r>
        <w:rPr>
          <w:szCs w:val="24"/>
        </w:rPr>
        <w:t>3</w:t>
      </w:r>
      <w:r w:rsidR="00C871C2">
        <w:rPr>
          <w:szCs w:val="24"/>
        </w:rPr>
        <w:t>8</w:t>
      </w:r>
      <w:r>
        <w:rPr>
          <w:szCs w:val="24"/>
        </w:rPr>
        <w:t>.5.2.</w:t>
      </w:r>
      <w:r w:rsidR="00015E80">
        <w:rPr>
          <w:szCs w:val="24"/>
        </w:rPr>
        <w:t xml:space="preserve"> parengiamosios medicininės fizinio pajėgumo grupės mokiniams krūvis ir pratimai skiriami, atsižvelgiant į jų ligų pobūdį ir sveikatos būklę. Neskiriama ir neatliekama pratimų</w:t>
      </w:r>
      <w:r w:rsidR="006619EC">
        <w:rPr>
          <w:szCs w:val="24"/>
        </w:rPr>
        <w:t xml:space="preserve"> </w:t>
      </w:r>
      <w:r w:rsidR="00015E80">
        <w:rPr>
          <w:szCs w:val="24"/>
        </w:rPr>
        <w:t xml:space="preserve">, </w:t>
      </w:r>
      <w:r w:rsidR="00015E80">
        <w:rPr>
          <w:szCs w:val="24"/>
        </w:rPr>
        <w:lastRenderedPageBreak/>
        <w:t>galinčių skatinti ligų paūmėjimą. Dėl ligos pobūdžio negalintiesiems atlikti įprastų užduočių mokytojas skiria alternatyvias atsiskaitymo užduotis, kurios atitinka mokinių fizines galimybes ir gydytojo rekomendacijas;</w:t>
      </w:r>
    </w:p>
    <w:p w14:paraId="74908DA9" w14:textId="244DDC84" w:rsidR="00444F62" w:rsidRDefault="007B3161" w:rsidP="00867878">
      <w:pPr>
        <w:ind w:firstLine="851"/>
        <w:jc w:val="both"/>
        <w:rPr>
          <w:szCs w:val="24"/>
        </w:rPr>
      </w:pPr>
      <w:r>
        <w:rPr>
          <w:szCs w:val="24"/>
        </w:rPr>
        <w:t>3</w:t>
      </w:r>
      <w:r w:rsidR="00C871C2">
        <w:rPr>
          <w:szCs w:val="24"/>
        </w:rPr>
        <w:t>8</w:t>
      </w:r>
      <w:r>
        <w:rPr>
          <w:szCs w:val="24"/>
        </w:rPr>
        <w:t>.5.3</w:t>
      </w:r>
      <w:r w:rsidR="00015E80">
        <w:rPr>
          <w:szCs w:val="24"/>
        </w:rPr>
        <w:t xml:space="preserve">. </w:t>
      </w:r>
      <w:r w:rsidR="00D15C9C">
        <w:rPr>
          <w:szCs w:val="24"/>
        </w:rPr>
        <w:t>M</w:t>
      </w:r>
      <w:r w:rsidR="00015E80">
        <w:rPr>
          <w:szCs w:val="24"/>
        </w:rPr>
        <w:t>okykla mokiniams, atleistiems nuo fizinio ugdymo pamokų dėl sveikatos ir laikinai dėl ligos</w:t>
      </w:r>
      <w:r w:rsidR="00C90709">
        <w:rPr>
          <w:szCs w:val="24"/>
        </w:rPr>
        <w:t>, siūlo kitą veiklą (</w:t>
      </w:r>
      <w:r w:rsidR="00015E80">
        <w:rPr>
          <w:szCs w:val="24"/>
        </w:rPr>
        <w:t>st</w:t>
      </w:r>
      <w:r>
        <w:rPr>
          <w:szCs w:val="24"/>
        </w:rPr>
        <w:t>alo žaidimus, šaškes,</w:t>
      </w:r>
      <w:r w:rsidR="00015E80">
        <w:rPr>
          <w:szCs w:val="24"/>
        </w:rPr>
        <w:t xml:space="preserve"> veiklą kompiuterių klasėje, bibliotekoje, konsultacijas, socialinę veiklą ir pan.). </w:t>
      </w:r>
    </w:p>
    <w:p w14:paraId="647DDC73" w14:textId="2B22D0B3" w:rsidR="00444F62" w:rsidRDefault="00444F62" w:rsidP="00867878">
      <w:pPr>
        <w:ind w:firstLine="567"/>
        <w:jc w:val="both"/>
        <w:rPr>
          <w:szCs w:val="24"/>
        </w:rPr>
      </w:pPr>
    </w:p>
    <w:p w14:paraId="0DE3331C" w14:textId="4079A2EA"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 SKYRIUS</w:t>
      </w:r>
    </w:p>
    <w:p w14:paraId="602C63E1"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14:paraId="22009D1C"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0C980401"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14:paraId="3EDE631E"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14:paraId="748D5E0C"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E5DDEA1" w14:textId="7E760A85" w:rsidR="00603949" w:rsidRDefault="00357C0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rPr>
      </w:pPr>
      <w:r>
        <w:rPr>
          <w:szCs w:val="24"/>
        </w:rPr>
        <w:t>3</w:t>
      </w:r>
      <w:r w:rsidR="00C871C2">
        <w:rPr>
          <w:szCs w:val="24"/>
        </w:rPr>
        <w:t>9</w:t>
      </w:r>
      <w:r w:rsidR="00603949">
        <w:rPr>
          <w:szCs w:val="24"/>
        </w:rPr>
        <w:t xml:space="preserve">. Mokykla, rengdama ir įgyvendindama </w:t>
      </w:r>
      <w:r w:rsidR="00D15C9C">
        <w:rPr>
          <w:szCs w:val="24"/>
        </w:rPr>
        <w:t>M</w:t>
      </w:r>
      <w:r w:rsidR="00603949">
        <w:rPr>
          <w:szCs w:val="24"/>
        </w:rPr>
        <w:t xml:space="preserve">okyklos ugdymo planą, </w:t>
      </w:r>
      <w:r w:rsidR="005D1290">
        <w:rPr>
          <w:szCs w:val="24"/>
        </w:rPr>
        <w:t>užtikrina</w:t>
      </w:r>
      <w:r w:rsidR="00603949">
        <w:rPr>
          <w:szCs w:val="24"/>
        </w:rPr>
        <w:t xml:space="preserve"> visų mokinių </w:t>
      </w:r>
      <w:proofErr w:type="spellStart"/>
      <w:r w:rsidR="00603949">
        <w:rPr>
          <w:szCs w:val="24"/>
        </w:rPr>
        <w:t>įtrauktį</w:t>
      </w:r>
      <w:proofErr w:type="spellEnd"/>
      <w:r w:rsidR="00603949">
        <w:rPr>
          <w:szCs w:val="24"/>
        </w:rPr>
        <w:t xml:space="preserve"> į švietimą, šalin</w:t>
      </w:r>
      <w:r w:rsidR="005D1290">
        <w:rPr>
          <w:szCs w:val="24"/>
        </w:rPr>
        <w:t>a</w:t>
      </w:r>
      <w:r w:rsidR="00603949">
        <w:rPr>
          <w:szCs w:val="24"/>
        </w:rPr>
        <w:t xml:space="preserve"> kliūtis, dėl kurių mokinys patiria dalyvavimo švietime ir ugdymosi sunkumų, ir tei</w:t>
      </w:r>
      <w:r w:rsidR="005D1290">
        <w:rPr>
          <w:szCs w:val="24"/>
        </w:rPr>
        <w:t>kia</w:t>
      </w:r>
      <w:r w:rsidR="00603949">
        <w:rPr>
          <w:szCs w:val="24"/>
        </w:rPr>
        <w:t xml:space="preserve"> būtiną švietimo pagalbą, </w:t>
      </w:r>
      <w:r w:rsidR="00603949">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2232B276" w14:textId="48B2F6FC" w:rsidR="00603949" w:rsidRDefault="00C871C2"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40</w:t>
      </w:r>
      <w:r w:rsidR="00603949">
        <w:rPr>
          <w:szCs w:val="24"/>
        </w:rPr>
        <w:t xml:space="preserve">. Mokykla, formuodama </w:t>
      </w:r>
      <w:r w:rsidR="00D15C9C">
        <w:rPr>
          <w:szCs w:val="24"/>
        </w:rPr>
        <w:t>M</w:t>
      </w:r>
      <w:r w:rsidR="00603949">
        <w:rPr>
          <w:szCs w:val="24"/>
        </w:rPr>
        <w:t>okyklos, klasės, mokinio ugdymo turinį ir organizuodama bei įgyvendindama ugdymo procesą, vadovaujasi bendrosiomis programomis ir atsižvelgia į:</w:t>
      </w:r>
    </w:p>
    <w:p w14:paraId="0DF528F8" w14:textId="35B8541D" w:rsidR="00603949" w:rsidRDefault="00C871C2"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40</w:t>
      </w:r>
      <w:r w:rsidR="00603949">
        <w:rPr>
          <w:szCs w:val="24"/>
        </w:rPr>
        <w:t>.1. mokinio mokymosi ir švietimo pagalbos poreikius;</w:t>
      </w:r>
    </w:p>
    <w:p w14:paraId="11316C3E" w14:textId="694B832C" w:rsidR="00603949" w:rsidRDefault="00C871C2"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40</w:t>
      </w:r>
      <w:r w:rsidR="00603949">
        <w:rPr>
          <w:szCs w:val="24"/>
        </w:rPr>
        <w:t>.2. formaliojo švietimo programą;</w:t>
      </w:r>
    </w:p>
    <w:p w14:paraId="30123834" w14:textId="7F36BEF9" w:rsidR="00603949" w:rsidRDefault="00C871C2"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40</w:t>
      </w:r>
      <w:r w:rsidR="00603949">
        <w:rPr>
          <w:szCs w:val="24"/>
        </w:rPr>
        <w:t>.3. mokymosi formą ir mokymo proceso organizavimo būdą;</w:t>
      </w:r>
    </w:p>
    <w:p w14:paraId="4602E6C7" w14:textId="752788CA" w:rsidR="00603949" w:rsidRDefault="00C871C2"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40</w:t>
      </w:r>
      <w:r w:rsidR="00603949">
        <w:rPr>
          <w:szCs w:val="24"/>
        </w:rPr>
        <w:t xml:space="preserve">.4. švietimo pagalbos specialistų, </w:t>
      </w:r>
      <w:r w:rsidR="00D15C9C">
        <w:rPr>
          <w:szCs w:val="24"/>
        </w:rPr>
        <w:t>M</w:t>
      </w:r>
      <w:r w:rsidR="00603949">
        <w:rPr>
          <w:szCs w:val="24"/>
        </w:rPr>
        <w:t>okyklos vaiko gerovės komisij</w:t>
      </w:r>
      <w:r w:rsidR="003849F9">
        <w:rPr>
          <w:szCs w:val="24"/>
        </w:rPr>
        <w:t>os, Šiaulių rajono švietimo pagalbos tarnybos</w:t>
      </w:r>
      <w:r w:rsidR="00603949">
        <w:rPr>
          <w:szCs w:val="24"/>
        </w:rPr>
        <w:t xml:space="preserve"> rekomendacijas.</w:t>
      </w:r>
    </w:p>
    <w:p w14:paraId="3DEAE2E6" w14:textId="77777777" w:rsidR="005D1290" w:rsidRDefault="005D1290"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557777D7"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14:paraId="633D6140"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14:paraId="44C8C58B"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654F318C" w14:textId="34C197C6" w:rsidR="00603949" w:rsidRPr="006619EC"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lang w:eastAsia="lt-LT"/>
        </w:rPr>
      </w:pPr>
      <w:r w:rsidRPr="006619EC">
        <w:rPr>
          <w:szCs w:val="28"/>
          <w:lang w:eastAsia="lt-LT"/>
        </w:rPr>
        <w:t>4</w:t>
      </w:r>
      <w:r w:rsidR="00C871C2" w:rsidRPr="006619EC">
        <w:rPr>
          <w:szCs w:val="28"/>
          <w:lang w:eastAsia="lt-LT"/>
        </w:rPr>
        <w:t>1</w:t>
      </w:r>
      <w:r w:rsidRPr="006619EC">
        <w:rPr>
          <w:szCs w:val="28"/>
          <w:lang w:eastAsia="lt-LT"/>
        </w:rPr>
        <w:t>. Mokykla kiekvienam mokiniui, turinčiam specialiųjų ugdymosi poreikių, rengia individualų ugdymo planą</w:t>
      </w:r>
      <w:r w:rsidR="0057254A" w:rsidRPr="006619EC">
        <w:rPr>
          <w:szCs w:val="28"/>
          <w:lang w:eastAsia="lt-LT"/>
        </w:rPr>
        <w:t>.</w:t>
      </w:r>
    </w:p>
    <w:p w14:paraId="2A2CAFB6" w14:textId="542C941F"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8"/>
          <w:lang w:eastAsia="lt-LT"/>
        </w:rPr>
      </w:pPr>
      <w:r>
        <w:rPr>
          <w:szCs w:val="28"/>
          <w:lang w:eastAsia="lt-LT"/>
        </w:rPr>
        <w:t>4</w:t>
      </w:r>
      <w:r w:rsidR="00C871C2">
        <w:rPr>
          <w:szCs w:val="28"/>
          <w:lang w:eastAsia="lt-LT"/>
        </w:rPr>
        <w:t>2</w:t>
      </w:r>
      <w:r>
        <w:rPr>
          <w:szCs w:val="28"/>
          <w:lang w:eastAsia="lt-LT"/>
        </w:rPr>
        <w:t>. Individualaus ugdymo plano</w:t>
      </w:r>
      <w:r w:rsidR="00603949">
        <w:rPr>
          <w:szCs w:val="28"/>
          <w:lang w:eastAsia="lt-LT"/>
        </w:rPr>
        <w:t xml:space="preserve"> rengimui, įgyvendinimo koordinavimui paskiria koordinuojantį asmenį</w:t>
      </w:r>
      <w:r>
        <w:rPr>
          <w:szCs w:val="28"/>
          <w:lang w:eastAsia="lt-LT"/>
        </w:rPr>
        <w:t xml:space="preserve"> </w:t>
      </w:r>
      <w:r w:rsidR="006619EC" w:rsidRPr="00D15C9C">
        <w:rPr>
          <w:szCs w:val="28"/>
          <w:lang w:eastAsia="lt-LT"/>
        </w:rPr>
        <w:t>–</w:t>
      </w:r>
      <w:r w:rsidR="006619EC">
        <w:rPr>
          <w:szCs w:val="28"/>
          <w:lang w:eastAsia="lt-LT"/>
        </w:rPr>
        <w:t xml:space="preserve"> </w:t>
      </w:r>
      <w:r>
        <w:rPr>
          <w:szCs w:val="28"/>
          <w:lang w:eastAsia="lt-LT"/>
        </w:rPr>
        <w:t>logopedą-specialųjį pedagogą</w:t>
      </w:r>
      <w:r w:rsidR="00603949">
        <w:rPr>
          <w:szCs w:val="28"/>
          <w:lang w:eastAsia="lt-LT"/>
        </w:rPr>
        <w:t>, kuris kartu su mokytojais</w:t>
      </w:r>
      <w:r w:rsidR="003849F9">
        <w:rPr>
          <w:szCs w:val="28"/>
          <w:lang w:eastAsia="lt-LT"/>
        </w:rPr>
        <w:t>,</w:t>
      </w:r>
      <w:r w:rsidR="00603949">
        <w:rPr>
          <w:szCs w:val="28"/>
          <w:lang w:eastAsia="lt-LT"/>
        </w:rPr>
        <w:t xml:space="preserve"> vaiku, jo tėvais (globėjais, rūpintojais) num</w:t>
      </w:r>
      <w:r>
        <w:rPr>
          <w:szCs w:val="28"/>
          <w:lang w:eastAsia="lt-LT"/>
        </w:rPr>
        <w:t>ato ugdymo ir pagalbos tikslus.</w:t>
      </w:r>
    </w:p>
    <w:p w14:paraId="68870717" w14:textId="4F5CB421"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w:t>
      </w:r>
      <w:r w:rsidR="00C871C2">
        <w:rPr>
          <w:szCs w:val="24"/>
        </w:rPr>
        <w:t>3</w:t>
      </w:r>
      <w:r>
        <w:rPr>
          <w:szCs w:val="24"/>
        </w:rPr>
        <w:t>.</w:t>
      </w:r>
      <w:r w:rsidR="00603949">
        <w:rPr>
          <w:szCs w:val="24"/>
        </w:rPr>
        <w:t xml:space="preserve"> Bendrojo ugdymo dalykų programas pritaiko mokytojas, atsižvelgdamas į mokinio gebėjimus </w:t>
      </w:r>
      <w:r w:rsidR="00603949" w:rsidRPr="00CD15E8">
        <w:rPr>
          <w:szCs w:val="24"/>
        </w:rPr>
        <w:t>ir gali</w:t>
      </w:r>
      <w:r w:rsidR="00492730" w:rsidRPr="00CD15E8">
        <w:rPr>
          <w:szCs w:val="24"/>
        </w:rPr>
        <w:t xml:space="preserve">as, specialiojo pedagogo, </w:t>
      </w:r>
      <w:r w:rsidR="00603949" w:rsidRPr="00CD15E8">
        <w:rPr>
          <w:szCs w:val="24"/>
        </w:rPr>
        <w:t>vaiko gerovės</w:t>
      </w:r>
      <w:r w:rsidR="00492730" w:rsidRPr="00CD15E8">
        <w:rPr>
          <w:szCs w:val="24"/>
        </w:rPr>
        <w:t xml:space="preserve"> komisijos </w:t>
      </w:r>
      <w:r w:rsidRPr="00CD15E8">
        <w:rPr>
          <w:szCs w:val="24"/>
        </w:rPr>
        <w:t>rekomendacijas</w:t>
      </w:r>
      <w:r w:rsidR="00603949" w:rsidRPr="00CD15E8">
        <w:rPr>
          <w:szCs w:val="24"/>
        </w:rPr>
        <w:t>.</w:t>
      </w:r>
    </w:p>
    <w:p w14:paraId="1F27FA43"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14:paraId="5BB8AE4F"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14:paraId="570401F6"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14:paraId="4FCC1E79"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4B9D535" w14:textId="1257BE14"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w:t>
      </w:r>
      <w:r w:rsidR="00C871C2">
        <w:rPr>
          <w:szCs w:val="24"/>
        </w:rPr>
        <w:t>4</w:t>
      </w:r>
      <w:r w:rsidR="00603949">
        <w:rPr>
          <w:szCs w:val="24"/>
        </w:rPr>
        <w:t>. Mokinio, kuris mokosi pagal bendrojo ugdymo programą, mokymosi pasiekimai ir pažanga vertinami pagal bendrosiose programose numatytus pasiekimus ir vadovaujantis Bendrųjų ugdymo planų 28 punkto nuostatomis.</w:t>
      </w:r>
    </w:p>
    <w:p w14:paraId="48353682" w14:textId="369B09DE" w:rsidR="00603949" w:rsidRPr="0057254A"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57254A">
        <w:rPr>
          <w:szCs w:val="24"/>
        </w:rPr>
        <w:t>4</w:t>
      </w:r>
      <w:r w:rsidR="00C871C2">
        <w:rPr>
          <w:szCs w:val="24"/>
        </w:rPr>
        <w:t>5</w:t>
      </w:r>
      <w:r w:rsidR="00603949" w:rsidRPr="0057254A">
        <w:rPr>
          <w:szCs w:val="24"/>
        </w:rPr>
        <w:t xml:space="preserve">. Mokinio, kuriam bendrojo ugdymo programa pritaikoma, mokymosi pažanga ir pasiekimai ugdymo procese vertinami pagal mokinio </w:t>
      </w:r>
      <w:r w:rsidR="00603949" w:rsidRPr="0057254A">
        <w:rPr>
          <w:szCs w:val="28"/>
          <w:lang w:eastAsia="lt-LT"/>
        </w:rPr>
        <w:t>individualiame ugdymo plane</w:t>
      </w:r>
      <w:r w:rsidR="00603949" w:rsidRPr="0057254A">
        <w:rPr>
          <w:szCs w:val="24"/>
        </w:rPr>
        <w:t xml:space="preserve"> numatytus individu</w:t>
      </w:r>
      <w:r w:rsidR="009A226B">
        <w:rPr>
          <w:szCs w:val="24"/>
        </w:rPr>
        <w:t>alios pažangos keliamus tikslus.</w:t>
      </w:r>
      <w:r w:rsidR="00603949" w:rsidRPr="0057254A">
        <w:rPr>
          <w:szCs w:val="24"/>
        </w:rPr>
        <w:t xml:space="preserve"> </w:t>
      </w:r>
    </w:p>
    <w:p w14:paraId="563886AF" w14:textId="4F823811" w:rsidR="00E52789" w:rsidRPr="00C871C2" w:rsidRDefault="0057254A" w:rsidP="00867878">
      <w:pPr>
        <w:ind w:firstLine="851"/>
        <w:jc w:val="both"/>
        <w:rPr>
          <w:szCs w:val="24"/>
        </w:rPr>
      </w:pPr>
      <w:r w:rsidRPr="00C871C2">
        <w:rPr>
          <w:szCs w:val="24"/>
        </w:rPr>
        <w:t>4</w:t>
      </w:r>
      <w:r w:rsidR="00C871C2" w:rsidRPr="00C871C2">
        <w:rPr>
          <w:szCs w:val="24"/>
        </w:rPr>
        <w:t>6</w:t>
      </w:r>
      <w:r w:rsidR="00603949" w:rsidRPr="00C871C2">
        <w:rPr>
          <w:szCs w:val="24"/>
        </w:rPr>
        <w:t xml:space="preserve">. </w:t>
      </w:r>
      <w:r w:rsidR="00C871C2" w:rsidRPr="00C871C2">
        <w:rPr>
          <w:szCs w:val="24"/>
        </w:rPr>
        <w:t>M</w:t>
      </w:r>
      <w:r w:rsidR="00603949" w:rsidRPr="00C871C2">
        <w:rPr>
          <w:szCs w:val="24"/>
        </w:rPr>
        <w:t>okinio, kuris mokosi pagal ind</w:t>
      </w:r>
      <w:r w:rsidR="009A226B" w:rsidRPr="00C871C2">
        <w:rPr>
          <w:szCs w:val="24"/>
        </w:rPr>
        <w:t>ividualizuotą pradinio ugdymo ar</w:t>
      </w:r>
      <w:r w:rsidR="00603949" w:rsidRPr="00C871C2">
        <w:rPr>
          <w:szCs w:val="24"/>
        </w:rPr>
        <w:t xml:space="preserve"> individualizuotą pagrindinio ugdymo programą mokymosi pasiekimų vertinim</w:t>
      </w:r>
      <w:r w:rsidR="00C871C2" w:rsidRPr="00C871C2">
        <w:rPr>
          <w:szCs w:val="24"/>
        </w:rPr>
        <w:t>as</w:t>
      </w:r>
      <w:r w:rsidR="00603949" w:rsidRPr="00C871C2">
        <w:rPr>
          <w:szCs w:val="24"/>
        </w:rPr>
        <w:t xml:space="preserve"> </w:t>
      </w:r>
      <w:r w:rsidR="00E52789" w:rsidRPr="00C871C2">
        <w:rPr>
          <w:szCs w:val="24"/>
        </w:rPr>
        <w:t>numatyt</w:t>
      </w:r>
      <w:r w:rsidR="00C871C2" w:rsidRPr="00C871C2">
        <w:rPr>
          <w:szCs w:val="24"/>
        </w:rPr>
        <w:t>as</w:t>
      </w:r>
      <w:r w:rsidR="00603949" w:rsidRPr="00C871C2">
        <w:rPr>
          <w:szCs w:val="24"/>
        </w:rPr>
        <w:t xml:space="preserve"> </w:t>
      </w:r>
      <w:r w:rsidR="00C871C2" w:rsidRPr="00CD15E8">
        <w:rPr>
          <w:strike/>
          <w:szCs w:val="24"/>
        </w:rPr>
        <w:t>„</w:t>
      </w:r>
      <w:r w:rsidR="00E52789" w:rsidRPr="00C871C2">
        <w:rPr>
          <w:szCs w:val="24"/>
        </w:rPr>
        <w:t xml:space="preserve">Šiaulių r. Raudėnų mokyklos-daugiafunkcio centro mokinių pažangos ir pasiekimų vertinimo </w:t>
      </w:r>
      <w:r w:rsidR="00C871C2" w:rsidRPr="00C871C2">
        <w:rPr>
          <w:szCs w:val="24"/>
        </w:rPr>
        <w:t>apraše</w:t>
      </w:r>
      <w:r w:rsidR="00C871C2" w:rsidRPr="00CD15E8">
        <w:rPr>
          <w:strike/>
          <w:szCs w:val="24"/>
        </w:rPr>
        <w:t>“</w:t>
      </w:r>
      <w:r w:rsidR="009768E5">
        <w:rPr>
          <w:szCs w:val="24"/>
        </w:rPr>
        <w:t xml:space="preserve"> (5 </w:t>
      </w:r>
      <w:r w:rsidR="00E52789" w:rsidRPr="00C871C2">
        <w:rPr>
          <w:szCs w:val="24"/>
        </w:rPr>
        <w:t>priedas).</w:t>
      </w:r>
    </w:p>
    <w:p w14:paraId="0BE16442"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lastRenderedPageBreak/>
        <w:t>KETVIRTASIS SKIRSNIS</w:t>
      </w:r>
    </w:p>
    <w:p w14:paraId="60CFE695"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14:paraId="22CDBB39"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49942C0F" w14:textId="196CB516"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w:t>
      </w:r>
      <w:r w:rsidR="00C871C2">
        <w:rPr>
          <w:szCs w:val="24"/>
        </w:rPr>
        <w:t>7</w:t>
      </w:r>
      <w:r w:rsidR="00603949">
        <w:rPr>
          <w:szCs w:val="24"/>
        </w:rPr>
        <w:t xml:space="preserve">. Švietimo pagalbą mokiniui užtikrina </w:t>
      </w:r>
      <w:r w:rsidR="00492730">
        <w:rPr>
          <w:szCs w:val="24"/>
        </w:rPr>
        <w:t>M</w:t>
      </w:r>
      <w:r w:rsidR="00603949">
        <w:rPr>
          <w:szCs w:val="24"/>
        </w:rPr>
        <w:t>okykla.</w:t>
      </w:r>
    </w:p>
    <w:p w14:paraId="2B78856B" w14:textId="1B53A7AD"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w:t>
      </w:r>
      <w:r w:rsidR="00C871C2">
        <w:rPr>
          <w:szCs w:val="24"/>
        </w:rPr>
        <w:t>8</w:t>
      </w:r>
      <w:r w:rsidR="00603949">
        <w:rPr>
          <w:szCs w:val="24"/>
        </w:rPr>
        <w:t>. Švietimo pagalbą teikiant</w:t>
      </w:r>
      <w:r w:rsidR="005D1290">
        <w:rPr>
          <w:szCs w:val="24"/>
        </w:rPr>
        <w:t>is</w:t>
      </w:r>
      <w:r w:rsidR="00603949">
        <w:rPr>
          <w:szCs w:val="24"/>
        </w:rPr>
        <w:t xml:space="preserve"> specialista</w:t>
      </w:r>
      <w:r w:rsidR="005D1290">
        <w:rPr>
          <w:szCs w:val="24"/>
        </w:rPr>
        <w:t>s</w:t>
      </w:r>
      <w:r w:rsidR="00603949">
        <w:rPr>
          <w:szCs w:val="24"/>
        </w:rPr>
        <w:t xml:space="preserve"> padeda įveikti mokymosi sunkumus, šalindam</w:t>
      </w:r>
      <w:r w:rsidR="005D1290">
        <w:rPr>
          <w:szCs w:val="24"/>
        </w:rPr>
        <w:t xml:space="preserve">as </w:t>
      </w:r>
      <w:r w:rsidR="00603949">
        <w:rPr>
          <w:szCs w:val="24"/>
        </w:rPr>
        <w:t>priežastis, dėl kurių mokinys patiria mokymosi sunkumų ir susiduria su kliūtimis dalyvauti ugdymo procese, bendradarbiaudam</w:t>
      </w:r>
      <w:r w:rsidR="005D1290">
        <w:rPr>
          <w:szCs w:val="24"/>
        </w:rPr>
        <w:t>as</w:t>
      </w:r>
      <w:r w:rsidR="00603949">
        <w:rPr>
          <w:szCs w:val="24"/>
        </w:rPr>
        <w:t xml:space="preserve"> dirba komandose kartu su mokytojais ir kitais specialistais, teikiančiais pagalbą mokiniui, mokinio t</w:t>
      </w:r>
      <w:r w:rsidR="003849F9">
        <w:rPr>
          <w:szCs w:val="24"/>
        </w:rPr>
        <w:t>ėvais (globėjais, rūpintojais).</w:t>
      </w:r>
    </w:p>
    <w:p w14:paraId="49A3227A" w14:textId="368E85DC" w:rsidR="00603949" w:rsidRDefault="0057254A"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4</w:t>
      </w:r>
      <w:r w:rsidR="00C871C2">
        <w:rPr>
          <w:szCs w:val="24"/>
        </w:rPr>
        <w:t>9</w:t>
      </w:r>
      <w:r w:rsidR="00603949">
        <w:rPr>
          <w:szCs w:val="24"/>
        </w:rPr>
        <w:t>. Švietimo pagalba mokiniui teikiama laikinai ar pastoviai ugdymo proceso me</w:t>
      </w:r>
      <w:r w:rsidR="003849F9">
        <w:rPr>
          <w:szCs w:val="24"/>
        </w:rPr>
        <w:t>tu</w:t>
      </w:r>
      <w:r w:rsidR="00603949">
        <w:rPr>
          <w:szCs w:val="24"/>
        </w:rPr>
        <w:t xml:space="preserve">, konsultuojant mokinį, atsižvelgiant į </w:t>
      </w:r>
      <w:r w:rsidR="00603949">
        <w:rPr>
          <w:szCs w:val="28"/>
          <w:lang w:eastAsia="lt-LT"/>
        </w:rPr>
        <w:t>individualiame ugdymo plane</w:t>
      </w:r>
      <w:r w:rsidR="00603949">
        <w:rPr>
          <w:szCs w:val="24"/>
        </w:rPr>
        <w:t xml:space="preserve"> keliamus ugdymo</w:t>
      </w:r>
      <w:r>
        <w:rPr>
          <w:szCs w:val="24"/>
        </w:rPr>
        <w:t>(si) tikslus, pagalbą teikiančio specialisto</w:t>
      </w:r>
      <w:r w:rsidR="00603949">
        <w:rPr>
          <w:szCs w:val="24"/>
        </w:rPr>
        <w:t xml:space="preserve"> funkcijas ir mokinio reikmes. Siekiant </w:t>
      </w:r>
      <w:proofErr w:type="spellStart"/>
      <w:r w:rsidR="00603949">
        <w:rPr>
          <w:szCs w:val="24"/>
        </w:rPr>
        <w:t>įtraukties</w:t>
      </w:r>
      <w:proofErr w:type="spellEnd"/>
      <w:r w:rsidR="00603949">
        <w:rPr>
          <w:szCs w:val="24"/>
        </w:rPr>
        <w:t xml:space="preserve"> į ugdymo procesą ir teikiant pagalbą pamokoje, klasėje pasirenkami kuo mažiau </w:t>
      </w:r>
      <w:proofErr w:type="spellStart"/>
      <w:r w:rsidR="00603949">
        <w:rPr>
          <w:szCs w:val="24"/>
        </w:rPr>
        <w:t>stigmatizuojantys</w:t>
      </w:r>
      <w:proofErr w:type="spellEnd"/>
      <w:r w:rsidR="00603949">
        <w:rPr>
          <w:szCs w:val="24"/>
        </w:rPr>
        <w:t xml:space="preserve"> ugdymo ir švietimo pagalbos teikimo būdai.</w:t>
      </w:r>
    </w:p>
    <w:p w14:paraId="126E7C89" w14:textId="6F879CD3" w:rsidR="00603949" w:rsidRDefault="00C871C2" w:rsidP="00867878">
      <w:pPr>
        <w:ind w:firstLine="851"/>
        <w:jc w:val="both"/>
        <w:rPr>
          <w:rFonts w:ascii="Calibri" w:hAnsi="Calibri" w:cs="Calibri"/>
          <w:sz w:val="22"/>
          <w:szCs w:val="22"/>
          <w:lang w:eastAsia="en-GB"/>
        </w:rPr>
      </w:pPr>
      <w:r>
        <w:rPr>
          <w:szCs w:val="24"/>
          <w:lang w:eastAsia="en-GB"/>
        </w:rPr>
        <w:t>50</w:t>
      </w:r>
      <w:r w:rsidR="00603949">
        <w:rPr>
          <w:szCs w:val="24"/>
          <w:lang w:eastAsia="en-GB"/>
        </w:rPr>
        <w:t>. Švietimo pagalbos teikimo formos parenk</w:t>
      </w:r>
      <w:r w:rsidR="003849F9">
        <w:rPr>
          <w:szCs w:val="24"/>
          <w:lang w:eastAsia="en-GB"/>
        </w:rPr>
        <w:t>amos mokiniui individualiai, tai</w:t>
      </w:r>
      <w:r w:rsidR="00603949">
        <w:rPr>
          <w:szCs w:val="24"/>
          <w:lang w:eastAsia="en-GB"/>
        </w:rPr>
        <w:t xml:space="preserve"> gali būti specialiosios pamokos, pratybos, konsultacijos, pagalba ugdymosi veiklose</w:t>
      </w:r>
      <w:r w:rsidR="005D1290">
        <w:rPr>
          <w:szCs w:val="24"/>
          <w:lang w:eastAsia="en-GB"/>
        </w:rPr>
        <w:t xml:space="preserve"> </w:t>
      </w:r>
      <w:r w:rsidR="00603949">
        <w:rPr>
          <w:szCs w:val="24"/>
          <w:lang w:eastAsia="en-GB"/>
        </w:rPr>
        <w:t xml:space="preserve">ir kt.: </w:t>
      </w:r>
    </w:p>
    <w:p w14:paraId="33AC61EC" w14:textId="497D844B" w:rsidR="00603949" w:rsidRDefault="00C871C2" w:rsidP="00867878">
      <w:pPr>
        <w:ind w:firstLine="851"/>
        <w:jc w:val="both"/>
        <w:rPr>
          <w:rFonts w:ascii="Calibri" w:hAnsi="Calibri" w:cs="Calibri"/>
          <w:sz w:val="22"/>
          <w:szCs w:val="22"/>
          <w:lang w:eastAsia="en-GB"/>
        </w:rPr>
      </w:pPr>
      <w:r>
        <w:rPr>
          <w:szCs w:val="24"/>
          <w:lang w:eastAsia="en-GB"/>
        </w:rPr>
        <w:t>50</w:t>
      </w:r>
      <w:r w:rsidR="00603949">
        <w:rPr>
          <w:szCs w:val="24"/>
          <w:lang w:eastAsia="en-GB"/>
        </w:rPr>
        <w:t>.1. specialioji pamoka, skirta mokymosi sunkumams ar sutrikimams, kylantiems dėl įgi</w:t>
      </w:r>
      <w:r w:rsidR="0057254A">
        <w:rPr>
          <w:szCs w:val="24"/>
          <w:lang w:eastAsia="en-GB"/>
        </w:rPr>
        <w:t>mtų ar įgytų sutrikimų, įveikti</w:t>
      </w:r>
      <w:r w:rsidR="00603949">
        <w:rPr>
          <w:szCs w:val="24"/>
          <w:lang w:eastAsia="en-GB"/>
        </w:rPr>
        <w:t>;</w:t>
      </w:r>
    </w:p>
    <w:p w14:paraId="77355F84" w14:textId="636E57CE" w:rsidR="00603949" w:rsidRDefault="00C871C2" w:rsidP="00867878">
      <w:pPr>
        <w:ind w:firstLine="851"/>
        <w:jc w:val="both"/>
        <w:rPr>
          <w:szCs w:val="24"/>
          <w:lang w:eastAsia="en-GB"/>
        </w:rPr>
      </w:pPr>
      <w:r>
        <w:rPr>
          <w:szCs w:val="24"/>
          <w:lang w:eastAsia="en-GB"/>
        </w:rPr>
        <w:t>50</w:t>
      </w:r>
      <w:r w:rsidR="00603949">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28748C47" w14:textId="77777777" w:rsidR="00BD1C1D" w:rsidRDefault="00BD1C1D" w:rsidP="00867878">
      <w:pPr>
        <w:ind w:firstLine="851"/>
        <w:jc w:val="both"/>
        <w:rPr>
          <w:szCs w:val="24"/>
          <w:lang w:eastAsia="en-GB"/>
        </w:rPr>
      </w:pPr>
    </w:p>
    <w:p w14:paraId="1A364781" w14:textId="77777777" w:rsidR="00BD1C1D" w:rsidRDefault="00BD1C1D" w:rsidP="00867878">
      <w:pPr>
        <w:ind w:firstLine="851"/>
        <w:jc w:val="both"/>
        <w:rPr>
          <w:szCs w:val="24"/>
          <w:lang w:eastAsia="en-GB"/>
        </w:rPr>
      </w:pPr>
    </w:p>
    <w:p w14:paraId="2F61CCD2" w14:textId="77777777" w:rsidR="00BD1C1D" w:rsidRDefault="00BD1C1D" w:rsidP="00867878">
      <w:pPr>
        <w:ind w:firstLine="851"/>
        <w:jc w:val="both"/>
        <w:rPr>
          <w:szCs w:val="24"/>
          <w:lang w:eastAsia="en-GB"/>
        </w:rPr>
      </w:pPr>
    </w:p>
    <w:p w14:paraId="55FB6D87" w14:textId="77777777" w:rsidR="00BD1C1D" w:rsidRDefault="00BD1C1D" w:rsidP="00867878">
      <w:pPr>
        <w:ind w:firstLine="851"/>
        <w:jc w:val="both"/>
        <w:rPr>
          <w:rFonts w:ascii="Calibri" w:hAnsi="Calibri" w:cs="Calibri"/>
          <w:sz w:val="22"/>
          <w:szCs w:val="22"/>
          <w:lang w:eastAsia="en-GB"/>
        </w:rPr>
      </w:pPr>
    </w:p>
    <w:p w14:paraId="7F4B268B" w14:textId="77777777" w:rsidR="00BD1C1D" w:rsidRPr="00BD1C1D" w:rsidRDefault="00BD1C1D" w:rsidP="00867878">
      <w:pPr>
        <w:tabs>
          <w:tab w:val="left" w:pos="720"/>
        </w:tabs>
        <w:rPr>
          <w:szCs w:val="24"/>
        </w:rPr>
      </w:pPr>
      <w:r w:rsidRPr="00BD1C1D">
        <w:rPr>
          <w:szCs w:val="24"/>
        </w:rPr>
        <w:t>SUDERINTA</w:t>
      </w:r>
    </w:p>
    <w:p w14:paraId="0112931E" w14:textId="77777777" w:rsidR="00BD1C1D" w:rsidRPr="00BD1C1D" w:rsidRDefault="00BD1C1D" w:rsidP="00867878">
      <w:pPr>
        <w:tabs>
          <w:tab w:val="left" w:pos="720"/>
        </w:tabs>
        <w:rPr>
          <w:szCs w:val="24"/>
        </w:rPr>
      </w:pPr>
      <w:r w:rsidRPr="00BD1C1D">
        <w:rPr>
          <w:szCs w:val="24"/>
        </w:rPr>
        <w:t>Šiaulių r. Raudėnų mokyklos-</w:t>
      </w:r>
    </w:p>
    <w:p w14:paraId="40A299AD" w14:textId="77777777" w:rsidR="00BD1C1D" w:rsidRPr="00BD1C1D" w:rsidRDefault="00BD1C1D" w:rsidP="00867878">
      <w:pPr>
        <w:tabs>
          <w:tab w:val="left" w:pos="720"/>
        </w:tabs>
      </w:pPr>
      <w:r w:rsidRPr="00BD1C1D">
        <w:rPr>
          <w:szCs w:val="24"/>
        </w:rPr>
        <w:t>daugiafunkcio centro taryboje</w:t>
      </w:r>
    </w:p>
    <w:p w14:paraId="38EE4908" w14:textId="131DD0BD" w:rsidR="00BD1C1D" w:rsidRPr="00BD1C1D" w:rsidRDefault="00BD1C1D" w:rsidP="00867878">
      <w:pPr>
        <w:tabs>
          <w:tab w:val="left" w:pos="720"/>
        </w:tabs>
      </w:pPr>
      <w:r w:rsidRPr="00BD1C1D">
        <w:rPr>
          <w:szCs w:val="24"/>
        </w:rPr>
        <w:t>2021-08-</w:t>
      </w:r>
      <w:r w:rsidR="0022394A">
        <w:rPr>
          <w:szCs w:val="24"/>
        </w:rPr>
        <w:t>23</w:t>
      </w:r>
      <w:r w:rsidRPr="00BD1C1D">
        <w:rPr>
          <w:szCs w:val="24"/>
        </w:rPr>
        <w:t xml:space="preserve"> </w:t>
      </w:r>
      <w:r w:rsidRPr="00007300">
        <w:rPr>
          <w:szCs w:val="24"/>
        </w:rPr>
        <w:t>protokol</w:t>
      </w:r>
      <w:r w:rsidR="00CD15E8" w:rsidRPr="00007300">
        <w:rPr>
          <w:szCs w:val="24"/>
        </w:rPr>
        <w:t>u</w:t>
      </w:r>
      <w:r w:rsidRPr="00007300">
        <w:rPr>
          <w:szCs w:val="24"/>
        </w:rPr>
        <w:t xml:space="preserve"> N</w:t>
      </w:r>
      <w:r w:rsidRPr="00BD1C1D">
        <w:rPr>
          <w:szCs w:val="24"/>
        </w:rPr>
        <w:t>r.</w:t>
      </w:r>
      <w:r w:rsidR="00E23EB1">
        <w:rPr>
          <w:szCs w:val="24"/>
        </w:rPr>
        <w:t xml:space="preserve"> </w:t>
      </w:r>
      <w:r w:rsidR="0022394A">
        <w:rPr>
          <w:szCs w:val="24"/>
        </w:rPr>
        <w:t>2.</w:t>
      </w:r>
      <w:r w:rsidRPr="00BD1C1D">
        <w:rPr>
          <w:szCs w:val="24"/>
        </w:rPr>
        <w:t xml:space="preserve"> </w:t>
      </w:r>
    </w:p>
    <w:p w14:paraId="576F70D7" w14:textId="77777777" w:rsidR="00BD1C1D" w:rsidRDefault="004A21D1" w:rsidP="00867878">
      <w:pPr>
        <w:jc w:val="center"/>
        <w:rPr>
          <w:szCs w:val="24"/>
          <w:lang w:eastAsia="lt-LT"/>
        </w:rPr>
      </w:pPr>
      <w:r>
        <w:rPr>
          <w:szCs w:val="24"/>
          <w:lang w:eastAsia="lt-LT"/>
        </w:rPr>
        <w:br w:type="page"/>
      </w:r>
    </w:p>
    <w:p w14:paraId="48ACA228" w14:textId="1129096A" w:rsidR="00E23EB1" w:rsidRPr="00E23EB1" w:rsidRDefault="008D18B7" w:rsidP="00E23EB1">
      <w:pPr>
        <w:tabs>
          <w:tab w:val="left" w:pos="720"/>
        </w:tabs>
        <w:ind w:firstLine="5670"/>
        <w:rPr>
          <w:szCs w:val="24"/>
        </w:rPr>
      </w:pPr>
      <w:r w:rsidRPr="00E23EB1">
        <w:rPr>
          <w:szCs w:val="24"/>
        </w:rPr>
        <w:lastRenderedPageBreak/>
        <w:t>Šiaulių r. Raudėnų mokyklos-</w:t>
      </w:r>
    </w:p>
    <w:p w14:paraId="2A6CAF20" w14:textId="61FB1453" w:rsidR="00E23EB1" w:rsidRPr="00E23EB1" w:rsidRDefault="00E23EB1" w:rsidP="00E23EB1">
      <w:pPr>
        <w:tabs>
          <w:tab w:val="left" w:pos="720"/>
        </w:tabs>
        <w:ind w:firstLine="5670"/>
        <w:rPr>
          <w:szCs w:val="24"/>
        </w:rPr>
      </w:pPr>
      <w:r w:rsidRPr="00E23EB1">
        <w:rPr>
          <w:szCs w:val="24"/>
        </w:rPr>
        <w:t>d</w:t>
      </w:r>
      <w:r w:rsidR="008D18B7" w:rsidRPr="00E23EB1">
        <w:rPr>
          <w:szCs w:val="24"/>
        </w:rPr>
        <w:t>augiafunkcio</w:t>
      </w:r>
      <w:r w:rsidRPr="00E23EB1">
        <w:rPr>
          <w:szCs w:val="24"/>
        </w:rPr>
        <w:t xml:space="preserve"> </w:t>
      </w:r>
      <w:r w:rsidR="008D18B7" w:rsidRPr="00E23EB1">
        <w:rPr>
          <w:szCs w:val="24"/>
        </w:rPr>
        <w:t xml:space="preserve">centro </w:t>
      </w:r>
    </w:p>
    <w:p w14:paraId="247DECD6" w14:textId="60EACAA3" w:rsidR="008D18B7" w:rsidRPr="00E23EB1" w:rsidRDefault="008D18B7" w:rsidP="00E23EB1">
      <w:pPr>
        <w:tabs>
          <w:tab w:val="left" w:pos="720"/>
        </w:tabs>
        <w:ind w:firstLine="5670"/>
        <w:rPr>
          <w:szCs w:val="24"/>
        </w:rPr>
      </w:pPr>
      <w:r w:rsidRPr="00E23EB1">
        <w:rPr>
          <w:szCs w:val="24"/>
        </w:rPr>
        <w:t>2021–2022 mokslo metų ugdymo plano</w:t>
      </w:r>
    </w:p>
    <w:p w14:paraId="3ECBA10F" w14:textId="4DF9EA63" w:rsidR="008D18B7" w:rsidRDefault="008D18B7" w:rsidP="00E23EB1">
      <w:pPr>
        <w:tabs>
          <w:tab w:val="left" w:pos="720"/>
        </w:tabs>
        <w:ind w:firstLine="5670"/>
        <w:rPr>
          <w:szCs w:val="24"/>
        </w:rPr>
      </w:pPr>
      <w:r w:rsidRPr="00E23EB1">
        <w:rPr>
          <w:szCs w:val="24"/>
        </w:rPr>
        <w:t>1 priedas</w:t>
      </w:r>
    </w:p>
    <w:p w14:paraId="5E4BB627" w14:textId="77777777" w:rsidR="008D18B7" w:rsidRDefault="008D18B7" w:rsidP="008D18B7">
      <w:pPr>
        <w:tabs>
          <w:tab w:val="left" w:pos="720"/>
        </w:tabs>
        <w:rPr>
          <w:b/>
          <w:bCs/>
        </w:rPr>
      </w:pPr>
    </w:p>
    <w:p w14:paraId="77A53F6B" w14:textId="70D1E1AD" w:rsidR="0027490F" w:rsidRPr="008D18B7" w:rsidRDefault="00901B50" w:rsidP="00867878">
      <w:pPr>
        <w:jc w:val="center"/>
        <w:rPr>
          <w:b/>
          <w:bCs/>
        </w:rPr>
      </w:pPr>
      <w:r w:rsidRPr="008D18B7">
        <w:rPr>
          <w:b/>
          <w:bCs/>
        </w:rPr>
        <w:t xml:space="preserve">PAMOKŲ SKAIČIUS PRADINIO UGDYMO </w:t>
      </w:r>
      <w:r w:rsidRPr="00215930">
        <w:rPr>
          <w:b/>
          <w:bCs/>
        </w:rPr>
        <w:t>PROGRA</w:t>
      </w:r>
      <w:r w:rsidR="00F1425D" w:rsidRPr="00215930">
        <w:rPr>
          <w:b/>
          <w:bCs/>
        </w:rPr>
        <w:t>M</w:t>
      </w:r>
      <w:r w:rsidR="008D18B7" w:rsidRPr="00215930">
        <w:rPr>
          <w:b/>
          <w:bCs/>
        </w:rPr>
        <w:t>AI</w:t>
      </w:r>
      <w:r w:rsidR="00F1425D" w:rsidRPr="00215930">
        <w:rPr>
          <w:b/>
          <w:bCs/>
        </w:rPr>
        <w:t xml:space="preserve"> </w:t>
      </w:r>
      <w:r w:rsidRPr="00215930">
        <w:rPr>
          <w:b/>
          <w:bCs/>
        </w:rPr>
        <w:t>ĮGYVENDIN</w:t>
      </w:r>
      <w:r w:rsidR="008D18B7" w:rsidRPr="00215930">
        <w:rPr>
          <w:b/>
          <w:bCs/>
        </w:rPr>
        <w:t>TI</w:t>
      </w:r>
    </w:p>
    <w:p w14:paraId="50969884" w14:textId="7A56664C" w:rsidR="00901B50" w:rsidRDefault="00901B50" w:rsidP="00867878">
      <w:pPr>
        <w:jc w:val="center"/>
        <w:rPr>
          <w:b/>
          <w:bCs/>
        </w:rPr>
      </w:pPr>
      <w:r w:rsidRPr="008D18B7">
        <w:rPr>
          <w:b/>
          <w:bCs/>
        </w:rPr>
        <w:t>2021-2022 M.</w:t>
      </w:r>
      <w:r w:rsidR="00611E45">
        <w:rPr>
          <w:b/>
          <w:bCs/>
        </w:rPr>
        <w:t xml:space="preserve"> </w:t>
      </w:r>
      <w:r w:rsidRPr="008D18B7">
        <w:rPr>
          <w:b/>
          <w:bCs/>
        </w:rPr>
        <w:t>M.</w:t>
      </w:r>
    </w:p>
    <w:p w14:paraId="197EF0DF" w14:textId="77777777" w:rsidR="0027490F" w:rsidRPr="00DA7FBA" w:rsidRDefault="0027490F" w:rsidP="00867878">
      <w:pPr>
        <w:jc w:val="center"/>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671"/>
        <w:gridCol w:w="652"/>
        <w:gridCol w:w="763"/>
        <w:gridCol w:w="823"/>
        <w:gridCol w:w="13"/>
        <w:gridCol w:w="665"/>
        <w:gridCol w:w="671"/>
        <w:gridCol w:w="810"/>
        <w:gridCol w:w="763"/>
        <w:gridCol w:w="1087"/>
      </w:tblGrid>
      <w:tr w:rsidR="006F5F50" w:rsidRPr="00B75130" w14:paraId="3705BB8F" w14:textId="77777777" w:rsidTr="006F5F50">
        <w:tc>
          <w:tcPr>
            <w:tcW w:w="2213" w:type="dxa"/>
            <w:shd w:val="clear" w:color="auto" w:fill="auto"/>
            <w:vAlign w:val="center"/>
          </w:tcPr>
          <w:p w14:paraId="35EB5E60" w14:textId="77777777" w:rsidR="006F5F50" w:rsidRPr="00901B50" w:rsidRDefault="006F5F50" w:rsidP="00867878">
            <w:pPr>
              <w:snapToGrid w:val="0"/>
              <w:jc w:val="center"/>
              <w:rPr>
                <w:bCs/>
              </w:rPr>
            </w:pPr>
            <w:r w:rsidRPr="00901B50">
              <w:rPr>
                <w:bCs/>
              </w:rPr>
              <w:t>Klasės</w:t>
            </w:r>
          </w:p>
        </w:tc>
        <w:tc>
          <w:tcPr>
            <w:tcW w:w="671" w:type="dxa"/>
            <w:shd w:val="clear" w:color="auto" w:fill="auto"/>
            <w:vAlign w:val="center"/>
          </w:tcPr>
          <w:p w14:paraId="219047AB" w14:textId="77777777" w:rsidR="006F5F50" w:rsidRPr="00901B50" w:rsidRDefault="006F5F50" w:rsidP="00867878">
            <w:pPr>
              <w:pStyle w:val="Lentelsturinys"/>
              <w:snapToGrid w:val="0"/>
              <w:jc w:val="center"/>
              <w:rPr>
                <w:bCs/>
                <w:lang w:val="lt-LT"/>
              </w:rPr>
            </w:pPr>
            <w:r w:rsidRPr="00901B50">
              <w:rPr>
                <w:bCs/>
                <w:lang w:val="lt-LT"/>
              </w:rPr>
              <w:t>1</w:t>
            </w:r>
          </w:p>
        </w:tc>
        <w:tc>
          <w:tcPr>
            <w:tcW w:w="652" w:type="dxa"/>
            <w:shd w:val="clear" w:color="auto" w:fill="auto"/>
            <w:vAlign w:val="center"/>
          </w:tcPr>
          <w:p w14:paraId="371A26D7" w14:textId="77777777" w:rsidR="006F5F50" w:rsidRPr="00901B50" w:rsidRDefault="006F5F50" w:rsidP="00867878">
            <w:pPr>
              <w:pStyle w:val="Lentelsturinys"/>
              <w:snapToGrid w:val="0"/>
              <w:jc w:val="center"/>
              <w:rPr>
                <w:bCs/>
                <w:lang w:val="lt-LT"/>
              </w:rPr>
            </w:pPr>
            <w:r w:rsidRPr="00901B50">
              <w:rPr>
                <w:bCs/>
                <w:lang w:val="lt-LT"/>
              </w:rPr>
              <w:t>4</w:t>
            </w:r>
          </w:p>
        </w:tc>
        <w:tc>
          <w:tcPr>
            <w:tcW w:w="763" w:type="dxa"/>
            <w:vAlign w:val="center"/>
          </w:tcPr>
          <w:p w14:paraId="215713EC" w14:textId="17ABC3C8" w:rsidR="006F5F50" w:rsidRPr="00F46B93" w:rsidRDefault="006F5F50" w:rsidP="006F5F50">
            <w:pPr>
              <w:pStyle w:val="Lentelsturinys"/>
              <w:snapToGrid w:val="0"/>
              <w:jc w:val="center"/>
              <w:rPr>
                <w:bCs/>
                <w:lang w:val="lt-LT"/>
              </w:rPr>
            </w:pPr>
            <w:r>
              <w:rPr>
                <w:bCs/>
                <w:lang w:val="lt-LT"/>
              </w:rPr>
              <w:t>1/2**</w:t>
            </w:r>
          </w:p>
        </w:tc>
        <w:tc>
          <w:tcPr>
            <w:tcW w:w="823" w:type="dxa"/>
            <w:shd w:val="clear" w:color="auto" w:fill="auto"/>
            <w:vAlign w:val="center"/>
          </w:tcPr>
          <w:p w14:paraId="0150D708" w14:textId="36A8AE84" w:rsidR="006F5F50" w:rsidRPr="00901B50" w:rsidRDefault="006F5F50" w:rsidP="00867878">
            <w:pPr>
              <w:pStyle w:val="Lentelsturinys"/>
              <w:snapToGrid w:val="0"/>
              <w:jc w:val="center"/>
              <w:rPr>
                <w:bCs/>
                <w:lang w:val="lt-LT"/>
              </w:rPr>
            </w:pPr>
            <w:r w:rsidRPr="00F46B93">
              <w:rPr>
                <w:bCs/>
                <w:lang w:val="lt-LT"/>
              </w:rPr>
              <w:t>1/4</w:t>
            </w:r>
            <w:r w:rsidRPr="00F46B93">
              <w:rPr>
                <w:bCs/>
              </w:rPr>
              <w:t>**</w:t>
            </w:r>
          </w:p>
        </w:tc>
        <w:tc>
          <w:tcPr>
            <w:tcW w:w="678" w:type="dxa"/>
            <w:gridSpan w:val="2"/>
            <w:shd w:val="clear" w:color="auto" w:fill="auto"/>
            <w:vAlign w:val="center"/>
          </w:tcPr>
          <w:p w14:paraId="155607FB" w14:textId="77777777" w:rsidR="006F5F50" w:rsidRPr="00901B50" w:rsidRDefault="006F5F50" w:rsidP="00867878">
            <w:pPr>
              <w:pStyle w:val="Lentelsturinys"/>
              <w:snapToGrid w:val="0"/>
              <w:jc w:val="center"/>
              <w:rPr>
                <w:bCs/>
                <w:lang w:val="lt-LT"/>
              </w:rPr>
            </w:pPr>
            <w:r w:rsidRPr="00901B50">
              <w:rPr>
                <w:bCs/>
                <w:lang w:val="lt-LT"/>
              </w:rPr>
              <w:t>2</w:t>
            </w:r>
          </w:p>
        </w:tc>
        <w:tc>
          <w:tcPr>
            <w:tcW w:w="671" w:type="dxa"/>
            <w:shd w:val="clear" w:color="auto" w:fill="auto"/>
            <w:vAlign w:val="center"/>
          </w:tcPr>
          <w:p w14:paraId="207CD2E5" w14:textId="77777777" w:rsidR="006F5F50" w:rsidRPr="00901B50" w:rsidRDefault="006F5F50" w:rsidP="00867878">
            <w:pPr>
              <w:pStyle w:val="Lentelsturinys"/>
              <w:snapToGrid w:val="0"/>
              <w:jc w:val="center"/>
              <w:rPr>
                <w:bCs/>
                <w:lang w:val="lt-LT"/>
              </w:rPr>
            </w:pPr>
            <w:r w:rsidRPr="00901B50">
              <w:rPr>
                <w:bCs/>
                <w:lang w:val="lt-LT"/>
              </w:rPr>
              <w:t>3</w:t>
            </w:r>
          </w:p>
        </w:tc>
        <w:tc>
          <w:tcPr>
            <w:tcW w:w="810" w:type="dxa"/>
            <w:shd w:val="clear" w:color="auto" w:fill="auto"/>
            <w:vAlign w:val="center"/>
          </w:tcPr>
          <w:p w14:paraId="6FB36EB2" w14:textId="2D6598EF" w:rsidR="006F5F50" w:rsidRPr="00901B50" w:rsidRDefault="006F5F50" w:rsidP="00867878">
            <w:pPr>
              <w:pStyle w:val="Lentelsturinys"/>
              <w:snapToGrid w:val="0"/>
              <w:jc w:val="center"/>
              <w:rPr>
                <w:bCs/>
                <w:lang w:val="lt-LT"/>
              </w:rPr>
            </w:pPr>
            <w:r w:rsidRPr="00F46B93">
              <w:rPr>
                <w:bCs/>
                <w:lang w:val="lt-LT"/>
              </w:rPr>
              <w:t>2/3</w:t>
            </w:r>
            <w:r w:rsidRPr="00F46B93">
              <w:rPr>
                <w:bCs/>
              </w:rPr>
              <w:t>**</w:t>
            </w:r>
          </w:p>
        </w:tc>
        <w:tc>
          <w:tcPr>
            <w:tcW w:w="763" w:type="dxa"/>
            <w:shd w:val="clear" w:color="auto" w:fill="auto"/>
            <w:vAlign w:val="center"/>
          </w:tcPr>
          <w:p w14:paraId="51AAA081" w14:textId="458F665B" w:rsidR="006F5F50" w:rsidRPr="00901B50" w:rsidRDefault="006F5F50" w:rsidP="00867878">
            <w:pPr>
              <w:jc w:val="center"/>
              <w:rPr>
                <w:bCs/>
              </w:rPr>
            </w:pPr>
            <w:r>
              <w:rPr>
                <w:bCs/>
              </w:rPr>
              <w:t>3/4**</w:t>
            </w:r>
          </w:p>
        </w:tc>
        <w:tc>
          <w:tcPr>
            <w:tcW w:w="1087" w:type="dxa"/>
            <w:shd w:val="clear" w:color="auto" w:fill="auto"/>
            <w:vAlign w:val="center"/>
          </w:tcPr>
          <w:p w14:paraId="19DC646F" w14:textId="77777777" w:rsidR="006F5F50" w:rsidRPr="00901B50" w:rsidRDefault="006F5F50" w:rsidP="00867878">
            <w:pPr>
              <w:jc w:val="center"/>
              <w:rPr>
                <w:bCs/>
              </w:rPr>
            </w:pPr>
            <w:r w:rsidRPr="00901B50">
              <w:rPr>
                <w:bCs/>
              </w:rPr>
              <w:t>Iš viso skiriama pamokų</w:t>
            </w:r>
          </w:p>
        </w:tc>
      </w:tr>
      <w:tr w:rsidR="006F5F50" w:rsidRPr="00B75130" w14:paraId="4EFF4A48" w14:textId="77777777" w:rsidTr="006F5F50">
        <w:tc>
          <w:tcPr>
            <w:tcW w:w="2213" w:type="dxa"/>
            <w:shd w:val="clear" w:color="auto" w:fill="auto"/>
            <w:vAlign w:val="center"/>
          </w:tcPr>
          <w:p w14:paraId="71F9307E" w14:textId="77777777" w:rsidR="006F5F50" w:rsidRPr="00901B50" w:rsidRDefault="006F5F50" w:rsidP="00867878">
            <w:pPr>
              <w:snapToGrid w:val="0"/>
              <w:rPr>
                <w:bCs/>
              </w:rPr>
            </w:pPr>
            <w:r w:rsidRPr="00901B50">
              <w:rPr>
                <w:bCs/>
              </w:rPr>
              <w:t>Mokinių skaičius</w:t>
            </w:r>
          </w:p>
        </w:tc>
        <w:tc>
          <w:tcPr>
            <w:tcW w:w="671" w:type="dxa"/>
            <w:shd w:val="clear" w:color="auto" w:fill="auto"/>
            <w:vAlign w:val="center"/>
          </w:tcPr>
          <w:p w14:paraId="7FC63FEA" w14:textId="77777777" w:rsidR="006F5F50" w:rsidRPr="00901B50" w:rsidRDefault="006F5F50" w:rsidP="00867878">
            <w:pPr>
              <w:pStyle w:val="Lentelsturinys"/>
              <w:snapToGrid w:val="0"/>
              <w:jc w:val="center"/>
              <w:rPr>
                <w:bCs/>
                <w:lang w:val="lt-LT"/>
              </w:rPr>
            </w:pPr>
            <w:r w:rsidRPr="00901B50">
              <w:rPr>
                <w:bCs/>
                <w:lang w:val="lt-LT"/>
              </w:rPr>
              <w:t>4</w:t>
            </w:r>
          </w:p>
        </w:tc>
        <w:tc>
          <w:tcPr>
            <w:tcW w:w="652" w:type="dxa"/>
            <w:shd w:val="clear" w:color="auto" w:fill="auto"/>
            <w:vAlign w:val="center"/>
          </w:tcPr>
          <w:p w14:paraId="738EF4CF" w14:textId="77777777" w:rsidR="006F5F50" w:rsidRPr="00901B50" w:rsidRDefault="006F5F50" w:rsidP="00867878">
            <w:pPr>
              <w:pStyle w:val="Lentelsturinys"/>
              <w:snapToGrid w:val="0"/>
              <w:jc w:val="center"/>
              <w:rPr>
                <w:bCs/>
                <w:lang w:val="lt-LT"/>
              </w:rPr>
            </w:pPr>
            <w:r w:rsidRPr="00901B50">
              <w:rPr>
                <w:bCs/>
                <w:lang w:val="lt-LT"/>
              </w:rPr>
              <w:t>9</w:t>
            </w:r>
          </w:p>
        </w:tc>
        <w:tc>
          <w:tcPr>
            <w:tcW w:w="763" w:type="dxa"/>
          </w:tcPr>
          <w:p w14:paraId="43560BB1" w14:textId="77777777" w:rsidR="006F5F50" w:rsidRPr="00901B50" w:rsidRDefault="006F5F50" w:rsidP="00867878">
            <w:pPr>
              <w:pStyle w:val="Lentelsturinys"/>
              <w:snapToGrid w:val="0"/>
              <w:jc w:val="center"/>
              <w:rPr>
                <w:bCs/>
                <w:lang w:val="lt-LT"/>
              </w:rPr>
            </w:pPr>
          </w:p>
        </w:tc>
        <w:tc>
          <w:tcPr>
            <w:tcW w:w="823" w:type="dxa"/>
            <w:shd w:val="clear" w:color="auto" w:fill="auto"/>
            <w:vAlign w:val="center"/>
          </w:tcPr>
          <w:p w14:paraId="4E528C54" w14:textId="131A3530" w:rsidR="006F5F50" w:rsidRPr="00901B50" w:rsidRDefault="006F5F50" w:rsidP="00867878">
            <w:pPr>
              <w:pStyle w:val="Lentelsturinys"/>
              <w:snapToGrid w:val="0"/>
              <w:jc w:val="center"/>
              <w:rPr>
                <w:bCs/>
                <w:lang w:val="lt-LT"/>
              </w:rPr>
            </w:pPr>
            <w:r w:rsidRPr="00901B50">
              <w:rPr>
                <w:bCs/>
                <w:lang w:val="lt-LT"/>
              </w:rPr>
              <w:t>13</w:t>
            </w:r>
          </w:p>
        </w:tc>
        <w:tc>
          <w:tcPr>
            <w:tcW w:w="678" w:type="dxa"/>
            <w:gridSpan w:val="2"/>
            <w:shd w:val="clear" w:color="auto" w:fill="auto"/>
            <w:vAlign w:val="center"/>
          </w:tcPr>
          <w:p w14:paraId="4FDE5858" w14:textId="77777777" w:rsidR="006F5F50" w:rsidRPr="00901B50" w:rsidRDefault="006F5F50" w:rsidP="00867878">
            <w:pPr>
              <w:pStyle w:val="Lentelsturinys"/>
              <w:snapToGrid w:val="0"/>
              <w:jc w:val="center"/>
              <w:rPr>
                <w:bCs/>
                <w:lang w:val="lt-LT"/>
              </w:rPr>
            </w:pPr>
            <w:r w:rsidRPr="00901B50">
              <w:rPr>
                <w:bCs/>
                <w:lang w:val="lt-LT"/>
              </w:rPr>
              <w:t>6</w:t>
            </w:r>
          </w:p>
        </w:tc>
        <w:tc>
          <w:tcPr>
            <w:tcW w:w="671" w:type="dxa"/>
            <w:shd w:val="clear" w:color="auto" w:fill="auto"/>
            <w:vAlign w:val="center"/>
          </w:tcPr>
          <w:p w14:paraId="1FEFFC0A" w14:textId="77777777" w:rsidR="006F5F50" w:rsidRPr="00901B50" w:rsidRDefault="006F5F50" w:rsidP="00867878">
            <w:pPr>
              <w:pStyle w:val="Lentelsturinys"/>
              <w:snapToGrid w:val="0"/>
              <w:jc w:val="center"/>
              <w:rPr>
                <w:bCs/>
                <w:lang w:val="lt-LT"/>
              </w:rPr>
            </w:pPr>
            <w:r w:rsidRPr="00901B50">
              <w:rPr>
                <w:bCs/>
                <w:lang w:val="lt-LT"/>
              </w:rPr>
              <w:t>6</w:t>
            </w:r>
          </w:p>
        </w:tc>
        <w:tc>
          <w:tcPr>
            <w:tcW w:w="810" w:type="dxa"/>
            <w:shd w:val="clear" w:color="auto" w:fill="auto"/>
            <w:vAlign w:val="center"/>
          </w:tcPr>
          <w:p w14:paraId="54A4DDD4" w14:textId="77777777" w:rsidR="006F5F50" w:rsidRPr="00901B50" w:rsidRDefault="006F5F50" w:rsidP="00867878">
            <w:pPr>
              <w:pStyle w:val="Lentelsturinys"/>
              <w:snapToGrid w:val="0"/>
              <w:jc w:val="center"/>
              <w:rPr>
                <w:bCs/>
                <w:lang w:val="lt-LT"/>
              </w:rPr>
            </w:pPr>
            <w:r w:rsidRPr="00901B50">
              <w:rPr>
                <w:bCs/>
                <w:lang w:val="lt-LT"/>
              </w:rPr>
              <w:t>12</w:t>
            </w:r>
          </w:p>
        </w:tc>
        <w:tc>
          <w:tcPr>
            <w:tcW w:w="763" w:type="dxa"/>
            <w:shd w:val="clear" w:color="auto" w:fill="auto"/>
          </w:tcPr>
          <w:p w14:paraId="53DEF1D2" w14:textId="77777777" w:rsidR="006F5F50" w:rsidRPr="00901B50" w:rsidRDefault="006F5F50" w:rsidP="00867878">
            <w:pPr>
              <w:jc w:val="center"/>
              <w:rPr>
                <w:bCs/>
              </w:rPr>
            </w:pPr>
          </w:p>
        </w:tc>
        <w:tc>
          <w:tcPr>
            <w:tcW w:w="1087" w:type="dxa"/>
            <w:shd w:val="clear" w:color="auto" w:fill="auto"/>
            <w:vAlign w:val="center"/>
          </w:tcPr>
          <w:p w14:paraId="2AEFDD08" w14:textId="77777777" w:rsidR="006F5F50" w:rsidRPr="00901B50" w:rsidRDefault="006F5F50" w:rsidP="00867878">
            <w:pPr>
              <w:jc w:val="center"/>
              <w:rPr>
                <w:bCs/>
              </w:rPr>
            </w:pPr>
          </w:p>
        </w:tc>
      </w:tr>
      <w:tr w:rsidR="006F5F50" w:rsidRPr="00B75130" w14:paraId="03F83150" w14:textId="77777777" w:rsidTr="006F5F50">
        <w:trPr>
          <w:gridAfter w:val="10"/>
          <w:wAfter w:w="6918" w:type="dxa"/>
          <w:trHeight w:val="240"/>
        </w:trPr>
        <w:tc>
          <w:tcPr>
            <w:tcW w:w="2213" w:type="dxa"/>
            <w:shd w:val="clear" w:color="auto" w:fill="auto"/>
            <w:vAlign w:val="center"/>
          </w:tcPr>
          <w:p w14:paraId="32D185D9" w14:textId="77777777" w:rsidR="006F5F50" w:rsidRPr="00901B50" w:rsidRDefault="006F5F50" w:rsidP="00867878">
            <w:pPr>
              <w:snapToGrid w:val="0"/>
              <w:rPr>
                <w:bCs/>
              </w:rPr>
            </w:pPr>
            <w:r w:rsidRPr="00901B50">
              <w:rPr>
                <w:bCs/>
              </w:rPr>
              <w:t>Dalykai</w:t>
            </w:r>
          </w:p>
        </w:tc>
      </w:tr>
      <w:tr w:rsidR="006F5F50" w:rsidRPr="00B75130" w14:paraId="6DA380B5" w14:textId="77777777" w:rsidTr="006F5F50">
        <w:tc>
          <w:tcPr>
            <w:tcW w:w="2213" w:type="dxa"/>
            <w:shd w:val="clear" w:color="auto" w:fill="auto"/>
            <w:vAlign w:val="center"/>
          </w:tcPr>
          <w:p w14:paraId="6388712C" w14:textId="77777777" w:rsidR="006F5F50" w:rsidRPr="00901B50" w:rsidRDefault="006F5F50" w:rsidP="00867878">
            <w:pPr>
              <w:pStyle w:val="Lentelsturinys"/>
              <w:snapToGrid w:val="0"/>
              <w:rPr>
                <w:bCs/>
                <w:lang w:val="lt-LT"/>
              </w:rPr>
            </w:pPr>
            <w:r w:rsidRPr="00901B50">
              <w:rPr>
                <w:bCs/>
                <w:lang w:val="lt-LT"/>
              </w:rPr>
              <w:t>Dorinis ugdymas (etika)</w:t>
            </w:r>
          </w:p>
        </w:tc>
        <w:tc>
          <w:tcPr>
            <w:tcW w:w="671" w:type="dxa"/>
            <w:shd w:val="clear" w:color="auto" w:fill="auto"/>
            <w:vAlign w:val="center"/>
          </w:tcPr>
          <w:p w14:paraId="046A9E26" w14:textId="77777777" w:rsidR="006F5F50" w:rsidRPr="00901B50" w:rsidRDefault="006F5F50" w:rsidP="00867878">
            <w:pPr>
              <w:pStyle w:val="Lentelsturinys"/>
              <w:snapToGrid w:val="0"/>
              <w:jc w:val="center"/>
              <w:rPr>
                <w:bCs/>
                <w:lang w:val="lt-LT"/>
              </w:rPr>
            </w:pPr>
          </w:p>
        </w:tc>
        <w:tc>
          <w:tcPr>
            <w:tcW w:w="652" w:type="dxa"/>
            <w:shd w:val="clear" w:color="auto" w:fill="auto"/>
            <w:vAlign w:val="center"/>
          </w:tcPr>
          <w:p w14:paraId="0941C045" w14:textId="77777777" w:rsidR="006F5F50" w:rsidRPr="00901B50" w:rsidRDefault="006F5F50" w:rsidP="00867878">
            <w:pPr>
              <w:pStyle w:val="Lentelsturinys"/>
              <w:snapToGrid w:val="0"/>
              <w:jc w:val="center"/>
              <w:rPr>
                <w:bCs/>
                <w:lang w:val="lt-LT"/>
              </w:rPr>
            </w:pPr>
          </w:p>
        </w:tc>
        <w:tc>
          <w:tcPr>
            <w:tcW w:w="763" w:type="dxa"/>
          </w:tcPr>
          <w:p w14:paraId="58DA0C5F" w14:textId="77777777" w:rsidR="006F5F50" w:rsidRPr="00901B50" w:rsidRDefault="006F5F50" w:rsidP="00867878">
            <w:pPr>
              <w:pStyle w:val="Lentelsturinys"/>
              <w:snapToGrid w:val="0"/>
              <w:jc w:val="center"/>
              <w:rPr>
                <w:bCs/>
                <w:lang w:val="lt-LT"/>
              </w:rPr>
            </w:pPr>
          </w:p>
        </w:tc>
        <w:tc>
          <w:tcPr>
            <w:tcW w:w="823" w:type="dxa"/>
            <w:shd w:val="clear" w:color="auto" w:fill="auto"/>
            <w:vAlign w:val="center"/>
          </w:tcPr>
          <w:p w14:paraId="3A79CDD7" w14:textId="6970E119" w:rsidR="006F5F50" w:rsidRPr="00901B50" w:rsidRDefault="006F5F50" w:rsidP="00867878">
            <w:pPr>
              <w:pStyle w:val="Lentelsturinys"/>
              <w:snapToGrid w:val="0"/>
              <w:jc w:val="center"/>
              <w:rPr>
                <w:bCs/>
                <w:lang w:val="lt-LT"/>
              </w:rPr>
            </w:pPr>
          </w:p>
        </w:tc>
        <w:tc>
          <w:tcPr>
            <w:tcW w:w="678" w:type="dxa"/>
            <w:gridSpan w:val="2"/>
            <w:shd w:val="clear" w:color="auto" w:fill="auto"/>
            <w:vAlign w:val="center"/>
          </w:tcPr>
          <w:p w14:paraId="6DDA827A" w14:textId="77777777" w:rsidR="006F5F50" w:rsidRPr="00901B50" w:rsidRDefault="006F5F50" w:rsidP="00867878">
            <w:pPr>
              <w:pStyle w:val="Lentelsturinys"/>
              <w:snapToGrid w:val="0"/>
              <w:jc w:val="center"/>
              <w:rPr>
                <w:bCs/>
                <w:lang w:val="lt-LT"/>
              </w:rPr>
            </w:pPr>
          </w:p>
        </w:tc>
        <w:tc>
          <w:tcPr>
            <w:tcW w:w="671" w:type="dxa"/>
            <w:shd w:val="clear" w:color="auto" w:fill="auto"/>
            <w:vAlign w:val="center"/>
          </w:tcPr>
          <w:p w14:paraId="72CC6632" w14:textId="77777777" w:rsidR="006F5F50" w:rsidRPr="00901B50" w:rsidRDefault="006F5F50" w:rsidP="00867878">
            <w:pPr>
              <w:pStyle w:val="Lentelsturinys"/>
              <w:snapToGrid w:val="0"/>
              <w:jc w:val="center"/>
              <w:rPr>
                <w:bCs/>
                <w:lang w:val="lt-LT"/>
              </w:rPr>
            </w:pPr>
          </w:p>
        </w:tc>
        <w:tc>
          <w:tcPr>
            <w:tcW w:w="810" w:type="dxa"/>
            <w:shd w:val="clear" w:color="auto" w:fill="auto"/>
            <w:vAlign w:val="center"/>
          </w:tcPr>
          <w:p w14:paraId="26799150" w14:textId="77777777" w:rsidR="006F5F50" w:rsidRPr="00901B50" w:rsidRDefault="006F5F50" w:rsidP="00867878">
            <w:pPr>
              <w:pStyle w:val="Lentelsturinys"/>
              <w:snapToGrid w:val="0"/>
              <w:jc w:val="center"/>
              <w:rPr>
                <w:bCs/>
                <w:lang w:val="lt-LT"/>
              </w:rPr>
            </w:pPr>
          </w:p>
        </w:tc>
        <w:tc>
          <w:tcPr>
            <w:tcW w:w="763" w:type="dxa"/>
            <w:shd w:val="clear" w:color="auto" w:fill="auto"/>
          </w:tcPr>
          <w:p w14:paraId="20C87B5D" w14:textId="77777777" w:rsidR="006F5F50" w:rsidRPr="00901B50" w:rsidRDefault="006F5F50" w:rsidP="00867878">
            <w:pPr>
              <w:pStyle w:val="Lentelsturinys"/>
              <w:snapToGrid w:val="0"/>
              <w:jc w:val="center"/>
              <w:rPr>
                <w:bCs/>
                <w:lang w:val="lt-LT"/>
              </w:rPr>
            </w:pPr>
          </w:p>
        </w:tc>
        <w:tc>
          <w:tcPr>
            <w:tcW w:w="1087" w:type="dxa"/>
            <w:shd w:val="clear" w:color="auto" w:fill="auto"/>
            <w:vAlign w:val="center"/>
          </w:tcPr>
          <w:p w14:paraId="46315555" w14:textId="77777777" w:rsidR="006F5F50" w:rsidRPr="00901B50" w:rsidRDefault="006F5F50" w:rsidP="00867878">
            <w:pPr>
              <w:pStyle w:val="Lentelsturinys"/>
              <w:snapToGrid w:val="0"/>
              <w:jc w:val="center"/>
              <w:rPr>
                <w:bCs/>
                <w:lang w:val="lt-LT"/>
              </w:rPr>
            </w:pPr>
          </w:p>
        </w:tc>
      </w:tr>
      <w:tr w:rsidR="006F5F50" w:rsidRPr="00B75130" w14:paraId="30AAE1D8" w14:textId="77777777" w:rsidTr="006F5F50">
        <w:tc>
          <w:tcPr>
            <w:tcW w:w="2213" w:type="dxa"/>
            <w:shd w:val="clear" w:color="auto" w:fill="auto"/>
            <w:vAlign w:val="center"/>
          </w:tcPr>
          <w:p w14:paraId="348D8FFF" w14:textId="77777777" w:rsidR="006F5F50" w:rsidRPr="00B75130" w:rsidRDefault="006F5F50" w:rsidP="00867878">
            <w:pPr>
              <w:pStyle w:val="Lentelsturinys"/>
              <w:snapToGrid w:val="0"/>
              <w:rPr>
                <w:bCs/>
                <w:lang w:val="lt-LT"/>
              </w:rPr>
            </w:pPr>
            <w:r w:rsidRPr="00B75130">
              <w:rPr>
                <w:bCs/>
                <w:lang w:val="lt-LT"/>
              </w:rPr>
              <w:t>Dorinis ugdymas (tikyba)</w:t>
            </w:r>
          </w:p>
        </w:tc>
        <w:tc>
          <w:tcPr>
            <w:tcW w:w="671" w:type="dxa"/>
            <w:shd w:val="clear" w:color="auto" w:fill="auto"/>
            <w:vAlign w:val="center"/>
          </w:tcPr>
          <w:p w14:paraId="35DA075F"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0859AA45" w14:textId="77777777" w:rsidR="006F5F50" w:rsidRPr="00B75130" w:rsidRDefault="006F5F50" w:rsidP="00867878">
            <w:pPr>
              <w:pStyle w:val="Lentelsturinys"/>
              <w:snapToGrid w:val="0"/>
              <w:jc w:val="center"/>
              <w:rPr>
                <w:lang w:val="lt-LT"/>
              </w:rPr>
            </w:pPr>
          </w:p>
        </w:tc>
        <w:tc>
          <w:tcPr>
            <w:tcW w:w="763" w:type="dxa"/>
          </w:tcPr>
          <w:p w14:paraId="2D3601FF"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72E5DBF9" w14:textId="6B44CE30" w:rsidR="006F5F50" w:rsidRPr="00B75130" w:rsidRDefault="006F5F50" w:rsidP="00867878">
            <w:pPr>
              <w:pStyle w:val="Lentelsturinys"/>
              <w:snapToGrid w:val="0"/>
              <w:jc w:val="center"/>
              <w:rPr>
                <w:lang w:val="lt-LT"/>
              </w:rPr>
            </w:pPr>
            <w:r w:rsidRPr="00B75130">
              <w:rPr>
                <w:lang w:val="lt-LT"/>
              </w:rPr>
              <w:t>1</w:t>
            </w:r>
          </w:p>
        </w:tc>
        <w:tc>
          <w:tcPr>
            <w:tcW w:w="678" w:type="dxa"/>
            <w:gridSpan w:val="2"/>
            <w:shd w:val="clear" w:color="auto" w:fill="auto"/>
            <w:vAlign w:val="center"/>
          </w:tcPr>
          <w:p w14:paraId="7734E786"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43A2FA7D"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5E705C29" w14:textId="77777777" w:rsidR="006F5F50" w:rsidRPr="00B75130" w:rsidRDefault="006F5F50" w:rsidP="00867878">
            <w:pPr>
              <w:pStyle w:val="Lentelsturinys"/>
              <w:snapToGrid w:val="0"/>
              <w:jc w:val="center"/>
              <w:rPr>
                <w:lang w:val="lt-LT"/>
              </w:rPr>
            </w:pPr>
            <w:r w:rsidRPr="00B75130">
              <w:rPr>
                <w:lang w:val="lt-LT"/>
              </w:rPr>
              <w:t>1</w:t>
            </w:r>
          </w:p>
        </w:tc>
        <w:tc>
          <w:tcPr>
            <w:tcW w:w="763" w:type="dxa"/>
            <w:shd w:val="clear" w:color="auto" w:fill="auto"/>
          </w:tcPr>
          <w:p w14:paraId="178C6711"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005AA64F" w14:textId="77777777" w:rsidR="006F5F50" w:rsidRPr="00B75130" w:rsidRDefault="006F5F50" w:rsidP="00867878">
            <w:pPr>
              <w:pStyle w:val="Lentelsturinys"/>
              <w:snapToGrid w:val="0"/>
              <w:jc w:val="center"/>
              <w:rPr>
                <w:lang w:val="lt-LT"/>
              </w:rPr>
            </w:pPr>
            <w:r w:rsidRPr="00B75130">
              <w:rPr>
                <w:lang w:val="lt-LT"/>
              </w:rPr>
              <w:t>2</w:t>
            </w:r>
          </w:p>
        </w:tc>
      </w:tr>
      <w:tr w:rsidR="006F5F50" w:rsidRPr="00B75130" w14:paraId="10D09683" w14:textId="77777777" w:rsidTr="006F5F50">
        <w:tc>
          <w:tcPr>
            <w:tcW w:w="2213" w:type="dxa"/>
            <w:shd w:val="clear" w:color="auto" w:fill="auto"/>
            <w:vAlign w:val="center"/>
          </w:tcPr>
          <w:p w14:paraId="26A6D757" w14:textId="77777777" w:rsidR="006F5F50" w:rsidRPr="00B75130" w:rsidRDefault="006F5F50" w:rsidP="00867878">
            <w:pPr>
              <w:pStyle w:val="Lentelsturinys"/>
              <w:snapToGrid w:val="0"/>
              <w:rPr>
                <w:bCs/>
                <w:lang w:val="lt-LT"/>
              </w:rPr>
            </w:pPr>
            <w:r w:rsidRPr="00B75130">
              <w:rPr>
                <w:bCs/>
                <w:lang w:val="lt-LT"/>
              </w:rPr>
              <w:t>Lietuvių kalba</w:t>
            </w:r>
          </w:p>
        </w:tc>
        <w:tc>
          <w:tcPr>
            <w:tcW w:w="671" w:type="dxa"/>
            <w:shd w:val="clear" w:color="auto" w:fill="auto"/>
            <w:vAlign w:val="center"/>
          </w:tcPr>
          <w:p w14:paraId="699FEB7C" w14:textId="77777777" w:rsidR="006F5F50" w:rsidRPr="00B75130" w:rsidRDefault="006F5F50" w:rsidP="00867878">
            <w:pPr>
              <w:pStyle w:val="Lentelsturinys"/>
              <w:snapToGrid w:val="0"/>
              <w:jc w:val="center"/>
              <w:rPr>
                <w:lang w:val="lt-LT"/>
              </w:rPr>
            </w:pPr>
            <w:r w:rsidRPr="00B75130">
              <w:rPr>
                <w:lang w:val="lt-LT"/>
              </w:rPr>
              <w:t>3</w:t>
            </w:r>
          </w:p>
        </w:tc>
        <w:tc>
          <w:tcPr>
            <w:tcW w:w="652" w:type="dxa"/>
            <w:shd w:val="clear" w:color="auto" w:fill="auto"/>
            <w:vAlign w:val="center"/>
          </w:tcPr>
          <w:p w14:paraId="3719EDCE" w14:textId="77777777" w:rsidR="006F5F50" w:rsidRPr="00B75130" w:rsidRDefault="006F5F50" w:rsidP="00867878">
            <w:pPr>
              <w:pStyle w:val="Lentelsturinys"/>
              <w:snapToGrid w:val="0"/>
              <w:jc w:val="center"/>
              <w:rPr>
                <w:lang w:val="lt-LT"/>
              </w:rPr>
            </w:pPr>
            <w:r w:rsidRPr="00B75130">
              <w:rPr>
                <w:lang w:val="lt-LT"/>
              </w:rPr>
              <w:t>2</w:t>
            </w:r>
          </w:p>
        </w:tc>
        <w:tc>
          <w:tcPr>
            <w:tcW w:w="763" w:type="dxa"/>
          </w:tcPr>
          <w:p w14:paraId="2AC2FA70"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78C4D80A" w14:textId="27CBB11A" w:rsidR="006F5F50" w:rsidRPr="00B75130" w:rsidRDefault="006F5F50" w:rsidP="00867878">
            <w:pPr>
              <w:pStyle w:val="Lentelsturinys"/>
              <w:snapToGrid w:val="0"/>
              <w:jc w:val="center"/>
              <w:rPr>
                <w:lang w:val="lt-LT"/>
              </w:rPr>
            </w:pPr>
            <w:r w:rsidRPr="00B75130">
              <w:rPr>
                <w:lang w:val="lt-LT"/>
              </w:rPr>
              <w:t>5</w:t>
            </w:r>
          </w:p>
        </w:tc>
        <w:tc>
          <w:tcPr>
            <w:tcW w:w="678" w:type="dxa"/>
            <w:gridSpan w:val="2"/>
            <w:shd w:val="clear" w:color="auto" w:fill="auto"/>
            <w:vAlign w:val="center"/>
          </w:tcPr>
          <w:p w14:paraId="32A10087" w14:textId="77777777" w:rsidR="006F5F50" w:rsidRPr="00B75130" w:rsidRDefault="006F5F50" w:rsidP="00867878">
            <w:pPr>
              <w:pStyle w:val="Lentelsturinys"/>
              <w:snapToGrid w:val="0"/>
              <w:jc w:val="center"/>
              <w:rPr>
                <w:lang w:val="lt-LT"/>
              </w:rPr>
            </w:pPr>
            <w:r w:rsidRPr="00B75130">
              <w:rPr>
                <w:lang w:val="lt-LT"/>
              </w:rPr>
              <w:t>2</w:t>
            </w:r>
          </w:p>
        </w:tc>
        <w:tc>
          <w:tcPr>
            <w:tcW w:w="671" w:type="dxa"/>
            <w:shd w:val="clear" w:color="auto" w:fill="auto"/>
            <w:vAlign w:val="center"/>
          </w:tcPr>
          <w:p w14:paraId="659E0F7C" w14:textId="77777777" w:rsidR="006F5F50" w:rsidRPr="00B75130" w:rsidRDefault="006F5F50" w:rsidP="00867878">
            <w:pPr>
              <w:pStyle w:val="Lentelsturinys"/>
              <w:snapToGrid w:val="0"/>
              <w:jc w:val="center"/>
              <w:rPr>
                <w:lang w:val="lt-LT"/>
              </w:rPr>
            </w:pPr>
            <w:r w:rsidRPr="00B75130">
              <w:rPr>
                <w:lang w:val="lt-LT"/>
              </w:rPr>
              <w:t>2</w:t>
            </w:r>
          </w:p>
        </w:tc>
        <w:tc>
          <w:tcPr>
            <w:tcW w:w="810" w:type="dxa"/>
            <w:shd w:val="clear" w:color="auto" w:fill="auto"/>
            <w:vAlign w:val="center"/>
          </w:tcPr>
          <w:p w14:paraId="7BC4FD15" w14:textId="77777777" w:rsidR="006F5F50" w:rsidRPr="00B75130" w:rsidRDefault="006F5F50" w:rsidP="00867878">
            <w:pPr>
              <w:pStyle w:val="Lentelsturinys"/>
              <w:snapToGrid w:val="0"/>
              <w:jc w:val="center"/>
              <w:rPr>
                <w:lang w:val="lt-LT"/>
              </w:rPr>
            </w:pPr>
            <w:r w:rsidRPr="00B75130">
              <w:rPr>
                <w:lang w:val="lt-LT"/>
              </w:rPr>
              <w:t>5</w:t>
            </w:r>
          </w:p>
        </w:tc>
        <w:tc>
          <w:tcPr>
            <w:tcW w:w="763" w:type="dxa"/>
            <w:shd w:val="clear" w:color="auto" w:fill="auto"/>
          </w:tcPr>
          <w:p w14:paraId="4F2E0431"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3363A57E" w14:textId="77777777" w:rsidR="006F5F50" w:rsidRPr="00B75130" w:rsidRDefault="006F5F50" w:rsidP="00867878">
            <w:pPr>
              <w:pStyle w:val="Lentelsturinys"/>
              <w:snapToGrid w:val="0"/>
              <w:jc w:val="center"/>
              <w:rPr>
                <w:lang w:val="lt-LT"/>
              </w:rPr>
            </w:pPr>
            <w:r w:rsidRPr="00B75130">
              <w:rPr>
                <w:lang w:val="lt-LT"/>
              </w:rPr>
              <w:t>19</w:t>
            </w:r>
          </w:p>
        </w:tc>
      </w:tr>
      <w:tr w:rsidR="006F5F50" w:rsidRPr="00B75130" w14:paraId="68B82DD3" w14:textId="77777777" w:rsidTr="006F5F50">
        <w:tc>
          <w:tcPr>
            <w:tcW w:w="2213" w:type="dxa"/>
            <w:shd w:val="clear" w:color="auto" w:fill="auto"/>
            <w:vAlign w:val="center"/>
          </w:tcPr>
          <w:p w14:paraId="2D2ADADC" w14:textId="77777777" w:rsidR="006F5F50" w:rsidRPr="00B75130" w:rsidRDefault="006F5F50" w:rsidP="00867878">
            <w:pPr>
              <w:pStyle w:val="Lentelsturinys"/>
              <w:snapToGrid w:val="0"/>
              <w:rPr>
                <w:bCs/>
                <w:lang w:val="lt-LT"/>
              </w:rPr>
            </w:pPr>
            <w:r w:rsidRPr="00B75130">
              <w:rPr>
                <w:bCs/>
                <w:lang w:val="lt-LT"/>
              </w:rPr>
              <w:t>Užsienio kalba (anglų k.)</w:t>
            </w:r>
          </w:p>
        </w:tc>
        <w:tc>
          <w:tcPr>
            <w:tcW w:w="671" w:type="dxa"/>
            <w:shd w:val="clear" w:color="auto" w:fill="auto"/>
            <w:vAlign w:val="center"/>
          </w:tcPr>
          <w:p w14:paraId="601AF765"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0591D6DB" w14:textId="77777777" w:rsidR="006F5F50" w:rsidRPr="00B75130" w:rsidRDefault="006F5F50" w:rsidP="00867878">
            <w:pPr>
              <w:pStyle w:val="Lentelsturinys"/>
              <w:snapToGrid w:val="0"/>
              <w:jc w:val="center"/>
              <w:rPr>
                <w:lang w:val="lt-LT"/>
              </w:rPr>
            </w:pPr>
            <w:r w:rsidRPr="00B75130">
              <w:rPr>
                <w:lang w:val="lt-LT"/>
              </w:rPr>
              <w:t>2</w:t>
            </w:r>
          </w:p>
        </w:tc>
        <w:tc>
          <w:tcPr>
            <w:tcW w:w="763" w:type="dxa"/>
          </w:tcPr>
          <w:p w14:paraId="652C2123"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46EC3805" w14:textId="1B110A7B"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6F2DF4F3" w14:textId="77777777" w:rsidR="006F5F50" w:rsidRPr="00B75130" w:rsidRDefault="006F5F50" w:rsidP="00867878">
            <w:pPr>
              <w:pStyle w:val="Lentelsturinys"/>
              <w:snapToGrid w:val="0"/>
              <w:jc w:val="center"/>
              <w:rPr>
                <w:lang w:val="lt-LT"/>
              </w:rPr>
            </w:pPr>
            <w:r w:rsidRPr="00B75130">
              <w:rPr>
                <w:lang w:val="lt-LT"/>
              </w:rPr>
              <w:t>1</w:t>
            </w:r>
          </w:p>
        </w:tc>
        <w:tc>
          <w:tcPr>
            <w:tcW w:w="671" w:type="dxa"/>
            <w:shd w:val="clear" w:color="auto" w:fill="auto"/>
            <w:vAlign w:val="center"/>
          </w:tcPr>
          <w:p w14:paraId="511B0603" w14:textId="77777777" w:rsidR="006F5F50" w:rsidRPr="00B75130" w:rsidRDefault="006F5F50" w:rsidP="00867878">
            <w:pPr>
              <w:pStyle w:val="Lentelsturinys"/>
              <w:snapToGrid w:val="0"/>
              <w:jc w:val="center"/>
              <w:rPr>
                <w:lang w:val="lt-LT"/>
              </w:rPr>
            </w:pPr>
            <w:r w:rsidRPr="00B75130">
              <w:rPr>
                <w:lang w:val="lt-LT"/>
              </w:rPr>
              <w:t>1</w:t>
            </w:r>
          </w:p>
        </w:tc>
        <w:tc>
          <w:tcPr>
            <w:tcW w:w="810" w:type="dxa"/>
            <w:shd w:val="clear" w:color="auto" w:fill="auto"/>
            <w:vAlign w:val="center"/>
          </w:tcPr>
          <w:p w14:paraId="14C2851F" w14:textId="77777777" w:rsidR="006F5F50" w:rsidRPr="00B75130" w:rsidRDefault="006F5F50" w:rsidP="00867878">
            <w:pPr>
              <w:pStyle w:val="Lentelsturinys"/>
              <w:snapToGrid w:val="0"/>
              <w:jc w:val="center"/>
              <w:rPr>
                <w:lang w:val="lt-LT"/>
              </w:rPr>
            </w:pPr>
            <w:r w:rsidRPr="00B75130">
              <w:rPr>
                <w:lang w:val="lt-LT"/>
              </w:rPr>
              <w:t>1</w:t>
            </w:r>
          </w:p>
        </w:tc>
        <w:tc>
          <w:tcPr>
            <w:tcW w:w="763" w:type="dxa"/>
            <w:shd w:val="clear" w:color="auto" w:fill="auto"/>
          </w:tcPr>
          <w:p w14:paraId="0579BC8C"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2A4308DF" w14:textId="77777777" w:rsidR="006F5F50" w:rsidRPr="00B75130" w:rsidRDefault="006F5F50" w:rsidP="00867878">
            <w:pPr>
              <w:pStyle w:val="Lentelsturinys"/>
              <w:snapToGrid w:val="0"/>
              <w:jc w:val="center"/>
              <w:rPr>
                <w:lang w:val="lt-LT"/>
              </w:rPr>
            </w:pPr>
            <w:r w:rsidRPr="00B75130">
              <w:rPr>
                <w:lang w:val="lt-LT"/>
              </w:rPr>
              <w:t>5</w:t>
            </w:r>
          </w:p>
        </w:tc>
      </w:tr>
      <w:tr w:rsidR="006F5F50" w:rsidRPr="00B75130" w14:paraId="2DF13CFF" w14:textId="77777777" w:rsidTr="006F5F50">
        <w:tc>
          <w:tcPr>
            <w:tcW w:w="2213" w:type="dxa"/>
            <w:shd w:val="clear" w:color="auto" w:fill="auto"/>
            <w:vAlign w:val="center"/>
          </w:tcPr>
          <w:p w14:paraId="7CC2D72F" w14:textId="77777777" w:rsidR="006F5F50" w:rsidRPr="00B75130" w:rsidRDefault="006F5F50" w:rsidP="00867878">
            <w:pPr>
              <w:pStyle w:val="Lentelsturinys"/>
              <w:snapToGrid w:val="0"/>
              <w:rPr>
                <w:bCs/>
                <w:lang w:val="lt-LT"/>
              </w:rPr>
            </w:pPr>
            <w:r w:rsidRPr="00B75130">
              <w:rPr>
                <w:bCs/>
                <w:lang w:val="lt-LT"/>
              </w:rPr>
              <w:t>Matematika</w:t>
            </w:r>
          </w:p>
        </w:tc>
        <w:tc>
          <w:tcPr>
            <w:tcW w:w="671" w:type="dxa"/>
            <w:shd w:val="clear" w:color="auto" w:fill="auto"/>
            <w:vAlign w:val="center"/>
          </w:tcPr>
          <w:p w14:paraId="59C6169E" w14:textId="77777777" w:rsidR="006F5F50" w:rsidRPr="00B75130" w:rsidRDefault="006F5F50" w:rsidP="00867878">
            <w:pPr>
              <w:pStyle w:val="Lentelsturinys"/>
              <w:snapToGrid w:val="0"/>
              <w:jc w:val="center"/>
              <w:rPr>
                <w:lang w:val="lt-LT"/>
              </w:rPr>
            </w:pPr>
            <w:r w:rsidRPr="00B75130">
              <w:rPr>
                <w:lang w:val="lt-LT"/>
              </w:rPr>
              <w:t>2</w:t>
            </w:r>
          </w:p>
        </w:tc>
        <w:tc>
          <w:tcPr>
            <w:tcW w:w="652" w:type="dxa"/>
            <w:shd w:val="clear" w:color="auto" w:fill="auto"/>
            <w:vAlign w:val="center"/>
          </w:tcPr>
          <w:p w14:paraId="1F5E7EA5" w14:textId="77777777" w:rsidR="006F5F50" w:rsidRPr="00B75130" w:rsidRDefault="006F5F50" w:rsidP="00867878">
            <w:pPr>
              <w:pStyle w:val="Lentelsturinys"/>
              <w:snapToGrid w:val="0"/>
              <w:jc w:val="center"/>
              <w:rPr>
                <w:lang w:val="lt-LT"/>
              </w:rPr>
            </w:pPr>
            <w:r w:rsidRPr="00B75130">
              <w:rPr>
                <w:lang w:val="lt-LT"/>
              </w:rPr>
              <w:t>3</w:t>
            </w:r>
          </w:p>
        </w:tc>
        <w:tc>
          <w:tcPr>
            <w:tcW w:w="763" w:type="dxa"/>
          </w:tcPr>
          <w:p w14:paraId="46E8307C"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072D5237" w14:textId="604DBDC3" w:rsidR="006F5F50" w:rsidRPr="00B75130" w:rsidRDefault="006F5F50" w:rsidP="00867878">
            <w:pPr>
              <w:pStyle w:val="Lentelsturinys"/>
              <w:snapToGrid w:val="0"/>
              <w:jc w:val="center"/>
              <w:rPr>
                <w:lang w:val="lt-LT"/>
              </w:rPr>
            </w:pPr>
            <w:r w:rsidRPr="00B75130">
              <w:rPr>
                <w:lang w:val="lt-LT"/>
              </w:rPr>
              <w:t>2</w:t>
            </w:r>
          </w:p>
        </w:tc>
        <w:tc>
          <w:tcPr>
            <w:tcW w:w="678" w:type="dxa"/>
            <w:gridSpan w:val="2"/>
            <w:shd w:val="clear" w:color="auto" w:fill="auto"/>
            <w:vAlign w:val="center"/>
          </w:tcPr>
          <w:p w14:paraId="70B7CC63" w14:textId="77777777" w:rsidR="006F5F50" w:rsidRPr="00B75130" w:rsidRDefault="006F5F50" w:rsidP="00867878">
            <w:pPr>
              <w:pStyle w:val="Lentelsturinys"/>
              <w:snapToGrid w:val="0"/>
              <w:jc w:val="center"/>
              <w:rPr>
                <w:lang w:val="lt-LT"/>
              </w:rPr>
            </w:pPr>
            <w:r w:rsidRPr="00B75130">
              <w:rPr>
                <w:lang w:val="lt-LT"/>
              </w:rPr>
              <w:t>3</w:t>
            </w:r>
          </w:p>
        </w:tc>
        <w:tc>
          <w:tcPr>
            <w:tcW w:w="671" w:type="dxa"/>
            <w:shd w:val="clear" w:color="auto" w:fill="auto"/>
            <w:vAlign w:val="center"/>
          </w:tcPr>
          <w:p w14:paraId="5628EBF2" w14:textId="77777777" w:rsidR="006F5F50" w:rsidRPr="00B75130" w:rsidRDefault="006F5F50" w:rsidP="00867878">
            <w:pPr>
              <w:pStyle w:val="Lentelsturinys"/>
              <w:snapToGrid w:val="0"/>
              <w:jc w:val="center"/>
              <w:rPr>
                <w:lang w:val="lt-LT"/>
              </w:rPr>
            </w:pPr>
            <w:r w:rsidRPr="00B75130">
              <w:rPr>
                <w:lang w:val="lt-LT"/>
              </w:rPr>
              <w:t>2</w:t>
            </w:r>
          </w:p>
        </w:tc>
        <w:tc>
          <w:tcPr>
            <w:tcW w:w="810" w:type="dxa"/>
            <w:shd w:val="clear" w:color="auto" w:fill="auto"/>
            <w:vAlign w:val="center"/>
          </w:tcPr>
          <w:p w14:paraId="7AF09806" w14:textId="77777777" w:rsidR="006F5F50" w:rsidRPr="00B75130" w:rsidRDefault="006F5F50" w:rsidP="00867878">
            <w:pPr>
              <w:pStyle w:val="Lentelsturinys"/>
              <w:snapToGrid w:val="0"/>
              <w:jc w:val="center"/>
              <w:rPr>
                <w:lang w:val="lt-LT"/>
              </w:rPr>
            </w:pPr>
            <w:r w:rsidRPr="00B75130">
              <w:rPr>
                <w:lang w:val="lt-LT"/>
              </w:rPr>
              <w:t>2</w:t>
            </w:r>
          </w:p>
        </w:tc>
        <w:tc>
          <w:tcPr>
            <w:tcW w:w="763" w:type="dxa"/>
            <w:shd w:val="clear" w:color="auto" w:fill="auto"/>
          </w:tcPr>
          <w:p w14:paraId="7B051AB5"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0DDE8DC3" w14:textId="77777777" w:rsidR="006F5F50" w:rsidRPr="00B75130" w:rsidRDefault="006F5F50" w:rsidP="00867878">
            <w:pPr>
              <w:pStyle w:val="Lentelsturinys"/>
              <w:snapToGrid w:val="0"/>
              <w:jc w:val="center"/>
              <w:rPr>
                <w:lang w:val="lt-LT"/>
              </w:rPr>
            </w:pPr>
            <w:r w:rsidRPr="00B75130">
              <w:rPr>
                <w:lang w:val="lt-LT"/>
              </w:rPr>
              <w:t>14</w:t>
            </w:r>
          </w:p>
        </w:tc>
      </w:tr>
      <w:tr w:rsidR="006F5F50" w:rsidRPr="00B75130" w14:paraId="0D715A01" w14:textId="77777777" w:rsidTr="006F5F50">
        <w:tc>
          <w:tcPr>
            <w:tcW w:w="2213" w:type="dxa"/>
            <w:shd w:val="clear" w:color="auto" w:fill="auto"/>
            <w:vAlign w:val="center"/>
          </w:tcPr>
          <w:p w14:paraId="1ABDBD3C" w14:textId="77777777" w:rsidR="006F5F50" w:rsidRPr="00B75130" w:rsidRDefault="006F5F50" w:rsidP="00867878">
            <w:pPr>
              <w:pStyle w:val="Lentelsturinys"/>
              <w:snapToGrid w:val="0"/>
              <w:rPr>
                <w:bCs/>
                <w:lang w:val="lt-LT"/>
              </w:rPr>
            </w:pPr>
            <w:r w:rsidRPr="00B75130">
              <w:rPr>
                <w:bCs/>
                <w:lang w:val="lt-LT"/>
              </w:rPr>
              <w:t>Pasaulio pažinimas</w:t>
            </w:r>
          </w:p>
        </w:tc>
        <w:tc>
          <w:tcPr>
            <w:tcW w:w="671" w:type="dxa"/>
            <w:shd w:val="clear" w:color="auto" w:fill="auto"/>
            <w:vAlign w:val="center"/>
          </w:tcPr>
          <w:p w14:paraId="7C115BEB"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41003E42" w14:textId="77777777" w:rsidR="006F5F50" w:rsidRPr="00B75130" w:rsidRDefault="006F5F50" w:rsidP="00867878">
            <w:pPr>
              <w:pStyle w:val="Lentelsturinys"/>
              <w:snapToGrid w:val="0"/>
              <w:jc w:val="center"/>
              <w:rPr>
                <w:lang w:val="lt-LT"/>
              </w:rPr>
            </w:pPr>
          </w:p>
        </w:tc>
        <w:tc>
          <w:tcPr>
            <w:tcW w:w="763" w:type="dxa"/>
          </w:tcPr>
          <w:p w14:paraId="0957C8DF"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4161356E" w14:textId="3EB8FC59" w:rsidR="006F5F50" w:rsidRPr="00B75130" w:rsidRDefault="006F5F50" w:rsidP="00867878">
            <w:pPr>
              <w:pStyle w:val="Lentelsturinys"/>
              <w:snapToGrid w:val="0"/>
              <w:jc w:val="center"/>
              <w:rPr>
                <w:lang w:val="lt-LT"/>
              </w:rPr>
            </w:pPr>
            <w:r w:rsidRPr="00B75130">
              <w:rPr>
                <w:lang w:val="lt-LT"/>
              </w:rPr>
              <w:t>2</w:t>
            </w:r>
          </w:p>
        </w:tc>
        <w:tc>
          <w:tcPr>
            <w:tcW w:w="678" w:type="dxa"/>
            <w:gridSpan w:val="2"/>
            <w:shd w:val="clear" w:color="auto" w:fill="auto"/>
            <w:vAlign w:val="center"/>
          </w:tcPr>
          <w:p w14:paraId="494B936E"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7363ADF6"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5215AFC0" w14:textId="77777777" w:rsidR="006F5F50" w:rsidRPr="00B75130" w:rsidRDefault="006F5F50" w:rsidP="00867878">
            <w:pPr>
              <w:pStyle w:val="Lentelsturinys"/>
              <w:snapToGrid w:val="0"/>
              <w:jc w:val="center"/>
              <w:rPr>
                <w:lang w:val="lt-LT"/>
              </w:rPr>
            </w:pPr>
            <w:r w:rsidRPr="00B75130">
              <w:rPr>
                <w:lang w:val="lt-LT"/>
              </w:rPr>
              <w:t>2</w:t>
            </w:r>
          </w:p>
        </w:tc>
        <w:tc>
          <w:tcPr>
            <w:tcW w:w="763" w:type="dxa"/>
            <w:shd w:val="clear" w:color="auto" w:fill="auto"/>
          </w:tcPr>
          <w:p w14:paraId="25043C7B"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2E910B75" w14:textId="77777777" w:rsidR="006F5F50" w:rsidRPr="00B75130" w:rsidRDefault="006F5F50" w:rsidP="00867878">
            <w:pPr>
              <w:pStyle w:val="Lentelsturinys"/>
              <w:snapToGrid w:val="0"/>
              <w:jc w:val="center"/>
              <w:rPr>
                <w:lang w:val="lt-LT"/>
              </w:rPr>
            </w:pPr>
            <w:r w:rsidRPr="00B75130">
              <w:rPr>
                <w:lang w:val="lt-LT"/>
              </w:rPr>
              <w:t>4</w:t>
            </w:r>
          </w:p>
        </w:tc>
      </w:tr>
      <w:tr w:rsidR="006F5F50" w:rsidRPr="00B75130" w14:paraId="32258D33" w14:textId="77777777" w:rsidTr="006F5F50">
        <w:tc>
          <w:tcPr>
            <w:tcW w:w="2213" w:type="dxa"/>
            <w:shd w:val="clear" w:color="auto" w:fill="auto"/>
            <w:vAlign w:val="center"/>
          </w:tcPr>
          <w:p w14:paraId="50968B50" w14:textId="77777777" w:rsidR="006F5F50" w:rsidRPr="00B75130" w:rsidRDefault="006F5F50" w:rsidP="00867878">
            <w:pPr>
              <w:pStyle w:val="Lentelsturinys"/>
              <w:snapToGrid w:val="0"/>
              <w:rPr>
                <w:bCs/>
                <w:lang w:val="lt-LT"/>
              </w:rPr>
            </w:pPr>
            <w:r w:rsidRPr="00B75130">
              <w:rPr>
                <w:bCs/>
                <w:lang w:val="lt-LT"/>
              </w:rPr>
              <w:t>Dailė ir technologijos</w:t>
            </w:r>
          </w:p>
        </w:tc>
        <w:tc>
          <w:tcPr>
            <w:tcW w:w="671" w:type="dxa"/>
            <w:shd w:val="clear" w:color="auto" w:fill="auto"/>
            <w:vAlign w:val="center"/>
          </w:tcPr>
          <w:p w14:paraId="3A6B69AF"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45C22E73" w14:textId="77777777" w:rsidR="006F5F50" w:rsidRPr="00B75130" w:rsidRDefault="006F5F50" w:rsidP="00867878">
            <w:pPr>
              <w:pStyle w:val="Lentelsturinys"/>
              <w:snapToGrid w:val="0"/>
              <w:jc w:val="center"/>
              <w:rPr>
                <w:lang w:val="lt-LT"/>
              </w:rPr>
            </w:pPr>
          </w:p>
        </w:tc>
        <w:tc>
          <w:tcPr>
            <w:tcW w:w="763" w:type="dxa"/>
          </w:tcPr>
          <w:p w14:paraId="2FCE9C3F" w14:textId="77777777" w:rsidR="006F5F50" w:rsidRDefault="006F5F50" w:rsidP="00867878">
            <w:pPr>
              <w:pStyle w:val="Lentelsturinys"/>
              <w:snapToGrid w:val="0"/>
              <w:jc w:val="center"/>
              <w:rPr>
                <w:lang w:val="lt-LT"/>
              </w:rPr>
            </w:pPr>
          </w:p>
        </w:tc>
        <w:tc>
          <w:tcPr>
            <w:tcW w:w="823" w:type="dxa"/>
            <w:shd w:val="clear" w:color="auto" w:fill="auto"/>
            <w:vAlign w:val="center"/>
          </w:tcPr>
          <w:p w14:paraId="457CBD61" w14:textId="28C4DAE7" w:rsidR="006F5F50" w:rsidRPr="00B75130" w:rsidRDefault="006F5F50" w:rsidP="00867878">
            <w:pPr>
              <w:pStyle w:val="Lentelsturinys"/>
              <w:snapToGrid w:val="0"/>
              <w:jc w:val="center"/>
              <w:rPr>
                <w:lang w:val="lt-LT"/>
              </w:rPr>
            </w:pPr>
            <w:r>
              <w:rPr>
                <w:lang w:val="lt-LT"/>
              </w:rPr>
              <w:t>2</w:t>
            </w:r>
          </w:p>
        </w:tc>
        <w:tc>
          <w:tcPr>
            <w:tcW w:w="678" w:type="dxa"/>
            <w:gridSpan w:val="2"/>
            <w:shd w:val="clear" w:color="auto" w:fill="auto"/>
            <w:vAlign w:val="center"/>
          </w:tcPr>
          <w:p w14:paraId="5D7A16A4"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2FC37AB4"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79471F28" w14:textId="77777777" w:rsidR="006F5F50" w:rsidRPr="00B75130" w:rsidRDefault="006F5F50" w:rsidP="00867878">
            <w:pPr>
              <w:pStyle w:val="Lentelsturinys"/>
              <w:snapToGrid w:val="0"/>
              <w:jc w:val="center"/>
              <w:rPr>
                <w:lang w:val="lt-LT"/>
              </w:rPr>
            </w:pPr>
            <w:r>
              <w:rPr>
                <w:lang w:val="lt-LT"/>
              </w:rPr>
              <w:t>2</w:t>
            </w:r>
          </w:p>
        </w:tc>
        <w:tc>
          <w:tcPr>
            <w:tcW w:w="763" w:type="dxa"/>
            <w:shd w:val="clear" w:color="auto" w:fill="auto"/>
          </w:tcPr>
          <w:p w14:paraId="38834495"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1EEAD622" w14:textId="77777777" w:rsidR="006F5F50" w:rsidRPr="00B75130" w:rsidRDefault="006F5F50" w:rsidP="00867878">
            <w:pPr>
              <w:pStyle w:val="Lentelsturinys"/>
              <w:snapToGrid w:val="0"/>
              <w:jc w:val="center"/>
              <w:rPr>
                <w:lang w:val="lt-LT"/>
              </w:rPr>
            </w:pPr>
            <w:r>
              <w:rPr>
                <w:lang w:val="lt-LT"/>
              </w:rPr>
              <w:t>4</w:t>
            </w:r>
          </w:p>
        </w:tc>
      </w:tr>
      <w:tr w:rsidR="006F5F50" w:rsidRPr="00B75130" w14:paraId="55C3B411" w14:textId="77777777" w:rsidTr="006F5F50">
        <w:tc>
          <w:tcPr>
            <w:tcW w:w="2213" w:type="dxa"/>
            <w:shd w:val="clear" w:color="auto" w:fill="auto"/>
            <w:vAlign w:val="center"/>
          </w:tcPr>
          <w:p w14:paraId="65A6B5DE" w14:textId="77777777" w:rsidR="006F5F50" w:rsidRPr="00B75130" w:rsidRDefault="006F5F50" w:rsidP="00867878">
            <w:pPr>
              <w:pStyle w:val="Lentelsturinys"/>
              <w:snapToGrid w:val="0"/>
              <w:rPr>
                <w:bCs/>
                <w:lang w:val="lt-LT"/>
              </w:rPr>
            </w:pPr>
            <w:r w:rsidRPr="00B75130">
              <w:rPr>
                <w:bCs/>
                <w:lang w:val="lt-LT"/>
              </w:rPr>
              <w:t>Muzika</w:t>
            </w:r>
          </w:p>
        </w:tc>
        <w:tc>
          <w:tcPr>
            <w:tcW w:w="671" w:type="dxa"/>
            <w:shd w:val="clear" w:color="auto" w:fill="auto"/>
            <w:vAlign w:val="center"/>
          </w:tcPr>
          <w:p w14:paraId="479BE568"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42BCA5DE" w14:textId="77777777" w:rsidR="006F5F50" w:rsidRPr="00B75130" w:rsidRDefault="006F5F50" w:rsidP="00867878">
            <w:pPr>
              <w:pStyle w:val="Lentelsturinys"/>
              <w:snapToGrid w:val="0"/>
              <w:jc w:val="center"/>
              <w:rPr>
                <w:lang w:val="lt-LT"/>
              </w:rPr>
            </w:pPr>
          </w:p>
        </w:tc>
        <w:tc>
          <w:tcPr>
            <w:tcW w:w="763" w:type="dxa"/>
          </w:tcPr>
          <w:p w14:paraId="375FF238" w14:textId="77777777" w:rsidR="006F5F50" w:rsidRDefault="006F5F50" w:rsidP="00867878">
            <w:pPr>
              <w:pStyle w:val="Lentelsturinys"/>
              <w:snapToGrid w:val="0"/>
              <w:jc w:val="center"/>
              <w:rPr>
                <w:lang w:val="lt-LT"/>
              </w:rPr>
            </w:pPr>
          </w:p>
        </w:tc>
        <w:tc>
          <w:tcPr>
            <w:tcW w:w="823" w:type="dxa"/>
            <w:shd w:val="clear" w:color="auto" w:fill="auto"/>
            <w:vAlign w:val="center"/>
          </w:tcPr>
          <w:p w14:paraId="5A33FC61" w14:textId="04260E11" w:rsidR="006F5F50" w:rsidRPr="00B75130" w:rsidRDefault="006F5F50" w:rsidP="00867878">
            <w:pPr>
              <w:pStyle w:val="Lentelsturinys"/>
              <w:snapToGrid w:val="0"/>
              <w:jc w:val="center"/>
              <w:rPr>
                <w:lang w:val="lt-LT"/>
              </w:rPr>
            </w:pPr>
            <w:r>
              <w:rPr>
                <w:lang w:val="lt-LT"/>
              </w:rPr>
              <w:t>2</w:t>
            </w:r>
          </w:p>
        </w:tc>
        <w:tc>
          <w:tcPr>
            <w:tcW w:w="678" w:type="dxa"/>
            <w:gridSpan w:val="2"/>
            <w:shd w:val="clear" w:color="auto" w:fill="auto"/>
            <w:vAlign w:val="center"/>
          </w:tcPr>
          <w:p w14:paraId="17660110"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3F4384E6"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1C4E4D57" w14:textId="77777777" w:rsidR="006F5F50" w:rsidRPr="00B75130" w:rsidRDefault="006F5F50" w:rsidP="00867878">
            <w:pPr>
              <w:pStyle w:val="Lentelsturinys"/>
              <w:snapToGrid w:val="0"/>
              <w:jc w:val="center"/>
              <w:rPr>
                <w:lang w:val="lt-LT"/>
              </w:rPr>
            </w:pPr>
            <w:r>
              <w:rPr>
                <w:lang w:val="lt-LT"/>
              </w:rPr>
              <w:t>2</w:t>
            </w:r>
          </w:p>
        </w:tc>
        <w:tc>
          <w:tcPr>
            <w:tcW w:w="763" w:type="dxa"/>
            <w:shd w:val="clear" w:color="auto" w:fill="auto"/>
          </w:tcPr>
          <w:p w14:paraId="02F9B7A9"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41077296" w14:textId="77777777" w:rsidR="006F5F50" w:rsidRPr="00B75130" w:rsidRDefault="006F5F50" w:rsidP="00867878">
            <w:pPr>
              <w:pStyle w:val="Lentelsturinys"/>
              <w:snapToGrid w:val="0"/>
              <w:jc w:val="center"/>
              <w:rPr>
                <w:lang w:val="lt-LT"/>
              </w:rPr>
            </w:pPr>
            <w:r>
              <w:rPr>
                <w:lang w:val="lt-LT"/>
              </w:rPr>
              <w:t>4</w:t>
            </w:r>
          </w:p>
        </w:tc>
      </w:tr>
      <w:tr w:rsidR="006F5F50" w:rsidRPr="00B75130" w14:paraId="766C9A7A" w14:textId="77777777" w:rsidTr="006F5F50">
        <w:tc>
          <w:tcPr>
            <w:tcW w:w="2213" w:type="dxa"/>
            <w:shd w:val="clear" w:color="auto" w:fill="auto"/>
            <w:vAlign w:val="center"/>
          </w:tcPr>
          <w:p w14:paraId="78FBB0B9" w14:textId="18FF6C11" w:rsidR="006F5F50" w:rsidRPr="00C52607" w:rsidRDefault="006F5F50" w:rsidP="00867878">
            <w:pPr>
              <w:pStyle w:val="Lentelsturinys"/>
              <w:snapToGrid w:val="0"/>
              <w:rPr>
                <w:bCs/>
                <w:lang w:val="lt-LT"/>
              </w:rPr>
            </w:pPr>
            <w:r>
              <w:rPr>
                <w:bCs/>
                <w:lang w:val="lt-LT"/>
              </w:rPr>
              <w:t>Teatras</w:t>
            </w:r>
          </w:p>
        </w:tc>
        <w:tc>
          <w:tcPr>
            <w:tcW w:w="671" w:type="dxa"/>
            <w:shd w:val="clear" w:color="auto" w:fill="auto"/>
            <w:vAlign w:val="center"/>
          </w:tcPr>
          <w:p w14:paraId="6AB7A8A8" w14:textId="77777777" w:rsidR="006F5F50" w:rsidRPr="00C52607" w:rsidRDefault="006F5F50" w:rsidP="00867878">
            <w:pPr>
              <w:pStyle w:val="Lentelsturinys"/>
              <w:snapToGrid w:val="0"/>
              <w:jc w:val="center"/>
              <w:rPr>
                <w:lang w:val="lt-LT"/>
              </w:rPr>
            </w:pPr>
          </w:p>
        </w:tc>
        <w:tc>
          <w:tcPr>
            <w:tcW w:w="652" w:type="dxa"/>
            <w:shd w:val="clear" w:color="auto" w:fill="auto"/>
            <w:vAlign w:val="center"/>
          </w:tcPr>
          <w:p w14:paraId="22CE3430" w14:textId="77777777" w:rsidR="006F5F50" w:rsidRPr="00C52607" w:rsidRDefault="006F5F50" w:rsidP="00867878">
            <w:pPr>
              <w:pStyle w:val="Lentelsturinys"/>
              <w:snapToGrid w:val="0"/>
              <w:jc w:val="center"/>
              <w:rPr>
                <w:lang w:val="lt-LT"/>
              </w:rPr>
            </w:pPr>
          </w:p>
        </w:tc>
        <w:tc>
          <w:tcPr>
            <w:tcW w:w="763" w:type="dxa"/>
          </w:tcPr>
          <w:p w14:paraId="73E22891" w14:textId="77777777" w:rsidR="006F5F50" w:rsidRPr="00C52607" w:rsidRDefault="006F5F50" w:rsidP="00867878">
            <w:pPr>
              <w:pStyle w:val="Lentelsturinys"/>
              <w:snapToGrid w:val="0"/>
              <w:jc w:val="center"/>
              <w:rPr>
                <w:lang w:val="lt-LT"/>
              </w:rPr>
            </w:pPr>
          </w:p>
        </w:tc>
        <w:tc>
          <w:tcPr>
            <w:tcW w:w="823" w:type="dxa"/>
            <w:shd w:val="clear" w:color="auto" w:fill="auto"/>
            <w:vAlign w:val="center"/>
          </w:tcPr>
          <w:p w14:paraId="5BB4D247" w14:textId="7FA834AE" w:rsidR="006F5F50" w:rsidRPr="00C52607" w:rsidRDefault="006F5F50" w:rsidP="00867878">
            <w:pPr>
              <w:pStyle w:val="Lentelsturinys"/>
              <w:snapToGrid w:val="0"/>
              <w:jc w:val="center"/>
              <w:rPr>
                <w:lang w:val="lt-LT"/>
              </w:rPr>
            </w:pPr>
            <w:r w:rsidRPr="00C52607">
              <w:rPr>
                <w:lang w:val="lt-LT"/>
              </w:rPr>
              <w:t>1</w:t>
            </w:r>
          </w:p>
        </w:tc>
        <w:tc>
          <w:tcPr>
            <w:tcW w:w="678" w:type="dxa"/>
            <w:gridSpan w:val="2"/>
            <w:shd w:val="clear" w:color="auto" w:fill="auto"/>
            <w:vAlign w:val="center"/>
          </w:tcPr>
          <w:p w14:paraId="42F3DA84" w14:textId="77777777" w:rsidR="006F5F50" w:rsidRPr="00C52607" w:rsidRDefault="006F5F50" w:rsidP="00867878">
            <w:pPr>
              <w:pStyle w:val="Lentelsturinys"/>
              <w:snapToGrid w:val="0"/>
              <w:jc w:val="center"/>
              <w:rPr>
                <w:lang w:val="lt-LT"/>
              </w:rPr>
            </w:pPr>
          </w:p>
        </w:tc>
        <w:tc>
          <w:tcPr>
            <w:tcW w:w="671" w:type="dxa"/>
            <w:shd w:val="clear" w:color="auto" w:fill="auto"/>
            <w:vAlign w:val="center"/>
          </w:tcPr>
          <w:p w14:paraId="2012C2F0" w14:textId="77777777" w:rsidR="006F5F50" w:rsidRPr="00C52607" w:rsidRDefault="006F5F50" w:rsidP="00867878">
            <w:pPr>
              <w:pStyle w:val="Lentelsturinys"/>
              <w:snapToGrid w:val="0"/>
              <w:jc w:val="center"/>
              <w:rPr>
                <w:lang w:val="lt-LT"/>
              </w:rPr>
            </w:pPr>
          </w:p>
        </w:tc>
        <w:tc>
          <w:tcPr>
            <w:tcW w:w="810" w:type="dxa"/>
            <w:shd w:val="clear" w:color="auto" w:fill="auto"/>
            <w:vAlign w:val="center"/>
          </w:tcPr>
          <w:p w14:paraId="0ACD2185" w14:textId="3F784182" w:rsidR="006F5F50" w:rsidRPr="00C52607" w:rsidRDefault="006F5F50" w:rsidP="00867878">
            <w:pPr>
              <w:pStyle w:val="Lentelsturinys"/>
              <w:snapToGrid w:val="0"/>
              <w:jc w:val="center"/>
              <w:rPr>
                <w:lang w:val="lt-LT"/>
              </w:rPr>
            </w:pPr>
            <w:r w:rsidRPr="00C52607">
              <w:rPr>
                <w:lang w:val="lt-LT"/>
              </w:rPr>
              <w:t>1</w:t>
            </w:r>
          </w:p>
        </w:tc>
        <w:tc>
          <w:tcPr>
            <w:tcW w:w="763" w:type="dxa"/>
            <w:shd w:val="clear" w:color="auto" w:fill="auto"/>
          </w:tcPr>
          <w:p w14:paraId="7A8BA4DC" w14:textId="77777777" w:rsidR="006F5F50" w:rsidRPr="00C52607" w:rsidRDefault="006F5F50" w:rsidP="00867878">
            <w:pPr>
              <w:pStyle w:val="Lentelsturinys"/>
              <w:snapToGrid w:val="0"/>
              <w:jc w:val="center"/>
              <w:rPr>
                <w:lang w:val="lt-LT"/>
              </w:rPr>
            </w:pPr>
          </w:p>
        </w:tc>
        <w:tc>
          <w:tcPr>
            <w:tcW w:w="1087" w:type="dxa"/>
            <w:shd w:val="clear" w:color="auto" w:fill="auto"/>
            <w:vAlign w:val="center"/>
          </w:tcPr>
          <w:p w14:paraId="5A4078F1" w14:textId="0375E375" w:rsidR="006F5F50" w:rsidRPr="00C52607" w:rsidRDefault="006F5F50" w:rsidP="00867878">
            <w:pPr>
              <w:pStyle w:val="Lentelsturinys"/>
              <w:snapToGrid w:val="0"/>
              <w:jc w:val="center"/>
              <w:rPr>
                <w:lang w:val="lt-LT"/>
              </w:rPr>
            </w:pPr>
            <w:r w:rsidRPr="00C52607">
              <w:rPr>
                <w:lang w:val="lt-LT"/>
              </w:rPr>
              <w:t>2</w:t>
            </w:r>
          </w:p>
        </w:tc>
      </w:tr>
      <w:tr w:rsidR="006F5F50" w:rsidRPr="00B75130" w14:paraId="232AAA5A" w14:textId="77777777" w:rsidTr="006F5F50">
        <w:tc>
          <w:tcPr>
            <w:tcW w:w="2213" w:type="dxa"/>
            <w:shd w:val="clear" w:color="auto" w:fill="auto"/>
            <w:vAlign w:val="center"/>
          </w:tcPr>
          <w:p w14:paraId="4FDFDD45" w14:textId="77777777" w:rsidR="006F5F50" w:rsidRPr="00B75130" w:rsidRDefault="006F5F50" w:rsidP="00867878">
            <w:pPr>
              <w:pStyle w:val="Lentelsturinys"/>
              <w:snapToGrid w:val="0"/>
              <w:rPr>
                <w:bCs/>
                <w:lang w:val="lt-LT"/>
              </w:rPr>
            </w:pPr>
            <w:r w:rsidRPr="00B75130">
              <w:rPr>
                <w:bCs/>
                <w:lang w:val="lt-LT"/>
              </w:rPr>
              <w:t>Fizinis ugdymas</w:t>
            </w:r>
          </w:p>
        </w:tc>
        <w:tc>
          <w:tcPr>
            <w:tcW w:w="671" w:type="dxa"/>
            <w:shd w:val="clear" w:color="auto" w:fill="auto"/>
            <w:vAlign w:val="center"/>
          </w:tcPr>
          <w:p w14:paraId="5A388BE3"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465B6BEA" w14:textId="77777777" w:rsidR="006F5F50" w:rsidRPr="00B75130" w:rsidRDefault="006F5F50" w:rsidP="00867878">
            <w:pPr>
              <w:pStyle w:val="Lentelsturinys"/>
              <w:snapToGrid w:val="0"/>
              <w:jc w:val="center"/>
              <w:rPr>
                <w:lang w:val="lt-LT"/>
              </w:rPr>
            </w:pPr>
          </w:p>
        </w:tc>
        <w:tc>
          <w:tcPr>
            <w:tcW w:w="763" w:type="dxa"/>
          </w:tcPr>
          <w:p w14:paraId="690BD44C" w14:textId="133DD3F3" w:rsidR="006F5F50" w:rsidRPr="00B75130" w:rsidRDefault="006F5F50" w:rsidP="00867878">
            <w:pPr>
              <w:pStyle w:val="Lentelsturinys"/>
              <w:snapToGrid w:val="0"/>
              <w:jc w:val="center"/>
              <w:rPr>
                <w:lang w:val="lt-LT"/>
              </w:rPr>
            </w:pPr>
            <w:r>
              <w:rPr>
                <w:lang w:val="lt-LT"/>
              </w:rPr>
              <w:t>3</w:t>
            </w:r>
          </w:p>
        </w:tc>
        <w:tc>
          <w:tcPr>
            <w:tcW w:w="823" w:type="dxa"/>
            <w:shd w:val="clear" w:color="auto" w:fill="auto"/>
            <w:vAlign w:val="center"/>
          </w:tcPr>
          <w:p w14:paraId="3C47D1CA" w14:textId="04556AA6"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2A480DCC"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294615AA"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00B9EA56" w14:textId="73B510E1" w:rsidR="006F5F50" w:rsidRPr="00B75130" w:rsidRDefault="006F5F50" w:rsidP="00867878">
            <w:pPr>
              <w:jc w:val="center"/>
              <w:rPr>
                <w:bCs/>
              </w:rPr>
            </w:pPr>
          </w:p>
        </w:tc>
        <w:tc>
          <w:tcPr>
            <w:tcW w:w="763" w:type="dxa"/>
            <w:shd w:val="clear" w:color="auto" w:fill="auto"/>
          </w:tcPr>
          <w:p w14:paraId="775F94F8" w14:textId="780FEBBE" w:rsidR="006F5F50" w:rsidRPr="00B75130" w:rsidRDefault="006F5F50" w:rsidP="00867878">
            <w:pPr>
              <w:pStyle w:val="Lentelsturinys"/>
              <w:snapToGrid w:val="0"/>
              <w:jc w:val="center"/>
              <w:rPr>
                <w:lang w:val="lt-LT"/>
              </w:rPr>
            </w:pPr>
            <w:r>
              <w:rPr>
                <w:lang w:val="lt-LT"/>
              </w:rPr>
              <w:t>3</w:t>
            </w:r>
          </w:p>
        </w:tc>
        <w:tc>
          <w:tcPr>
            <w:tcW w:w="1087" w:type="dxa"/>
            <w:shd w:val="clear" w:color="auto" w:fill="auto"/>
            <w:vAlign w:val="center"/>
          </w:tcPr>
          <w:p w14:paraId="28E2E2FC" w14:textId="77777777" w:rsidR="006F5F50" w:rsidRPr="00B75130" w:rsidRDefault="006F5F50" w:rsidP="00867878">
            <w:pPr>
              <w:pStyle w:val="Lentelsturinys"/>
              <w:snapToGrid w:val="0"/>
              <w:jc w:val="center"/>
              <w:rPr>
                <w:lang w:val="lt-LT"/>
              </w:rPr>
            </w:pPr>
            <w:r w:rsidRPr="00B75130">
              <w:rPr>
                <w:lang w:val="lt-LT"/>
              </w:rPr>
              <w:t>6</w:t>
            </w:r>
          </w:p>
        </w:tc>
      </w:tr>
      <w:tr w:rsidR="006F5F50" w:rsidRPr="00B75130" w14:paraId="20833F48" w14:textId="77777777" w:rsidTr="006F5F50">
        <w:tc>
          <w:tcPr>
            <w:tcW w:w="2213" w:type="dxa"/>
            <w:shd w:val="clear" w:color="auto" w:fill="auto"/>
            <w:vAlign w:val="center"/>
          </w:tcPr>
          <w:p w14:paraId="36D5F924" w14:textId="77777777" w:rsidR="006F5F50" w:rsidRPr="00B75130" w:rsidRDefault="006F5F50" w:rsidP="00867878">
            <w:pPr>
              <w:pStyle w:val="Lentelsturinys"/>
              <w:snapToGrid w:val="0"/>
              <w:rPr>
                <w:bCs/>
                <w:lang w:val="lt-LT"/>
              </w:rPr>
            </w:pPr>
            <w:r w:rsidRPr="00B75130">
              <w:rPr>
                <w:bCs/>
                <w:lang w:val="lt-LT"/>
              </w:rPr>
              <w:t>Privalomų ugdymo valandų skaičius mokiniui per savaitę</w:t>
            </w:r>
          </w:p>
        </w:tc>
        <w:tc>
          <w:tcPr>
            <w:tcW w:w="671" w:type="dxa"/>
            <w:shd w:val="clear" w:color="auto" w:fill="auto"/>
            <w:vAlign w:val="center"/>
          </w:tcPr>
          <w:p w14:paraId="49C3A7A1" w14:textId="77777777" w:rsidR="006F5F50" w:rsidRPr="00B75130" w:rsidRDefault="006F5F50" w:rsidP="00867878">
            <w:pPr>
              <w:pStyle w:val="Lentelsturinys"/>
              <w:snapToGrid w:val="0"/>
              <w:jc w:val="center"/>
              <w:rPr>
                <w:lang w:val="lt-LT"/>
              </w:rPr>
            </w:pPr>
            <w:r w:rsidRPr="00B75130">
              <w:rPr>
                <w:lang w:val="lt-LT"/>
              </w:rPr>
              <w:t>22</w:t>
            </w:r>
          </w:p>
        </w:tc>
        <w:tc>
          <w:tcPr>
            <w:tcW w:w="652" w:type="dxa"/>
            <w:shd w:val="clear" w:color="auto" w:fill="auto"/>
            <w:vAlign w:val="center"/>
          </w:tcPr>
          <w:p w14:paraId="7202A540" w14:textId="77777777" w:rsidR="006F5F50" w:rsidRPr="00B75130" w:rsidRDefault="006F5F50" w:rsidP="00867878">
            <w:pPr>
              <w:pStyle w:val="Lentelsturinys"/>
              <w:snapToGrid w:val="0"/>
              <w:jc w:val="center"/>
              <w:rPr>
                <w:lang w:val="lt-LT"/>
              </w:rPr>
            </w:pPr>
            <w:r w:rsidRPr="00B75130">
              <w:rPr>
                <w:lang w:val="lt-LT"/>
              </w:rPr>
              <w:t>24</w:t>
            </w:r>
          </w:p>
        </w:tc>
        <w:tc>
          <w:tcPr>
            <w:tcW w:w="763" w:type="dxa"/>
          </w:tcPr>
          <w:p w14:paraId="6E8E0186"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6A8A7951" w14:textId="7D7C9713"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5D5CF602" w14:textId="77777777" w:rsidR="006F5F50" w:rsidRPr="00B75130" w:rsidRDefault="006F5F50" w:rsidP="00867878">
            <w:pPr>
              <w:pStyle w:val="Lentelsturinys"/>
              <w:snapToGrid w:val="0"/>
              <w:jc w:val="center"/>
              <w:rPr>
                <w:lang w:val="lt-LT"/>
              </w:rPr>
            </w:pPr>
            <w:r w:rsidRPr="00B75130">
              <w:rPr>
                <w:lang w:val="lt-LT"/>
              </w:rPr>
              <w:t>24</w:t>
            </w:r>
          </w:p>
        </w:tc>
        <w:tc>
          <w:tcPr>
            <w:tcW w:w="671" w:type="dxa"/>
            <w:shd w:val="clear" w:color="auto" w:fill="auto"/>
            <w:vAlign w:val="center"/>
          </w:tcPr>
          <w:p w14:paraId="5256A5E8" w14:textId="77777777" w:rsidR="006F5F50" w:rsidRPr="00B75130" w:rsidRDefault="006F5F50" w:rsidP="00867878">
            <w:pPr>
              <w:pStyle w:val="Lentelsturinys"/>
              <w:snapToGrid w:val="0"/>
              <w:jc w:val="center"/>
              <w:rPr>
                <w:lang w:val="lt-LT"/>
              </w:rPr>
            </w:pPr>
            <w:r w:rsidRPr="00B75130">
              <w:rPr>
                <w:lang w:val="lt-LT"/>
              </w:rPr>
              <w:t>23</w:t>
            </w:r>
          </w:p>
        </w:tc>
        <w:tc>
          <w:tcPr>
            <w:tcW w:w="810" w:type="dxa"/>
            <w:shd w:val="clear" w:color="auto" w:fill="auto"/>
            <w:vAlign w:val="center"/>
          </w:tcPr>
          <w:p w14:paraId="6127A6CC" w14:textId="77777777" w:rsidR="006F5F50" w:rsidRPr="00B75130" w:rsidRDefault="006F5F50" w:rsidP="00867878">
            <w:pPr>
              <w:pStyle w:val="Lentelsturinys"/>
              <w:snapToGrid w:val="0"/>
              <w:jc w:val="center"/>
              <w:rPr>
                <w:lang w:val="lt-LT"/>
              </w:rPr>
            </w:pPr>
          </w:p>
        </w:tc>
        <w:tc>
          <w:tcPr>
            <w:tcW w:w="763" w:type="dxa"/>
            <w:shd w:val="clear" w:color="auto" w:fill="auto"/>
          </w:tcPr>
          <w:p w14:paraId="4936C111"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549984AA" w14:textId="77777777" w:rsidR="006F5F50" w:rsidRPr="00B75130" w:rsidRDefault="006F5F50" w:rsidP="00867878">
            <w:pPr>
              <w:pStyle w:val="Lentelsturinys"/>
              <w:snapToGrid w:val="0"/>
              <w:jc w:val="center"/>
              <w:rPr>
                <w:lang w:val="lt-LT"/>
              </w:rPr>
            </w:pPr>
          </w:p>
        </w:tc>
      </w:tr>
      <w:tr w:rsidR="006F5F50" w:rsidRPr="00B75130" w14:paraId="389EEC64" w14:textId="77777777" w:rsidTr="006F5F50">
        <w:tc>
          <w:tcPr>
            <w:tcW w:w="2213" w:type="dxa"/>
            <w:shd w:val="clear" w:color="auto" w:fill="auto"/>
            <w:vAlign w:val="center"/>
          </w:tcPr>
          <w:p w14:paraId="661F789B" w14:textId="77777777" w:rsidR="006F5F50" w:rsidRPr="00B75130" w:rsidRDefault="006F5F50" w:rsidP="00867878">
            <w:pPr>
              <w:pStyle w:val="Lentelsturinys"/>
              <w:snapToGrid w:val="0"/>
              <w:rPr>
                <w:bCs/>
                <w:lang w:val="lt-LT"/>
              </w:rPr>
            </w:pPr>
            <w:r w:rsidRPr="00B75130">
              <w:rPr>
                <w:bCs/>
                <w:lang w:val="lt-LT"/>
              </w:rPr>
              <w:t>Pamokos, skiriamos mokinių ugdymo(si) poreikiams tenkinti:</w:t>
            </w:r>
          </w:p>
        </w:tc>
        <w:tc>
          <w:tcPr>
            <w:tcW w:w="671" w:type="dxa"/>
            <w:shd w:val="clear" w:color="auto" w:fill="auto"/>
            <w:vAlign w:val="center"/>
          </w:tcPr>
          <w:p w14:paraId="6062CF23" w14:textId="77777777" w:rsidR="006F5F50" w:rsidRPr="00B75130" w:rsidRDefault="006F5F50" w:rsidP="00867878">
            <w:pPr>
              <w:snapToGrid w:val="0"/>
              <w:jc w:val="center"/>
            </w:pPr>
          </w:p>
        </w:tc>
        <w:tc>
          <w:tcPr>
            <w:tcW w:w="652" w:type="dxa"/>
            <w:shd w:val="clear" w:color="auto" w:fill="auto"/>
            <w:vAlign w:val="center"/>
          </w:tcPr>
          <w:p w14:paraId="49B16315" w14:textId="77777777" w:rsidR="006F5F50" w:rsidRPr="00B75130" w:rsidRDefault="006F5F50" w:rsidP="00867878">
            <w:pPr>
              <w:pStyle w:val="Lentelsturinys"/>
              <w:snapToGrid w:val="0"/>
              <w:jc w:val="center"/>
              <w:rPr>
                <w:lang w:val="lt-LT"/>
              </w:rPr>
            </w:pPr>
          </w:p>
        </w:tc>
        <w:tc>
          <w:tcPr>
            <w:tcW w:w="763" w:type="dxa"/>
          </w:tcPr>
          <w:p w14:paraId="3FF6F8FD"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3532EFA7" w14:textId="757B9FCC"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7E209708"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434F050B"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498149A4" w14:textId="77777777" w:rsidR="006F5F50" w:rsidRPr="00B75130" w:rsidRDefault="006F5F50" w:rsidP="00867878">
            <w:pPr>
              <w:pStyle w:val="Lentelsturinys"/>
              <w:snapToGrid w:val="0"/>
              <w:jc w:val="center"/>
              <w:rPr>
                <w:lang w:val="lt-LT"/>
              </w:rPr>
            </w:pPr>
          </w:p>
        </w:tc>
        <w:tc>
          <w:tcPr>
            <w:tcW w:w="763" w:type="dxa"/>
            <w:shd w:val="clear" w:color="auto" w:fill="auto"/>
          </w:tcPr>
          <w:p w14:paraId="7FF2FFD3" w14:textId="77777777" w:rsidR="006F5F50" w:rsidRPr="00B75130" w:rsidRDefault="006F5F50" w:rsidP="00867878">
            <w:pPr>
              <w:snapToGrid w:val="0"/>
              <w:jc w:val="center"/>
            </w:pPr>
          </w:p>
        </w:tc>
        <w:tc>
          <w:tcPr>
            <w:tcW w:w="1087" w:type="dxa"/>
            <w:shd w:val="clear" w:color="auto" w:fill="auto"/>
            <w:vAlign w:val="center"/>
          </w:tcPr>
          <w:p w14:paraId="284D4D65" w14:textId="77777777" w:rsidR="006F5F50" w:rsidRPr="00B75130" w:rsidRDefault="006F5F50" w:rsidP="00867878">
            <w:pPr>
              <w:snapToGrid w:val="0"/>
              <w:jc w:val="center"/>
            </w:pPr>
          </w:p>
        </w:tc>
      </w:tr>
      <w:tr w:rsidR="006F5F50" w:rsidRPr="00B75130" w14:paraId="32E9E746" w14:textId="77777777" w:rsidTr="006F5F50">
        <w:tc>
          <w:tcPr>
            <w:tcW w:w="2213" w:type="dxa"/>
            <w:shd w:val="clear" w:color="auto" w:fill="auto"/>
            <w:vAlign w:val="center"/>
          </w:tcPr>
          <w:p w14:paraId="43DF83DB" w14:textId="77777777" w:rsidR="006F5F50" w:rsidRPr="00B75130" w:rsidRDefault="006F5F50" w:rsidP="00867878">
            <w:pPr>
              <w:pStyle w:val="Lentelsturinys"/>
              <w:snapToGrid w:val="0"/>
              <w:rPr>
                <w:bCs/>
                <w:lang w:val="lt-LT"/>
              </w:rPr>
            </w:pPr>
            <w:r w:rsidRPr="00B75130">
              <w:rPr>
                <w:bCs/>
                <w:lang w:val="lt-LT"/>
              </w:rPr>
              <w:t>Mokymosi pagalba</w:t>
            </w:r>
          </w:p>
        </w:tc>
        <w:tc>
          <w:tcPr>
            <w:tcW w:w="671" w:type="dxa"/>
            <w:shd w:val="clear" w:color="auto" w:fill="auto"/>
            <w:vAlign w:val="center"/>
          </w:tcPr>
          <w:p w14:paraId="70D245FE" w14:textId="77777777" w:rsidR="006F5F50" w:rsidRPr="00B75130" w:rsidRDefault="006F5F50" w:rsidP="00867878">
            <w:pPr>
              <w:pStyle w:val="Lentelsturinys"/>
              <w:snapToGrid w:val="0"/>
              <w:jc w:val="center"/>
              <w:rPr>
                <w:lang w:val="lt-LT"/>
              </w:rPr>
            </w:pPr>
            <w:r w:rsidRPr="00B75130">
              <w:rPr>
                <w:lang w:val="lt-LT"/>
              </w:rPr>
              <w:t>1*</w:t>
            </w:r>
          </w:p>
        </w:tc>
        <w:tc>
          <w:tcPr>
            <w:tcW w:w="652" w:type="dxa"/>
            <w:shd w:val="clear" w:color="auto" w:fill="auto"/>
            <w:vAlign w:val="center"/>
          </w:tcPr>
          <w:p w14:paraId="4DD40E85" w14:textId="77777777" w:rsidR="006F5F50" w:rsidRPr="00B75130" w:rsidRDefault="006F5F50" w:rsidP="00867878">
            <w:pPr>
              <w:pStyle w:val="Lentelsturinys"/>
              <w:snapToGrid w:val="0"/>
              <w:jc w:val="center"/>
              <w:rPr>
                <w:lang w:val="lt-LT"/>
              </w:rPr>
            </w:pPr>
            <w:r w:rsidRPr="00B75130">
              <w:rPr>
                <w:lang w:val="lt-LT"/>
              </w:rPr>
              <w:t>1*</w:t>
            </w:r>
          </w:p>
        </w:tc>
        <w:tc>
          <w:tcPr>
            <w:tcW w:w="763" w:type="dxa"/>
          </w:tcPr>
          <w:p w14:paraId="199BDCCC"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5B3DD7DC" w14:textId="12B2EAEB"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6E8F0110"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7F28C376" w14:textId="77777777" w:rsidR="006F5F50" w:rsidRPr="00B75130" w:rsidRDefault="006F5F50" w:rsidP="00867878">
            <w:pPr>
              <w:pStyle w:val="Lentelsturinys"/>
              <w:snapToGrid w:val="0"/>
              <w:jc w:val="center"/>
              <w:rPr>
                <w:lang w:val="lt-LT"/>
              </w:rPr>
            </w:pPr>
            <w:r w:rsidRPr="00B75130">
              <w:rPr>
                <w:lang w:val="lt-LT"/>
              </w:rPr>
              <w:t>1*</w:t>
            </w:r>
          </w:p>
        </w:tc>
        <w:tc>
          <w:tcPr>
            <w:tcW w:w="810" w:type="dxa"/>
            <w:shd w:val="clear" w:color="auto" w:fill="auto"/>
            <w:vAlign w:val="center"/>
          </w:tcPr>
          <w:p w14:paraId="59DF816C" w14:textId="77777777" w:rsidR="006F5F50" w:rsidRPr="00B75130" w:rsidRDefault="006F5F50" w:rsidP="00867878">
            <w:pPr>
              <w:pStyle w:val="Lentelsturinys"/>
              <w:snapToGrid w:val="0"/>
              <w:jc w:val="center"/>
              <w:rPr>
                <w:lang w:val="lt-LT"/>
              </w:rPr>
            </w:pPr>
            <w:r w:rsidRPr="00B75130">
              <w:rPr>
                <w:lang w:val="lt-LT"/>
              </w:rPr>
              <w:t>1*</w:t>
            </w:r>
          </w:p>
        </w:tc>
        <w:tc>
          <w:tcPr>
            <w:tcW w:w="763" w:type="dxa"/>
            <w:shd w:val="clear" w:color="auto" w:fill="auto"/>
          </w:tcPr>
          <w:p w14:paraId="6E74FA4D" w14:textId="77777777" w:rsidR="006F5F50" w:rsidRPr="00B75130" w:rsidRDefault="006F5F50" w:rsidP="00867878">
            <w:pPr>
              <w:snapToGrid w:val="0"/>
              <w:jc w:val="center"/>
            </w:pPr>
          </w:p>
        </w:tc>
        <w:tc>
          <w:tcPr>
            <w:tcW w:w="1087" w:type="dxa"/>
            <w:shd w:val="clear" w:color="auto" w:fill="auto"/>
            <w:vAlign w:val="center"/>
          </w:tcPr>
          <w:p w14:paraId="18B355A9" w14:textId="77777777" w:rsidR="006F5F50" w:rsidRPr="00B75130" w:rsidRDefault="006F5F50" w:rsidP="00867878">
            <w:pPr>
              <w:snapToGrid w:val="0"/>
              <w:jc w:val="center"/>
            </w:pPr>
            <w:r w:rsidRPr="00B75130">
              <w:t>4*</w:t>
            </w:r>
          </w:p>
        </w:tc>
      </w:tr>
      <w:tr w:rsidR="006F5F50" w:rsidRPr="00B75130" w14:paraId="322D154E" w14:textId="77777777" w:rsidTr="006F5F50">
        <w:tc>
          <w:tcPr>
            <w:tcW w:w="2213" w:type="dxa"/>
            <w:shd w:val="clear" w:color="auto" w:fill="auto"/>
            <w:vAlign w:val="center"/>
          </w:tcPr>
          <w:p w14:paraId="525A28B8" w14:textId="77777777" w:rsidR="006F5F50" w:rsidRPr="00B75130" w:rsidRDefault="006F5F50" w:rsidP="00867878">
            <w:pPr>
              <w:pStyle w:val="Lentelsturinys"/>
              <w:snapToGrid w:val="0"/>
              <w:rPr>
                <w:bCs/>
                <w:lang w:val="lt-LT"/>
              </w:rPr>
            </w:pPr>
            <w:r w:rsidRPr="00B75130">
              <w:rPr>
                <w:bCs/>
                <w:lang w:val="lt-LT"/>
              </w:rPr>
              <w:t>Informacinės technologijos</w:t>
            </w:r>
          </w:p>
        </w:tc>
        <w:tc>
          <w:tcPr>
            <w:tcW w:w="671" w:type="dxa"/>
            <w:shd w:val="clear" w:color="auto" w:fill="auto"/>
            <w:vAlign w:val="center"/>
          </w:tcPr>
          <w:p w14:paraId="67D8EED6"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084F7956" w14:textId="77777777" w:rsidR="006F5F50" w:rsidRPr="00B75130" w:rsidRDefault="006F5F50" w:rsidP="00867878">
            <w:pPr>
              <w:pStyle w:val="Lentelsturinys"/>
              <w:snapToGrid w:val="0"/>
              <w:jc w:val="center"/>
              <w:rPr>
                <w:lang w:val="lt-LT"/>
              </w:rPr>
            </w:pPr>
            <w:r w:rsidRPr="00B75130">
              <w:rPr>
                <w:lang w:val="lt-LT"/>
              </w:rPr>
              <w:t>1*</w:t>
            </w:r>
          </w:p>
        </w:tc>
        <w:tc>
          <w:tcPr>
            <w:tcW w:w="763" w:type="dxa"/>
          </w:tcPr>
          <w:p w14:paraId="3A2F5EC6"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6BEE99CD" w14:textId="726ABF90" w:rsidR="006F5F50" w:rsidRPr="00B75130" w:rsidRDefault="006F5F50" w:rsidP="00867878">
            <w:pPr>
              <w:pStyle w:val="Lentelsturinys"/>
              <w:snapToGrid w:val="0"/>
              <w:jc w:val="center"/>
              <w:rPr>
                <w:lang w:val="lt-LT"/>
              </w:rPr>
            </w:pPr>
          </w:p>
        </w:tc>
        <w:tc>
          <w:tcPr>
            <w:tcW w:w="678" w:type="dxa"/>
            <w:gridSpan w:val="2"/>
            <w:shd w:val="clear" w:color="auto" w:fill="auto"/>
            <w:vAlign w:val="center"/>
          </w:tcPr>
          <w:p w14:paraId="3B8F4B34"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0344DBF1" w14:textId="77777777" w:rsidR="006F5F50" w:rsidRPr="00B75130" w:rsidRDefault="006F5F50" w:rsidP="00867878">
            <w:pPr>
              <w:pStyle w:val="Lentelsturinys"/>
              <w:snapToGrid w:val="0"/>
              <w:jc w:val="center"/>
              <w:rPr>
                <w:lang w:val="lt-LT"/>
              </w:rPr>
            </w:pPr>
            <w:r w:rsidRPr="00B75130">
              <w:rPr>
                <w:lang w:val="lt-LT"/>
              </w:rPr>
              <w:t>1*</w:t>
            </w:r>
          </w:p>
        </w:tc>
        <w:tc>
          <w:tcPr>
            <w:tcW w:w="810" w:type="dxa"/>
            <w:shd w:val="clear" w:color="auto" w:fill="auto"/>
            <w:vAlign w:val="center"/>
          </w:tcPr>
          <w:p w14:paraId="03B65C0F" w14:textId="77777777" w:rsidR="006F5F50" w:rsidRPr="00B75130" w:rsidRDefault="006F5F50" w:rsidP="00867878">
            <w:pPr>
              <w:pStyle w:val="Lentelsturinys"/>
              <w:snapToGrid w:val="0"/>
              <w:jc w:val="center"/>
              <w:rPr>
                <w:lang w:val="lt-LT"/>
              </w:rPr>
            </w:pPr>
          </w:p>
        </w:tc>
        <w:tc>
          <w:tcPr>
            <w:tcW w:w="763" w:type="dxa"/>
            <w:shd w:val="clear" w:color="auto" w:fill="auto"/>
          </w:tcPr>
          <w:p w14:paraId="05F66513" w14:textId="77777777" w:rsidR="006F5F50" w:rsidRPr="00B75130" w:rsidRDefault="006F5F50" w:rsidP="00867878">
            <w:pPr>
              <w:snapToGrid w:val="0"/>
              <w:jc w:val="center"/>
            </w:pPr>
          </w:p>
        </w:tc>
        <w:tc>
          <w:tcPr>
            <w:tcW w:w="1087" w:type="dxa"/>
            <w:shd w:val="clear" w:color="auto" w:fill="auto"/>
            <w:vAlign w:val="center"/>
          </w:tcPr>
          <w:p w14:paraId="58904828" w14:textId="77777777" w:rsidR="006F5F50" w:rsidRPr="00B75130" w:rsidRDefault="006F5F50" w:rsidP="00867878">
            <w:pPr>
              <w:snapToGrid w:val="0"/>
              <w:jc w:val="center"/>
            </w:pPr>
            <w:r w:rsidRPr="00B75130">
              <w:t>2*</w:t>
            </w:r>
          </w:p>
        </w:tc>
      </w:tr>
      <w:tr w:rsidR="006F5F50" w:rsidRPr="00B75130" w14:paraId="4A297EB7" w14:textId="77777777" w:rsidTr="006F5F50">
        <w:tc>
          <w:tcPr>
            <w:tcW w:w="2213" w:type="dxa"/>
            <w:shd w:val="clear" w:color="auto" w:fill="auto"/>
            <w:vAlign w:val="center"/>
          </w:tcPr>
          <w:p w14:paraId="06971E11" w14:textId="77777777" w:rsidR="006F5F50" w:rsidRPr="00B75130" w:rsidRDefault="006F5F50" w:rsidP="00867878">
            <w:pPr>
              <w:pStyle w:val="Lentelsturinys"/>
              <w:snapToGrid w:val="0"/>
              <w:rPr>
                <w:bCs/>
                <w:lang w:val="lt-LT"/>
              </w:rPr>
            </w:pPr>
            <w:r w:rsidRPr="00B75130">
              <w:rPr>
                <w:bCs/>
                <w:lang w:val="lt-LT"/>
              </w:rPr>
              <w:t>Neformalusis švietimas</w:t>
            </w:r>
          </w:p>
        </w:tc>
        <w:tc>
          <w:tcPr>
            <w:tcW w:w="671" w:type="dxa"/>
            <w:shd w:val="clear" w:color="auto" w:fill="auto"/>
            <w:vAlign w:val="center"/>
          </w:tcPr>
          <w:p w14:paraId="6E6925A6" w14:textId="77777777" w:rsidR="006F5F50" w:rsidRPr="00B75130" w:rsidRDefault="006F5F50" w:rsidP="00867878">
            <w:pPr>
              <w:pStyle w:val="Lentelsturinys"/>
              <w:snapToGrid w:val="0"/>
              <w:jc w:val="center"/>
              <w:rPr>
                <w:lang w:val="lt-LT"/>
              </w:rPr>
            </w:pPr>
          </w:p>
        </w:tc>
        <w:tc>
          <w:tcPr>
            <w:tcW w:w="652" w:type="dxa"/>
            <w:shd w:val="clear" w:color="auto" w:fill="auto"/>
            <w:vAlign w:val="center"/>
          </w:tcPr>
          <w:p w14:paraId="52D64957" w14:textId="77777777" w:rsidR="006F5F50" w:rsidRPr="00B75130" w:rsidRDefault="006F5F50" w:rsidP="00867878">
            <w:pPr>
              <w:pStyle w:val="Lentelsturinys"/>
              <w:snapToGrid w:val="0"/>
              <w:jc w:val="center"/>
              <w:rPr>
                <w:lang w:val="lt-LT"/>
              </w:rPr>
            </w:pPr>
          </w:p>
        </w:tc>
        <w:tc>
          <w:tcPr>
            <w:tcW w:w="763" w:type="dxa"/>
          </w:tcPr>
          <w:p w14:paraId="1257AD1F" w14:textId="77777777" w:rsidR="006F5F50" w:rsidRPr="00B75130" w:rsidRDefault="006F5F50" w:rsidP="00867878">
            <w:pPr>
              <w:pStyle w:val="Lentelsturinys"/>
              <w:snapToGrid w:val="0"/>
              <w:jc w:val="center"/>
              <w:rPr>
                <w:lang w:val="lt-LT"/>
              </w:rPr>
            </w:pPr>
          </w:p>
        </w:tc>
        <w:tc>
          <w:tcPr>
            <w:tcW w:w="823" w:type="dxa"/>
            <w:shd w:val="clear" w:color="auto" w:fill="auto"/>
            <w:vAlign w:val="center"/>
          </w:tcPr>
          <w:p w14:paraId="01C86826" w14:textId="3D8F9F4E" w:rsidR="006F5F50" w:rsidRPr="00B75130" w:rsidRDefault="006F5F50" w:rsidP="00867878">
            <w:pPr>
              <w:pStyle w:val="Lentelsturinys"/>
              <w:snapToGrid w:val="0"/>
              <w:jc w:val="center"/>
              <w:rPr>
                <w:lang w:val="lt-LT"/>
              </w:rPr>
            </w:pPr>
            <w:r w:rsidRPr="00B75130">
              <w:rPr>
                <w:lang w:val="lt-LT"/>
              </w:rPr>
              <w:t>2</w:t>
            </w:r>
          </w:p>
        </w:tc>
        <w:tc>
          <w:tcPr>
            <w:tcW w:w="678" w:type="dxa"/>
            <w:gridSpan w:val="2"/>
            <w:shd w:val="clear" w:color="auto" w:fill="auto"/>
            <w:vAlign w:val="center"/>
          </w:tcPr>
          <w:p w14:paraId="00502F9B" w14:textId="77777777" w:rsidR="006F5F50" w:rsidRPr="00B75130" w:rsidRDefault="006F5F50" w:rsidP="00867878">
            <w:pPr>
              <w:pStyle w:val="Lentelsturinys"/>
              <w:snapToGrid w:val="0"/>
              <w:jc w:val="center"/>
              <w:rPr>
                <w:lang w:val="lt-LT"/>
              </w:rPr>
            </w:pPr>
          </w:p>
        </w:tc>
        <w:tc>
          <w:tcPr>
            <w:tcW w:w="671" w:type="dxa"/>
            <w:shd w:val="clear" w:color="auto" w:fill="auto"/>
            <w:vAlign w:val="center"/>
          </w:tcPr>
          <w:p w14:paraId="1F3F10D3" w14:textId="77777777" w:rsidR="006F5F50" w:rsidRPr="00B75130" w:rsidRDefault="006F5F50" w:rsidP="00867878">
            <w:pPr>
              <w:pStyle w:val="Lentelsturinys"/>
              <w:snapToGrid w:val="0"/>
              <w:jc w:val="center"/>
              <w:rPr>
                <w:lang w:val="lt-LT"/>
              </w:rPr>
            </w:pPr>
          </w:p>
        </w:tc>
        <w:tc>
          <w:tcPr>
            <w:tcW w:w="810" w:type="dxa"/>
            <w:shd w:val="clear" w:color="auto" w:fill="auto"/>
            <w:vAlign w:val="center"/>
          </w:tcPr>
          <w:p w14:paraId="51752C03" w14:textId="77777777" w:rsidR="006F5F50" w:rsidRPr="00B75130" w:rsidRDefault="006F5F50" w:rsidP="00867878">
            <w:pPr>
              <w:pStyle w:val="Lentelsturinys"/>
              <w:snapToGrid w:val="0"/>
              <w:jc w:val="center"/>
              <w:rPr>
                <w:lang w:val="lt-LT"/>
              </w:rPr>
            </w:pPr>
            <w:r w:rsidRPr="00B75130">
              <w:rPr>
                <w:lang w:val="lt-LT"/>
              </w:rPr>
              <w:t>2</w:t>
            </w:r>
          </w:p>
        </w:tc>
        <w:tc>
          <w:tcPr>
            <w:tcW w:w="763" w:type="dxa"/>
            <w:shd w:val="clear" w:color="auto" w:fill="auto"/>
          </w:tcPr>
          <w:p w14:paraId="172655F8" w14:textId="77777777" w:rsidR="006F5F50" w:rsidRPr="00B75130" w:rsidRDefault="006F5F50" w:rsidP="00867878">
            <w:pPr>
              <w:pStyle w:val="Lentelsturinys"/>
              <w:snapToGrid w:val="0"/>
              <w:jc w:val="center"/>
              <w:rPr>
                <w:lang w:val="lt-LT"/>
              </w:rPr>
            </w:pPr>
          </w:p>
        </w:tc>
        <w:tc>
          <w:tcPr>
            <w:tcW w:w="1087" w:type="dxa"/>
            <w:shd w:val="clear" w:color="auto" w:fill="auto"/>
            <w:vAlign w:val="center"/>
          </w:tcPr>
          <w:p w14:paraId="34BCCDA2" w14:textId="77777777" w:rsidR="006F5F50" w:rsidRPr="00B75130" w:rsidRDefault="006F5F50" w:rsidP="00867878">
            <w:pPr>
              <w:pStyle w:val="Lentelsturinys"/>
              <w:snapToGrid w:val="0"/>
              <w:jc w:val="center"/>
              <w:rPr>
                <w:lang w:val="lt-LT"/>
              </w:rPr>
            </w:pPr>
            <w:r w:rsidRPr="00B75130">
              <w:rPr>
                <w:lang w:val="lt-LT"/>
              </w:rPr>
              <w:t>4</w:t>
            </w:r>
          </w:p>
        </w:tc>
      </w:tr>
      <w:tr w:rsidR="006F5F50" w:rsidRPr="00B75130" w14:paraId="6C792D39" w14:textId="77777777" w:rsidTr="006F5F50">
        <w:tc>
          <w:tcPr>
            <w:tcW w:w="2213" w:type="dxa"/>
            <w:shd w:val="clear" w:color="auto" w:fill="auto"/>
            <w:vAlign w:val="center"/>
          </w:tcPr>
          <w:p w14:paraId="34EF1B88" w14:textId="2C285794" w:rsidR="006F5F50" w:rsidRPr="00B75130" w:rsidRDefault="006F5F50" w:rsidP="00867878">
            <w:pPr>
              <w:pStyle w:val="Lentelsturinys"/>
              <w:snapToGrid w:val="0"/>
              <w:rPr>
                <w:bCs/>
                <w:lang w:val="lt-LT"/>
              </w:rPr>
            </w:pPr>
            <w:r w:rsidRPr="00B75130">
              <w:rPr>
                <w:bCs/>
                <w:lang w:val="lt-LT"/>
              </w:rPr>
              <w:t xml:space="preserve">Iš </w:t>
            </w:r>
            <w:r w:rsidRPr="00400BC1">
              <w:rPr>
                <w:bCs/>
                <w:lang w:val="lt-LT"/>
              </w:rPr>
              <w:t>viso pamokų</w:t>
            </w:r>
          </w:p>
        </w:tc>
        <w:tc>
          <w:tcPr>
            <w:tcW w:w="671" w:type="dxa"/>
            <w:shd w:val="clear" w:color="auto" w:fill="auto"/>
            <w:vAlign w:val="center"/>
          </w:tcPr>
          <w:p w14:paraId="53FFFD35" w14:textId="77777777" w:rsidR="006F5F50" w:rsidRPr="00B75130" w:rsidRDefault="006F5F50" w:rsidP="00867878">
            <w:pPr>
              <w:pStyle w:val="Lentelsturinys"/>
              <w:snapToGrid w:val="0"/>
              <w:jc w:val="center"/>
              <w:rPr>
                <w:lang w:val="lt-LT"/>
              </w:rPr>
            </w:pPr>
            <w:r w:rsidRPr="00B75130">
              <w:rPr>
                <w:lang w:val="lt-LT"/>
              </w:rPr>
              <w:t>6</w:t>
            </w:r>
          </w:p>
        </w:tc>
        <w:tc>
          <w:tcPr>
            <w:tcW w:w="652" w:type="dxa"/>
            <w:shd w:val="clear" w:color="auto" w:fill="auto"/>
            <w:vAlign w:val="center"/>
          </w:tcPr>
          <w:p w14:paraId="1EA1BB10" w14:textId="77777777" w:rsidR="006F5F50" w:rsidRPr="00B75130" w:rsidRDefault="006F5F50" w:rsidP="00867878">
            <w:pPr>
              <w:pStyle w:val="Lentelsturinys"/>
              <w:snapToGrid w:val="0"/>
              <w:jc w:val="center"/>
              <w:rPr>
                <w:lang w:val="lt-LT"/>
              </w:rPr>
            </w:pPr>
            <w:r w:rsidRPr="00B75130">
              <w:rPr>
                <w:lang w:val="lt-LT"/>
              </w:rPr>
              <w:t>9</w:t>
            </w:r>
          </w:p>
        </w:tc>
        <w:tc>
          <w:tcPr>
            <w:tcW w:w="763" w:type="dxa"/>
          </w:tcPr>
          <w:p w14:paraId="3BCA86A8" w14:textId="0E98C85F" w:rsidR="006F5F50" w:rsidRDefault="006F5F50" w:rsidP="00867878">
            <w:pPr>
              <w:pStyle w:val="Lentelsturinys"/>
              <w:snapToGrid w:val="0"/>
              <w:jc w:val="center"/>
              <w:rPr>
                <w:lang w:val="lt-LT"/>
              </w:rPr>
            </w:pPr>
            <w:r>
              <w:rPr>
                <w:lang w:val="lt-LT"/>
              </w:rPr>
              <w:t>3</w:t>
            </w:r>
          </w:p>
        </w:tc>
        <w:tc>
          <w:tcPr>
            <w:tcW w:w="823" w:type="dxa"/>
            <w:shd w:val="clear" w:color="auto" w:fill="auto"/>
            <w:vAlign w:val="center"/>
          </w:tcPr>
          <w:p w14:paraId="3D92225D" w14:textId="6BD944AD" w:rsidR="006F5F50" w:rsidRPr="00B75130" w:rsidRDefault="006F5F50" w:rsidP="00867878">
            <w:pPr>
              <w:pStyle w:val="Lentelsturinys"/>
              <w:snapToGrid w:val="0"/>
              <w:jc w:val="center"/>
              <w:rPr>
                <w:lang w:val="lt-LT"/>
              </w:rPr>
            </w:pPr>
            <w:r>
              <w:rPr>
                <w:lang w:val="lt-LT"/>
              </w:rPr>
              <w:t>17</w:t>
            </w:r>
          </w:p>
        </w:tc>
        <w:tc>
          <w:tcPr>
            <w:tcW w:w="678" w:type="dxa"/>
            <w:gridSpan w:val="2"/>
            <w:shd w:val="clear" w:color="auto" w:fill="auto"/>
            <w:vAlign w:val="center"/>
          </w:tcPr>
          <w:p w14:paraId="2A3D238D" w14:textId="77777777" w:rsidR="006F5F50" w:rsidRPr="00B75130" w:rsidRDefault="006F5F50" w:rsidP="00867878">
            <w:pPr>
              <w:pStyle w:val="Lentelsturinys"/>
              <w:snapToGrid w:val="0"/>
              <w:jc w:val="center"/>
              <w:rPr>
                <w:lang w:val="lt-LT"/>
              </w:rPr>
            </w:pPr>
            <w:r w:rsidRPr="00B75130">
              <w:rPr>
                <w:lang w:val="lt-LT"/>
              </w:rPr>
              <w:t>6</w:t>
            </w:r>
          </w:p>
        </w:tc>
        <w:tc>
          <w:tcPr>
            <w:tcW w:w="671" w:type="dxa"/>
            <w:shd w:val="clear" w:color="auto" w:fill="auto"/>
            <w:vAlign w:val="center"/>
          </w:tcPr>
          <w:p w14:paraId="0689A2EE" w14:textId="77777777" w:rsidR="006F5F50" w:rsidRPr="00B75130" w:rsidRDefault="006F5F50" w:rsidP="00867878">
            <w:pPr>
              <w:pStyle w:val="Lentelsturinys"/>
              <w:snapToGrid w:val="0"/>
              <w:jc w:val="center"/>
              <w:rPr>
                <w:lang w:val="lt-LT"/>
              </w:rPr>
            </w:pPr>
            <w:r w:rsidRPr="00B75130">
              <w:rPr>
                <w:lang w:val="lt-LT"/>
              </w:rPr>
              <w:t>7</w:t>
            </w:r>
          </w:p>
        </w:tc>
        <w:tc>
          <w:tcPr>
            <w:tcW w:w="810" w:type="dxa"/>
            <w:shd w:val="clear" w:color="auto" w:fill="auto"/>
            <w:vAlign w:val="center"/>
          </w:tcPr>
          <w:p w14:paraId="693C3B9B" w14:textId="0E6DB571" w:rsidR="006F5F50" w:rsidRPr="00B75130" w:rsidRDefault="006F5F50" w:rsidP="00867878">
            <w:pPr>
              <w:pStyle w:val="Lentelsturinys"/>
              <w:snapToGrid w:val="0"/>
              <w:jc w:val="center"/>
              <w:rPr>
                <w:lang w:val="lt-LT"/>
              </w:rPr>
            </w:pPr>
            <w:r>
              <w:rPr>
                <w:lang w:val="lt-LT"/>
              </w:rPr>
              <w:t>19</w:t>
            </w:r>
          </w:p>
        </w:tc>
        <w:tc>
          <w:tcPr>
            <w:tcW w:w="763" w:type="dxa"/>
            <w:shd w:val="clear" w:color="auto" w:fill="auto"/>
          </w:tcPr>
          <w:p w14:paraId="46C79D86" w14:textId="21D67C08" w:rsidR="006F5F50" w:rsidRPr="00B75130" w:rsidRDefault="006F5F50" w:rsidP="00867878">
            <w:pPr>
              <w:pStyle w:val="Lentelsturinys"/>
              <w:snapToGrid w:val="0"/>
              <w:jc w:val="center"/>
              <w:rPr>
                <w:lang w:val="lt-LT"/>
              </w:rPr>
            </w:pPr>
            <w:r>
              <w:rPr>
                <w:lang w:val="lt-LT"/>
              </w:rPr>
              <w:t>3</w:t>
            </w:r>
          </w:p>
        </w:tc>
        <w:tc>
          <w:tcPr>
            <w:tcW w:w="1087" w:type="dxa"/>
            <w:shd w:val="clear" w:color="auto" w:fill="auto"/>
            <w:vAlign w:val="center"/>
          </w:tcPr>
          <w:p w14:paraId="72F2ECF3" w14:textId="527DDE45" w:rsidR="006F5F50" w:rsidRPr="00B75130" w:rsidRDefault="006F5F50" w:rsidP="00867878">
            <w:pPr>
              <w:pStyle w:val="Lentelsturinys"/>
              <w:snapToGrid w:val="0"/>
              <w:jc w:val="center"/>
              <w:rPr>
                <w:lang w:val="lt-LT"/>
              </w:rPr>
            </w:pPr>
            <w:r>
              <w:rPr>
                <w:lang w:val="lt-LT"/>
              </w:rPr>
              <w:t>70</w:t>
            </w:r>
          </w:p>
        </w:tc>
      </w:tr>
      <w:tr w:rsidR="006F5F50" w:rsidRPr="00B75130" w14:paraId="1087FFEC" w14:textId="77777777" w:rsidTr="006F5F50">
        <w:tc>
          <w:tcPr>
            <w:tcW w:w="2213" w:type="dxa"/>
            <w:shd w:val="clear" w:color="auto" w:fill="auto"/>
            <w:vAlign w:val="center"/>
          </w:tcPr>
          <w:p w14:paraId="7FC8C2CA" w14:textId="77777777" w:rsidR="006F5F50" w:rsidRPr="00901B50" w:rsidRDefault="006F5F50" w:rsidP="00867878">
            <w:pPr>
              <w:pStyle w:val="Lentelsturinys"/>
              <w:snapToGrid w:val="0"/>
              <w:rPr>
                <w:lang w:val="lt-LT"/>
              </w:rPr>
            </w:pPr>
            <w:r w:rsidRPr="00901B50">
              <w:rPr>
                <w:lang w:val="lt-LT"/>
              </w:rPr>
              <w:t>Tarifikuotų pamokų skaičius klasei</w:t>
            </w:r>
          </w:p>
        </w:tc>
        <w:tc>
          <w:tcPr>
            <w:tcW w:w="2922" w:type="dxa"/>
            <w:gridSpan w:val="5"/>
            <w:shd w:val="clear" w:color="auto" w:fill="auto"/>
            <w:vAlign w:val="center"/>
          </w:tcPr>
          <w:p w14:paraId="2D199017" w14:textId="6DC8576A" w:rsidR="006F5F50" w:rsidRPr="00901B50" w:rsidRDefault="006F5F50" w:rsidP="00867878">
            <w:pPr>
              <w:pStyle w:val="Lentelsturinys"/>
              <w:snapToGrid w:val="0"/>
              <w:jc w:val="center"/>
              <w:rPr>
                <w:lang w:val="lt-LT"/>
              </w:rPr>
            </w:pPr>
            <w:r w:rsidRPr="00901B50">
              <w:rPr>
                <w:lang w:val="lt-LT"/>
              </w:rPr>
              <w:t>35</w:t>
            </w:r>
          </w:p>
        </w:tc>
        <w:tc>
          <w:tcPr>
            <w:tcW w:w="2909" w:type="dxa"/>
            <w:gridSpan w:val="4"/>
            <w:shd w:val="clear" w:color="auto" w:fill="auto"/>
            <w:vAlign w:val="center"/>
          </w:tcPr>
          <w:p w14:paraId="3212A396" w14:textId="77777777" w:rsidR="006F5F50" w:rsidRPr="00901B50" w:rsidRDefault="006F5F50" w:rsidP="00867878">
            <w:pPr>
              <w:pStyle w:val="Lentelsturinys"/>
              <w:snapToGrid w:val="0"/>
              <w:jc w:val="center"/>
              <w:rPr>
                <w:lang w:val="lt-LT"/>
              </w:rPr>
            </w:pPr>
            <w:r>
              <w:rPr>
                <w:lang w:val="lt-LT"/>
              </w:rPr>
              <w:t>35</w:t>
            </w:r>
          </w:p>
        </w:tc>
        <w:tc>
          <w:tcPr>
            <w:tcW w:w="1087" w:type="dxa"/>
            <w:shd w:val="clear" w:color="auto" w:fill="auto"/>
            <w:vAlign w:val="center"/>
          </w:tcPr>
          <w:p w14:paraId="48B9874A" w14:textId="100F328A" w:rsidR="006F5F50" w:rsidRPr="00901B50" w:rsidRDefault="006F5F50" w:rsidP="00867878">
            <w:pPr>
              <w:pStyle w:val="Lentelsturinys"/>
              <w:snapToGrid w:val="0"/>
              <w:jc w:val="center"/>
              <w:rPr>
                <w:lang w:val="lt-LT"/>
              </w:rPr>
            </w:pPr>
          </w:p>
        </w:tc>
      </w:tr>
    </w:tbl>
    <w:p w14:paraId="4C71B2A3" w14:textId="14682582" w:rsidR="0027490F" w:rsidRPr="00901B50" w:rsidRDefault="0027490F" w:rsidP="00867878">
      <w:pPr>
        <w:rPr>
          <w:bCs/>
        </w:rPr>
      </w:pPr>
      <w:r w:rsidRPr="00E63157">
        <w:rPr>
          <w:bCs/>
        </w:rPr>
        <w:t>*</w:t>
      </w:r>
      <w:r w:rsidRPr="00901B50">
        <w:rPr>
          <w:bCs/>
        </w:rPr>
        <w:t>Valandos ugdymo poreikiams tenkinti</w:t>
      </w:r>
    </w:p>
    <w:p w14:paraId="7A73AFE2" w14:textId="42E8E2A5" w:rsidR="006619EC" w:rsidRDefault="00901B50" w:rsidP="00867878">
      <w:pPr>
        <w:rPr>
          <w:bCs/>
        </w:rPr>
      </w:pPr>
      <w:r w:rsidRPr="00901B50">
        <w:rPr>
          <w:bCs/>
        </w:rPr>
        <w:t>**</w:t>
      </w:r>
      <w:r w:rsidR="00215930">
        <w:rPr>
          <w:bCs/>
        </w:rPr>
        <w:t>Jungtinė 1/4 klasių pamoka, jungtinė 2/3 klasių pamoka</w:t>
      </w:r>
      <w:r w:rsidR="006F5F50">
        <w:rPr>
          <w:bCs/>
        </w:rPr>
        <w:t>, jungtinė 1/2</w:t>
      </w:r>
      <w:r w:rsidR="006F5F50" w:rsidRPr="006F5F50">
        <w:rPr>
          <w:bCs/>
        </w:rPr>
        <w:t xml:space="preserve"> </w:t>
      </w:r>
      <w:r w:rsidR="006F5F50">
        <w:rPr>
          <w:bCs/>
        </w:rPr>
        <w:t>klasių pamoka, jungtinė 3/4</w:t>
      </w:r>
      <w:r w:rsidR="006F5F50" w:rsidRPr="006F5F50">
        <w:rPr>
          <w:bCs/>
        </w:rPr>
        <w:t xml:space="preserve"> </w:t>
      </w:r>
      <w:r w:rsidR="006F5F50">
        <w:rPr>
          <w:bCs/>
        </w:rPr>
        <w:t>klasių pamoka</w:t>
      </w:r>
    </w:p>
    <w:p w14:paraId="40DEF001" w14:textId="544CA5BB" w:rsidR="0027490F" w:rsidRPr="00400BC1" w:rsidRDefault="0027490F" w:rsidP="00400BC1">
      <w:pPr>
        <w:jc w:val="center"/>
        <w:rPr>
          <w:b/>
          <w:bCs/>
        </w:rPr>
      </w:pPr>
      <w:r w:rsidRPr="00400BC1">
        <w:rPr>
          <w:b/>
          <w:bCs/>
        </w:rPr>
        <w:t>______________________</w:t>
      </w:r>
    </w:p>
    <w:p w14:paraId="43AA3992" w14:textId="77777777" w:rsidR="0027490F" w:rsidRPr="00400BC1" w:rsidRDefault="0027490F" w:rsidP="00867878">
      <w:pPr>
        <w:jc w:val="center"/>
        <w:rPr>
          <w:b/>
          <w:bCs/>
        </w:rPr>
      </w:pPr>
    </w:p>
    <w:p w14:paraId="746F5C65" w14:textId="77777777" w:rsidR="0027490F" w:rsidRPr="00400BC1" w:rsidRDefault="0027490F" w:rsidP="00867878">
      <w:pPr>
        <w:jc w:val="center"/>
        <w:rPr>
          <w:b/>
          <w:bCs/>
        </w:rPr>
      </w:pPr>
    </w:p>
    <w:p w14:paraId="17A0DAEE" w14:textId="77777777" w:rsidR="0027490F" w:rsidRDefault="0027490F" w:rsidP="00867878">
      <w:pPr>
        <w:rPr>
          <w:b/>
          <w:bCs/>
        </w:rPr>
      </w:pPr>
    </w:p>
    <w:p w14:paraId="55C5D40B" w14:textId="77777777" w:rsidR="0027490F" w:rsidRDefault="0027490F" w:rsidP="00867878">
      <w:pPr>
        <w:jc w:val="center"/>
        <w:rPr>
          <w:b/>
          <w:bCs/>
        </w:rPr>
      </w:pPr>
    </w:p>
    <w:p w14:paraId="21648A22" w14:textId="77777777" w:rsidR="0027490F" w:rsidRDefault="0027490F" w:rsidP="00867878">
      <w:pPr>
        <w:jc w:val="center"/>
        <w:rPr>
          <w:b/>
          <w:bCs/>
        </w:rPr>
      </w:pPr>
    </w:p>
    <w:p w14:paraId="2913EF8D" w14:textId="77777777" w:rsidR="0027490F" w:rsidRDefault="0027490F" w:rsidP="00867878">
      <w:pPr>
        <w:jc w:val="center"/>
        <w:rPr>
          <w:b/>
          <w:bCs/>
        </w:rPr>
      </w:pPr>
    </w:p>
    <w:p w14:paraId="7CD9CCB6" w14:textId="77777777" w:rsidR="0027490F" w:rsidRDefault="0027490F" w:rsidP="00867878">
      <w:pPr>
        <w:jc w:val="center"/>
        <w:rPr>
          <w:b/>
          <w:bCs/>
        </w:rPr>
      </w:pPr>
    </w:p>
    <w:p w14:paraId="0E672798" w14:textId="2CBC7BEB" w:rsidR="00C44B00" w:rsidRPr="003B2051" w:rsidRDefault="0027490F" w:rsidP="00F03273">
      <w:pPr>
        <w:ind w:firstLine="5670"/>
        <w:rPr>
          <w:szCs w:val="24"/>
        </w:rPr>
      </w:pPr>
      <w:r>
        <w:rPr>
          <w:b/>
          <w:bCs/>
        </w:rPr>
        <w:br w:type="page"/>
      </w:r>
      <w:r w:rsidR="00C44B00" w:rsidRPr="003B2051">
        <w:rPr>
          <w:szCs w:val="24"/>
        </w:rPr>
        <w:lastRenderedPageBreak/>
        <w:t>Šiaulių r. Raudėnų mokyklos-</w:t>
      </w:r>
    </w:p>
    <w:p w14:paraId="2666B3C8" w14:textId="77777777" w:rsidR="00C44B00" w:rsidRPr="003B2051" w:rsidRDefault="00C44B00" w:rsidP="00C44B00">
      <w:pPr>
        <w:tabs>
          <w:tab w:val="left" w:pos="720"/>
        </w:tabs>
        <w:ind w:firstLine="5670"/>
        <w:rPr>
          <w:szCs w:val="24"/>
        </w:rPr>
      </w:pPr>
      <w:r w:rsidRPr="003B2051">
        <w:rPr>
          <w:szCs w:val="24"/>
        </w:rPr>
        <w:t xml:space="preserve">daugiafunkcio centro </w:t>
      </w:r>
    </w:p>
    <w:p w14:paraId="4D0BD706" w14:textId="77777777" w:rsidR="00C44B00" w:rsidRPr="003B2051" w:rsidRDefault="00C44B00" w:rsidP="00C44B00">
      <w:pPr>
        <w:tabs>
          <w:tab w:val="left" w:pos="720"/>
        </w:tabs>
        <w:ind w:firstLine="5670"/>
        <w:rPr>
          <w:szCs w:val="24"/>
        </w:rPr>
      </w:pPr>
      <w:r w:rsidRPr="003B2051">
        <w:rPr>
          <w:szCs w:val="24"/>
        </w:rPr>
        <w:t>2021–2022 mokslo metų ugdymo plano</w:t>
      </w:r>
    </w:p>
    <w:p w14:paraId="759FCC22" w14:textId="43EC3548" w:rsidR="00C44B00" w:rsidRDefault="00C44B00" w:rsidP="00C44B00">
      <w:pPr>
        <w:pStyle w:val="Betarp"/>
        <w:ind w:left="4423" w:firstLine="1247"/>
        <w:rPr>
          <w:rFonts w:ascii="Times New Roman" w:hAnsi="Times New Roman" w:cs="Times New Roman"/>
          <w:sz w:val="24"/>
          <w:szCs w:val="24"/>
        </w:rPr>
      </w:pPr>
      <w:r w:rsidRPr="003B2051">
        <w:rPr>
          <w:rFonts w:ascii="Times New Roman" w:hAnsi="Times New Roman" w:cs="Times New Roman"/>
          <w:sz w:val="24"/>
          <w:szCs w:val="24"/>
        </w:rPr>
        <w:t>2 priedas</w:t>
      </w:r>
    </w:p>
    <w:p w14:paraId="0F1B794A" w14:textId="77777777" w:rsidR="00C44B00" w:rsidRPr="00C44B00" w:rsidRDefault="00C44B00" w:rsidP="00C44B00">
      <w:pPr>
        <w:pStyle w:val="Betarp"/>
        <w:ind w:left="1247" w:firstLine="1247"/>
        <w:jc w:val="center"/>
        <w:rPr>
          <w:rFonts w:ascii="Times New Roman" w:hAnsi="Times New Roman" w:cs="Times New Roman"/>
          <w:b/>
          <w:sz w:val="24"/>
          <w:szCs w:val="24"/>
        </w:rPr>
      </w:pPr>
    </w:p>
    <w:p w14:paraId="6E08853D" w14:textId="581D42FD" w:rsidR="0027490F" w:rsidRPr="00611E45" w:rsidRDefault="00901B50" w:rsidP="00867878">
      <w:pPr>
        <w:pStyle w:val="Betarp"/>
        <w:jc w:val="center"/>
        <w:rPr>
          <w:rFonts w:ascii="Times New Roman" w:hAnsi="Times New Roman"/>
          <w:b/>
          <w:sz w:val="24"/>
          <w:szCs w:val="24"/>
        </w:rPr>
      </w:pPr>
      <w:r w:rsidRPr="00611E45">
        <w:rPr>
          <w:rFonts w:ascii="Times New Roman" w:hAnsi="Times New Roman"/>
          <w:b/>
          <w:sz w:val="24"/>
          <w:szCs w:val="24"/>
        </w:rPr>
        <w:t>PAMOKŲ SKAIČIUS PAGRINDINIO UGDYMO I DALIES PROGRAM</w:t>
      </w:r>
      <w:r w:rsidR="00215930">
        <w:rPr>
          <w:rFonts w:ascii="Times New Roman" w:hAnsi="Times New Roman"/>
          <w:b/>
          <w:sz w:val="24"/>
          <w:szCs w:val="24"/>
        </w:rPr>
        <w:t>AI ĮGYVENDINTI</w:t>
      </w:r>
    </w:p>
    <w:p w14:paraId="0021CE2E" w14:textId="4BDD0D5C" w:rsidR="00901B50" w:rsidRDefault="00901B50" w:rsidP="00867878">
      <w:pPr>
        <w:jc w:val="center"/>
        <w:rPr>
          <w:b/>
          <w:bCs/>
        </w:rPr>
      </w:pPr>
      <w:r w:rsidRPr="00611E45">
        <w:rPr>
          <w:b/>
          <w:bCs/>
        </w:rPr>
        <w:t>2021-2022 M.</w:t>
      </w:r>
      <w:r w:rsidR="00611E45">
        <w:rPr>
          <w:b/>
          <w:bCs/>
        </w:rPr>
        <w:t xml:space="preserve"> </w:t>
      </w:r>
      <w:r w:rsidRPr="00611E45">
        <w:rPr>
          <w:b/>
          <w:bCs/>
        </w:rPr>
        <w:t>M.</w:t>
      </w:r>
    </w:p>
    <w:p w14:paraId="1604C1D3" w14:textId="77777777" w:rsidR="00901B50" w:rsidRDefault="00901B50" w:rsidP="00867878">
      <w:pPr>
        <w:pStyle w:val="Betarp"/>
        <w:jc w:val="center"/>
        <w:rPr>
          <w:rFonts w:ascii="Times New Roman" w:hAnsi="Times New Roman"/>
          <w:b/>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604"/>
        <w:gridCol w:w="596"/>
        <w:gridCol w:w="850"/>
        <w:gridCol w:w="822"/>
        <w:gridCol w:w="850"/>
        <w:gridCol w:w="709"/>
        <w:gridCol w:w="851"/>
        <w:gridCol w:w="992"/>
        <w:gridCol w:w="1559"/>
      </w:tblGrid>
      <w:tr w:rsidR="0027490F" w:rsidRPr="00B75130" w14:paraId="160EE938" w14:textId="77777777" w:rsidTr="00215930">
        <w:tc>
          <w:tcPr>
            <w:tcW w:w="2374" w:type="dxa"/>
            <w:shd w:val="clear" w:color="auto" w:fill="auto"/>
            <w:vAlign w:val="center"/>
          </w:tcPr>
          <w:p w14:paraId="57EC78CF"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Klasė</w:t>
            </w:r>
          </w:p>
        </w:tc>
        <w:tc>
          <w:tcPr>
            <w:tcW w:w="604" w:type="dxa"/>
            <w:shd w:val="clear" w:color="auto" w:fill="auto"/>
            <w:vAlign w:val="center"/>
          </w:tcPr>
          <w:p w14:paraId="25E39383"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5</w:t>
            </w:r>
          </w:p>
        </w:tc>
        <w:tc>
          <w:tcPr>
            <w:tcW w:w="596" w:type="dxa"/>
            <w:shd w:val="clear" w:color="auto" w:fill="auto"/>
            <w:vAlign w:val="center"/>
          </w:tcPr>
          <w:p w14:paraId="269EDB2A"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6</w:t>
            </w:r>
          </w:p>
        </w:tc>
        <w:tc>
          <w:tcPr>
            <w:tcW w:w="850" w:type="dxa"/>
            <w:shd w:val="clear" w:color="auto" w:fill="auto"/>
            <w:vAlign w:val="center"/>
          </w:tcPr>
          <w:p w14:paraId="374A942E" w14:textId="1B98E8D3" w:rsidR="0027490F" w:rsidRPr="00B75130" w:rsidRDefault="0027490F" w:rsidP="00867878">
            <w:pPr>
              <w:pStyle w:val="Betarp"/>
              <w:jc w:val="center"/>
              <w:rPr>
                <w:rFonts w:ascii="Times New Roman" w:hAnsi="Times New Roman"/>
                <w:b/>
                <w:sz w:val="24"/>
                <w:szCs w:val="24"/>
              </w:rPr>
            </w:pPr>
            <w:r w:rsidRPr="00215930">
              <w:rPr>
                <w:rFonts w:ascii="Times New Roman" w:hAnsi="Times New Roman"/>
                <w:b/>
                <w:sz w:val="24"/>
                <w:szCs w:val="24"/>
              </w:rPr>
              <w:t>5/6</w:t>
            </w:r>
            <w:r w:rsidR="00B71908" w:rsidRPr="00215930">
              <w:rPr>
                <w:bCs/>
              </w:rPr>
              <w:t>**</w:t>
            </w:r>
          </w:p>
        </w:tc>
        <w:tc>
          <w:tcPr>
            <w:tcW w:w="822" w:type="dxa"/>
            <w:shd w:val="clear" w:color="auto" w:fill="auto"/>
            <w:vAlign w:val="center"/>
          </w:tcPr>
          <w:p w14:paraId="43236BD9" w14:textId="0F8A0914" w:rsidR="0027490F" w:rsidRPr="00B75130" w:rsidRDefault="0027490F" w:rsidP="00215930">
            <w:pPr>
              <w:pStyle w:val="Betarp"/>
              <w:jc w:val="center"/>
              <w:rPr>
                <w:rFonts w:ascii="Times New Roman" w:hAnsi="Times New Roman"/>
                <w:b/>
                <w:sz w:val="24"/>
                <w:szCs w:val="24"/>
              </w:rPr>
            </w:pPr>
            <w:r w:rsidRPr="00B75130">
              <w:rPr>
                <w:rFonts w:ascii="Times New Roman" w:hAnsi="Times New Roman"/>
                <w:b/>
                <w:sz w:val="24"/>
                <w:szCs w:val="24"/>
              </w:rPr>
              <w:t>5/8</w:t>
            </w:r>
            <w:r w:rsidR="00215930" w:rsidRPr="00215930">
              <w:rPr>
                <w:bCs/>
              </w:rPr>
              <w:t>**</w:t>
            </w:r>
          </w:p>
        </w:tc>
        <w:tc>
          <w:tcPr>
            <w:tcW w:w="850" w:type="dxa"/>
            <w:shd w:val="clear" w:color="auto" w:fill="auto"/>
            <w:vAlign w:val="center"/>
          </w:tcPr>
          <w:p w14:paraId="40ED3415"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7</w:t>
            </w:r>
          </w:p>
        </w:tc>
        <w:tc>
          <w:tcPr>
            <w:tcW w:w="709" w:type="dxa"/>
            <w:shd w:val="clear" w:color="auto" w:fill="auto"/>
            <w:vAlign w:val="center"/>
          </w:tcPr>
          <w:p w14:paraId="66F3D1B5"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8</w:t>
            </w:r>
          </w:p>
        </w:tc>
        <w:tc>
          <w:tcPr>
            <w:tcW w:w="851" w:type="dxa"/>
            <w:shd w:val="clear" w:color="auto" w:fill="auto"/>
            <w:vAlign w:val="center"/>
          </w:tcPr>
          <w:p w14:paraId="32C102EB" w14:textId="77D4EC06" w:rsidR="0027490F" w:rsidRPr="00B75130" w:rsidRDefault="0027490F" w:rsidP="00867878">
            <w:pPr>
              <w:pStyle w:val="Betarp"/>
              <w:jc w:val="center"/>
              <w:rPr>
                <w:rFonts w:ascii="Times New Roman" w:hAnsi="Times New Roman"/>
                <w:b/>
                <w:sz w:val="24"/>
                <w:szCs w:val="24"/>
              </w:rPr>
            </w:pPr>
            <w:r w:rsidRPr="00215930">
              <w:rPr>
                <w:rFonts w:ascii="Times New Roman" w:hAnsi="Times New Roman"/>
                <w:b/>
                <w:sz w:val="24"/>
                <w:szCs w:val="24"/>
              </w:rPr>
              <w:t>7/8</w:t>
            </w:r>
            <w:r w:rsidR="00BB5280" w:rsidRPr="00215930">
              <w:rPr>
                <w:bCs/>
              </w:rPr>
              <w:t>**</w:t>
            </w:r>
          </w:p>
        </w:tc>
        <w:tc>
          <w:tcPr>
            <w:tcW w:w="992" w:type="dxa"/>
            <w:vAlign w:val="center"/>
          </w:tcPr>
          <w:p w14:paraId="4C10F3EB" w14:textId="77777777" w:rsidR="00F03273"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5/6/</w:t>
            </w:r>
          </w:p>
          <w:p w14:paraId="3199B602" w14:textId="26CFAC6A" w:rsidR="0027490F" w:rsidRPr="00B75130" w:rsidRDefault="0027490F" w:rsidP="00F03273">
            <w:pPr>
              <w:pStyle w:val="Betarp"/>
              <w:jc w:val="center"/>
              <w:rPr>
                <w:rFonts w:ascii="Times New Roman" w:hAnsi="Times New Roman"/>
                <w:b/>
                <w:sz w:val="24"/>
                <w:szCs w:val="24"/>
              </w:rPr>
            </w:pPr>
            <w:r w:rsidRPr="00B75130">
              <w:rPr>
                <w:rFonts w:ascii="Times New Roman" w:hAnsi="Times New Roman"/>
                <w:b/>
                <w:sz w:val="24"/>
                <w:szCs w:val="24"/>
              </w:rPr>
              <w:t>7/8</w:t>
            </w:r>
            <w:r w:rsidR="00F03273">
              <w:rPr>
                <w:rFonts w:ascii="Times New Roman" w:hAnsi="Times New Roman"/>
                <w:b/>
                <w:sz w:val="24"/>
                <w:szCs w:val="24"/>
              </w:rPr>
              <w:t>**</w:t>
            </w:r>
          </w:p>
        </w:tc>
        <w:tc>
          <w:tcPr>
            <w:tcW w:w="1559" w:type="dxa"/>
            <w:shd w:val="clear" w:color="auto" w:fill="auto"/>
            <w:vAlign w:val="center"/>
          </w:tcPr>
          <w:p w14:paraId="70E82CE3" w14:textId="77777777" w:rsidR="0027490F" w:rsidRPr="00B75130" w:rsidRDefault="0027490F" w:rsidP="00867878">
            <w:pPr>
              <w:pStyle w:val="Betarp"/>
              <w:jc w:val="center"/>
              <w:rPr>
                <w:rFonts w:ascii="Times New Roman" w:hAnsi="Times New Roman"/>
                <w:b/>
                <w:sz w:val="24"/>
                <w:szCs w:val="24"/>
              </w:rPr>
            </w:pPr>
            <w:r w:rsidRPr="00B75130">
              <w:rPr>
                <w:rFonts w:ascii="Times New Roman" w:hAnsi="Times New Roman"/>
                <w:b/>
                <w:sz w:val="24"/>
                <w:szCs w:val="24"/>
              </w:rPr>
              <w:t>Pagrindinio ugdymo programos val. skaičius iš viso</w:t>
            </w:r>
          </w:p>
        </w:tc>
      </w:tr>
      <w:tr w:rsidR="0027490F" w:rsidRPr="00B75130" w14:paraId="390DF2C6" w14:textId="77777777" w:rsidTr="00215930">
        <w:tc>
          <w:tcPr>
            <w:tcW w:w="2374" w:type="dxa"/>
            <w:shd w:val="clear" w:color="auto" w:fill="auto"/>
          </w:tcPr>
          <w:p w14:paraId="5515BA6C" w14:textId="77777777" w:rsidR="0027490F" w:rsidRPr="00901B50" w:rsidRDefault="0027490F" w:rsidP="00867878">
            <w:pPr>
              <w:pStyle w:val="Betarp"/>
              <w:rPr>
                <w:rFonts w:ascii="Times New Roman" w:hAnsi="Times New Roman"/>
                <w:bCs/>
                <w:sz w:val="24"/>
                <w:szCs w:val="24"/>
              </w:rPr>
            </w:pPr>
            <w:r w:rsidRPr="00901B50">
              <w:rPr>
                <w:rFonts w:ascii="Times New Roman" w:hAnsi="Times New Roman"/>
                <w:bCs/>
                <w:sz w:val="24"/>
                <w:szCs w:val="24"/>
              </w:rPr>
              <w:t>Mokinių skaičius</w:t>
            </w:r>
          </w:p>
        </w:tc>
        <w:tc>
          <w:tcPr>
            <w:tcW w:w="604" w:type="dxa"/>
            <w:shd w:val="clear" w:color="auto" w:fill="auto"/>
            <w:vAlign w:val="center"/>
          </w:tcPr>
          <w:p w14:paraId="3D9D9A1A"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3</w:t>
            </w:r>
          </w:p>
        </w:tc>
        <w:tc>
          <w:tcPr>
            <w:tcW w:w="596" w:type="dxa"/>
            <w:shd w:val="clear" w:color="auto" w:fill="auto"/>
            <w:vAlign w:val="center"/>
          </w:tcPr>
          <w:p w14:paraId="622D9B41"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5</w:t>
            </w:r>
          </w:p>
        </w:tc>
        <w:tc>
          <w:tcPr>
            <w:tcW w:w="850" w:type="dxa"/>
            <w:shd w:val="clear" w:color="auto" w:fill="auto"/>
            <w:vAlign w:val="center"/>
          </w:tcPr>
          <w:p w14:paraId="0AA9F537"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8</w:t>
            </w:r>
          </w:p>
        </w:tc>
        <w:tc>
          <w:tcPr>
            <w:tcW w:w="822" w:type="dxa"/>
            <w:shd w:val="clear" w:color="auto" w:fill="auto"/>
            <w:vAlign w:val="center"/>
          </w:tcPr>
          <w:p w14:paraId="35310856" w14:textId="41ACE7E0" w:rsidR="0027490F" w:rsidRPr="00901B50" w:rsidRDefault="00F1425D" w:rsidP="00867878">
            <w:pPr>
              <w:pStyle w:val="Betarp"/>
              <w:jc w:val="center"/>
              <w:rPr>
                <w:rFonts w:ascii="Times New Roman" w:hAnsi="Times New Roman"/>
                <w:bCs/>
                <w:sz w:val="24"/>
                <w:szCs w:val="24"/>
              </w:rPr>
            </w:pPr>
            <w:r>
              <w:rPr>
                <w:rFonts w:ascii="Times New Roman" w:hAnsi="Times New Roman"/>
                <w:bCs/>
                <w:sz w:val="24"/>
                <w:szCs w:val="24"/>
              </w:rPr>
              <w:t>4</w:t>
            </w:r>
          </w:p>
        </w:tc>
        <w:tc>
          <w:tcPr>
            <w:tcW w:w="850" w:type="dxa"/>
            <w:shd w:val="clear" w:color="auto" w:fill="auto"/>
            <w:vAlign w:val="center"/>
          </w:tcPr>
          <w:p w14:paraId="35199E6A" w14:textId="212F75F2" w:rsidR="0027490F" w:rsidRPr="00901B50" w:rsidRDefault="00F1425D" w:rsidP="00867878">
            <w:pPr>
              <w:pStyle w:val="Betarp"/>
              <w:jc w:val="center"/>
              <w:rPr>
                <w:rFonts w:ascii="Times New Roman" w:hAnsi="Times New Roman"/>
                <w:bCs/>
                <w:sz w:val="24"/>
                <w:szCs w:val="24"/>
              </w:rPr>
            </w:pPr>
            <w:r>
              <w:rPr>
                <w:rFonts w:ascii="Times New Roman" w:hAnsi="Times New Roman"/>
                <w:bCs/>
                <w:sz w:val="24"/>
                <w:szCs w:val="24"/>
              </w:rPr>
              <w:t>8</w:t>
            </w:r>
          </w:p>
        </w:tc>
        <w:tc>
          <w:tcPr>
            <w:tcW w:w="709" w:type="dxa"/>
            <w:shd w:val="clear" w:color="auto" w:fill="auto"/>
            <w:vAlign w:val="center"/>
          </w:tcPr>
          <w:p w14:paraId="32DF13D0" w14:textId="27C2717F" w:rsidR="0027490F" w:rsidRPr="00901B50" w:rsidRDefault="00F1425D" w:rsidP="00867878">
            <w:pPr>
              <w:pStyle w:val="Betarp"/>
              <w:jc w:val="center"/>
              <w:rPr>
                <w:rFonts w:ascii="Times New Roman" w:hAnsi="Times New Roman"/>
                <w:bCs/>
                <w:sz w:val="24"/>
                <w:szCs w:val="24"/>
              </w:rPr>
            </w:pPr>
            <w:r>
              <w:rPr>
                <w:rFonts w:ascii="Times New Roman" w:hAnsi="Times New Roman"/>
                <w:bCs/>
                <w:sz w:val="24"/>
                <w:szCs w:val="24"/>
              </w:rPr>
              <w:t>1</w:t>
            </w:r>
          </w:p>
        </w:tc>
        <w:tc>
          <w:tcPr>
            <w:tcW w:w="851" w:type="dxa"/>
            <w:shd w:val="clear" w:color="auto" w:fill="auto"/>
            <w:vAlign w:val="center"/>
          </w:tcPr>
          <w:p w14:paraId="3307DB18" w14:textId="6478C8B8" w:rsidR="0027490F" w:rsidRPr="00901B50" w:rsidRDefault="00F1425D" w:rsidP="00867878">
            <w:pPr>
              <w:pStyle w:val="Betarp"/>
              <w:jc w:val="center"/>
              <w:rPr>
                <w:rFonts w:ascii="Times New Roman" w:hAnsi="Times New Roman"/>
                <w:bCs/>
                <w:sz w:val="24"/>
                <w:szCs w:val="24"/>
              </w:rPr>
            </w:pPr>
            <w:r>
              <w:rPr>
                <w:rFonts w:ascii="Times New Roman" w:hAnsi="Times New Roman"/>
                <w:bCs/>
                <w:sz w:val="24"/>
                <w:szCs w:val="24"/>
              </w:rPr>
              <w:t>9</w:t>
            </w:r>
          </w:p>
        </w:tc>
        <w:tc>
          <w:tcPr>
            <w:tcW w:w="992" w:type="dxa"/>
            <w:vAlign w:val="center"/>
          </w:tcPr>
          <w:p w14:paraId="4F6CFAF7" w14:textId="42522D1B"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1</w:t>
            </w:r>
            <w:r w:rsidR="00F1425D">
              <w:rPr>
                <w:rFonts w:ascii="Times New Roman" w:hAnsi="Times New Roman"/>
                <w:bCs/>
                <w:sz w:val="24"/>
                <w:szCs w:val="24"/>
              </w:rPr>
              <w:t>7</w:t>
            </w:r>
          </w:p>
        </w:tc>
        <w:tc>
          <w:tcPr>
            <w:tcW w:w="1559" w:type="dxa"/>
            <w:shd w:val="clear" w:color="auto" w:fill="auto"/>
            <w:vAlign w:val="center"/>
          </w:tcPr>
          <w:p w14:paraId="22E4A801" w14:textId="77777777" w:rsidR="0027490F" w:rsidRPr="00901B50" w:rsidRDefault="0027490F" w:rsidP="00867878">
            <w:pPr>
              <w:pStyle w:val="Betarp"/>
              <w:jc w:val="center"/>
              <w:rPr>
                <w:rFonts w:ascii="Times New Roman" w:hAnsi="Times New Roman"/>
                <w:bCs/>
                <w:sz w:val="24"/>
                <w:szCs w:val="24"/>
              </w:rPr>
            </w:pPr>
          </w:p>
        </w:tc>
      </w:tr>
      <w:tr w:rsidR="0027490F" w:rsidRPr="00B75130" w14:paraId="6ED4A31B" w14:textId="77777777" w:rsidTr="00215930">
        <w:tc>
          <w:tcPr>
            <w:tcW w:w="2374" w:type="dxa"/>
            <w:shd w:val="clear" w:color="auto" w:fill="auto"/>
          </w:tcPr>
          <w:p w14:paraId="6727698C" w14:textId="77777777" w:rsidR="0027490F" w:rsidRPr="00901B50" w:rsidRDefault="0027490F" w:rsidP="00867878">
            <w:pPr>
              <w:pStyle w:val="Betarp"/>
              <w:rPr>
                <w:rFonts w:ascii="Times New Roman" w:hAnsi="Times New Roman"/>
                <w:bCs/>
                <w:sz w:val="24"/>
                <w:szCs w:val="24"/>
              </w:rPr>
            </w:pPr>
            <w:r w:rsidRPr="00901B50">
              <w:rPr>
                <w:rFonts w:ascii="Times New Roman" w:hAnsi="Times New Roman"/>
                <w:bCs/>
                <w:sz w:val="24"/>
                <w:szCs w:val="24"/>
              </w:rPr>
              <w:t>Etika</w:t>
            </w:r>
          </w:p>
        </w:tc>
        <w:tc>
          <w:tcPr>
            <w:tcW w:w="604" w:type="dxa"/>
            <w:shd w:val="clear" w:color="auto" w:fill="auto"/>
            <w:vAlign w:val="center"/>
          </w:tcPr>
          <w:p w14:paraId="6E0914F8" w14:textId="77777777" w:rsidR="0027490F" w:rsidRPr="00901B50" w:rsidRDefault="0027490F" w:rsidP="00867878">
            <w:pPr>
              <w:pStyle w:val="Betarp"/>
              <w:jc w:val="center"/>
              <w:rPr>
                <w:rFonts w:ascii="Times New Roman" w:hAnsi="Times New Roman"/>
                <w:bCs/>
                <w:sz w:val="24"/>
                <w:szCs w:val="24"/>
              </w:rPr>
            </w:pPr>
          </w:p>
        </w:tc>
        <w:tc>
          <w:tcPr>
            <w:tcW w:w="596" w:type="dxa"/>
            <w:shd w:val="clear" w:color="auto" w:fill="auto"/>
            <w:vAlign w:val="center"/>
          </w:tcPr>
          <w:p w14:paraId="6D766A9F" w14:textId="77777777" w:rsidR="0027490F" w:rsidRPr="00901B50" w:rsidRDefault="0027490F" w:rsidP="00867878">
            <w:pPr>
              <w:pStyle w:val="Betarp"/>
              <w:jc w:val="center"/>
              <w:rPr>
                <w:rFonts w:ascii="Times New Roman" w:hAnsi="Times New Roman"/>
                <w:bCs/>
                <w:sz w:val="24"/>
                <w:szCs w:val="24"/>
              </w:rPr>
            </w:pPr>
          </w:p>
        </w:tc>
        <w:tc>
          <w:tcPr>
            <w:tcW w:w="850" w:type="dxa"/>
            <w:shd w:val="clear" w:color="auto" w:fill="auto"/>
            <w:vAlign w:val="center"/>
          </w:tcPr>
          <w:p w14:paraId="72E551C4" w14:textId="77777777" w:rsidR="0027490F" w:rsidRPr="00901B50" w:rsidRDefault="0027490F" w:rsidP="00867878">
            <w:pPr>
              <w:pStyle w:val="Betarp"/>
              <w:jc w:val="center"/>
              <w:rPr>
                <w:rFonts w:ascii="Times New Roman" w:hAnsi="Times New Roman"/>
                <w:bCs/>
                <w:sz w:val="24"/>
                <w:szCs w:val="24"/>
              </w:rPr>
            </w:pPr>
          </w:p>
        </w:tc>
        <w:tc>
          <w:tcPr>
            <w:tcW w:w="822" w:type="dxa"/>
            <w:shd w:val="clear" w:color="auto" w:fill="auto"/>
            <w:vAlign w:val="center"/>
          </w:tcPr>
          <w:p w14:paraId="627EBDB8" w14:textId="77777777" w:rsidR="0027490F" w:rsidRPr="00901B50" w:rsidRDefault="0027490F" w:rsidP="00867878">
            <w:pPr>
              <w:pStyle w:val="Betarp"/>
              <w:jc w:val="center"/>
              <w:rPr>
                <w:rFonts w:ascii="Times New Roman" w:hAnsi="Times New Roman"/>
                <w:bCs/>
                <w:sz w:val="24"/>
                <w:szCs w:val="24"/>
              </w:rPr>
            </w:pPr>
          </w:p>
        </w:tc>
        <w:tc>
          <w:tcPr>
            <w:tcW w:w="850" w:type="dxa"/>
            <w:shd w:val="clear" w:color="auto" w:fill="auto"/>
            <w:vAlign w:val="center"/>
          </w:tcPr>
          <w:p w14:paraId="33411CE1" w14:textId="77777777" w:rsidR="0027490F" w:rsidRPr="00901B50" w:rsidRDefault="0027490F" w:rsidP="00867878">
            <w:pPr>
              <w:pStyle w:val="Betarp"/>
              <w:jc w:val="center"/>
              <w:rPr>
                <w:rFonts w:ascii="Times New Roman" w:hAnsi="Times New Roman"/>
                <w:bCs/>
                <w:sz w:val="24"/>
                <w:szCs w:val="24"/>
              </w:rPr>
            </w:pPr>
          </w:p>
        </w:tc>
        <w:tc>
          <w:tcPr>
            <w:tcW w:w="709" w:type="dxa"/>
            <w:shd w:val="clear" w:color="auto" w:fill="auto"/>
            <w:vAlign w:val="center"/>
          </w:tcPr>
          <w:p w14:paraId="63FD9FD4" w14:textId="77777777" w:rsidR="0027490F" w:rsidRPr="00901B50" w:rsidRDefault="0027490F" w:rsidP="00867878">
            <w:pPr>
              <w:pStyle w:val="Betarp"/>
              <w:jc w:val="center"/>
              <w:rPr>
                <w:rFonts w:ascii="Times New Roman" w:hAnsi="Times New Roman"/>
                <w:bCs/>
                <w:sz w:val="24"/>
                <w:szCs w:val="24"/>
              </w:rPr>
            </w:pPr>
          </w:p>
        </w:tc>
        <w:tc>
          <w:tcPr>
            <w:tcW w:w="851" w:type="dxa"/>
            <w:shd w:val="clear" w:color="auto" w:fill="auto"/>
            <w:vAlign w:val="center"/>
          </w:tcPr>
          <w:p w14:paraId="13E97BC8" w14:textId="77777777" w:rsidR="0027490F" w:rsidRPr="00901B50" w:rsidRDefault="0027490F" w:rsidP="00867878">
            <w:pPr>
              <w:pStyle w:val="Betarp"/>
              <w:jc w:val="center"/>
              <w:rPr>
                <w:rFonts w:ascii="Times New Roman" w:hAnsi="Times New Roman"/>
                <w:bCs/>
                <w:sz w:val="24"/>
                <w:szCs w:val="24"/>
              </w:rPr>
            </w:pPr>
          </w:p>
        </w:tc>
        <w:tc>
          <w:tcPr>
            <w:tcW w:w="992" w:type="dxa"/>
            <w:vAlign w:val="center"/>
          </w:tcPr>
          <w:p w14:paraId="7F3E737B"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1</w:t>
            </w:r>
          </w:p>
        </w:tc>
        <w:tc>
          <w:tcPr>
            <w:tcW w:w="1559" w:type="dxa"/>
            <w:shd w:val="clear" w:color="auto" w:fill="auto"/>
            <w:vAlign w:val="center"/>
          </w:tcPr>
          <w:p w14:paraId="19E12EFF"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1</w:t>
            </w:r>
          </w:p>
        </w:tc>
      </w:tr>
      <w:tr w:rsidR="0027490F" w:rsidRPr="00B75130" w14:paraId="3D1D024A" w14:textId="77777777" w:rsidTr="00215930">
        <w:tc>
          <w:tcPr>
            <w:tcW w:w="2374" w:type="dxa"/>
            <w:shd w:val="clear" w:color="auto" w:fill="auto"/>
          </w:tcPr>
          <w:p w14:paraId="6E824508"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Tikyba</w:t>
            </w:r>
          </w:p>
        </w:tc>
        <w:tc>
          <w:tcPr>
            <w:tcW w:w="604" w:type="dxa"/>
            <w:shd w:val="clear" w:color="auto" w:fill="auto"/>
            <w:vAlign w:val="center"/>
          </w:tcPr>
          <w:p w14:paraId="169F386C"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75444C17"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8280BC9"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1358FA8F"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790FFF0"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70B778AB"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499D3A32"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2FCE7698"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1EA86450" w14:textId="77777777" w:rsidR="0027490F" w:rsidRPr="00B75130" w:rsidRDefault="0027490F" w:rsidP="00867878">
            <w:pPr>
              <w:pStyle w:val="Betarp"/>
              <w:jc w:val="center"/>
              <w:rPr>
                <w:rFonts w:ascii="Times New Roman" w:hAnsi="Times New Roman"/>
                <w:sz w:val="24"/>
                <w:szCs w:val="24"/>
              </w:rPr>
            </w:pPr>
          </w:p>
        </w:tc>
      </w:tr>
      <w:tr w:rsidR="0027490F" w:rsidRPr="00B75130" w14:paraId="6DB711C7" w14:textId="77777777" w:rsidTr="00215930">
        <w:tc>
          <w:tcPr>
            <w:tcW w:w="2374" w:type="dxa"/>
            <w:shd w:val="clear" w:color="auto" w:fill="auto"/>
          </w:tcPr>
          <w:p w14:paraId="1CEDB7B0"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Lietuvių kalba  ir literatūra</w:t>
            </w:r>
          </w:p>
        </w:tc>
        <w:tc>
          <w:tcPr>
            <w:tcW w:w="604" w:type="dxa"/>
            <w:shd w:val="clear" w:color="auto" w:fill="auto"/>
            <w:vAlign w:val="center"/>
          </w:tcPr>
          <w:p w14:paraId="66AC968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596" w:type="dxa"/>
            <w:shd w:val="clear" w:color="auto" w:fill="auto"/>
            <w:vAlign w:val="center"/>
          </w:tcPr>
          <w:p w14:paraId="0616BC3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0" w:type="dxa"/>
            <w:shd w:val="clear" w:color="auto" w:fill="auto"/>
            <w:vAlign w:val="center"/>
          </w:tcPr>
          <w:p w14:paraId="313F4C4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w:t>
            </w:r>
          </w:p>
        </w:tc>
        <w:tc>
          <w:tcPr>
            <w:tcW w:w="822" w:type="dxa"/>
            <w:shd w:val="clear" w:color="auto" w:fill="auto"/>
            <w:vAlign w:val="center"/>
          </w:tcPr>
          <w:p w14:paraId="645EA991"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1E9C151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64E1DF0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4836214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4</w:t>
            </w:r>
          </w:p>
        </w:tc>
        <w:tc>
          <w:tcPr>
            <w:tcW w:w="992" w:type="dxa"/>
            <w:vAlign w:val="center"/>
          </w:tcPr>
          <w:p w14:paraId="5FA785CB"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38C4B74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13</w:t>
            </w:r>
          </w:p>
        </w:tc>
      </w:tr>
      <w:tr w:rsidR="0027490F" w:rsidRPr="00B75130" w14:paraId="7DAE109F" w14:textId="77777777" w:rsidTr="00215930">
        <w:tc>
          <w:tcPr>
            <w:tcW w:w="2374" w:type="dxa"/>
            <w:shd w:val="clear" w:color="auto" w:fill="auto"/>
          </w:tcPr>
          <w:p w14:paraId="2331DEFA"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Užsienio kalba (1-oji) (anglų k.)</w:t>
            </w:r>
          </w:p>
        </w:tc>
        <w:tc>
          <w:tcPr>
            <w:tcW w:w="604" w:type="dxa"/>
            <w:shd w:val="clear" w:color="auto" w:fill="auto"/>
            <w:vAlign w:val="center"/>
          </w:tcPr>
          <w:p w14:paraId="4B43F50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596" w:type="dxa"/>
            <w:shd w:val="clear" w:color="auto" w:fill="auto"/>
            <w:vAlign w:val="center"/>
          </w:tcPr>
          <w:p w14:paraId="091B45EA"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0" w:type="dxa"/>
            <w:shd w:val="clear" w:color="auto" w:fill="auto"/>
            <w:vAlign w:val="center"/>
          </w:tcPr>
          <w:p w14:paraId="7655E2F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22" w:type="dxa"/>
            <w:shd w:val="clear" w:color="auto" w:fill="auto"/>
            <w:vAlign w:val="center"/>
          </w:tcPr>
          <w:p w14:paraId="57F13070"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ADC2BB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4B856B4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5870BF22"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992" w:type="dxa"/>
            <w:vAlign w:val="center"/>
          </w:tcPr>
          <w:p w14:paraId="7861545D"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48EE6BE5"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8</w:t>
            </w:r>
          </w:p>
        </w:tc>
      </w:tr>
      <w:tr w:rsidR="0027490F" w:rsidRPr="00B75130" w14:paraId="1131EB61" w14:textId="77777777" w:rsidTr="00215930">
        <w:tc>
          <w:tcPr>
            <w:tcW w:w="2374" w:type="dxa"/>
            <w:shd w:val="clear" w:color="auto" w:fill="auto"/>
          </w:tcPr>
          <w:p w14:paraId="19C09B33"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Užsienio kalba (2-oji) (rusų k.)</w:t>
            </w:r>
          </w:p>
        </w:tc>
        <w:tc>
          <w:tcPr>
            <w:tcW w:w="604" w:type="dxa"/>
            <w:shd w:val="clear" w:color="auto" w:fill="auto"/>
            <w:vAlign w:val="center"/>
          </w:tcPr>
          <w:p w14:paraId="0D0EBBB0"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0942FF5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0" w:type="dxa"/>
            <w:shd w:val="clear" w:color="auto" w:fill="auto"/>
            <w:vAlign w:val="center"/>
          </w:tcPr>
          <w:p w14:paraId="6A4A937B"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4A08BE95"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C843F5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087F6F1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1BD651FA"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vAlign w:val="center"/>
          </w:tcPr>
          <w:p w14:paraId="08139E45"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73AB6440"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5</w:t>
            </w:r>
          </w:p>
        </w:tc>
      </w:tr>
      <w:tr w:rsidR="0027490F" w:rsidRPr="00B75130" w14:paraId="71A557CF" w14:textId="77777777" w:rsidTr="00215930">
        <w:tc>
          <w:tcPr>
            <w:tcW w:w="2374" w:type="dxa"/>
            <w:shd w:val="clear" w:color="auto" w:fill="auto"/>
          </w:tcPr>
          <w:p w14:paraId="431FB317"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Matematika</w:t>
            </w:r>
          </w:p>
        </w:tc>
        <w:tc>
          <w:tcPr>
            <w:tcW w:w="604" w:type="dxa"/>
            <w:shd w:val="clear" w:color="auto" w:fill="auto"/>
            <w:vAlign w:val="center"/>
          </w:tcPr>
          <w:p w14:paraId="322664CE"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596" w:type="dxa"/>
            <w:shd w:val="clear" w:color="auto" w:fill="auto"/>
            <w:vAlign w:val="center"/>
          </w:tcPr>
          <w:p w14:paraId="05F5F87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0" w:type="dxa"/>
            <w:shd w:val="clear" w:color="auto" w:fill="auto"/>
            <w:vAlign w:val="center"/>
          </w:tcPr>
          <w:p w14:paraId="4848FD70"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22" w:type="dxa"/>
            <w:shd w:val="clear" w:color="auto" w:fill="auto"/>
            <w:vAlign w:val="center"/>
          </w:tcPr>
          <w:p w14:paraId="332F8B3A"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1FD0C3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23CB1D4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42302C6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w:t>
            </w:r>
          </w:p>
        </w:tc>
        <w:tc>
          <w:tcPr>
            <w:tcW w:w="992" w:type="dxa"/>
            <w:vAlign w:val="center"/>
          </w:tcPr>
          <w:p w14:paraId="4D252B70"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2600395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11</w:t>
            </w:r>
          </w:p>
        </w:tc>
      </w:tr>
      <w:tr w:rsidR="0027490F" w:rsidRPr="00B75130" w14:paraId="5B7CEBDF" w14:textId="77777777" w:rsidTr="00215930">
        <w:tc>
          <w:tcPr>
            <w:tcW w:w="2374" w:type="dxa"/>
            <w:shd w:val="clear" w:color="auto" w:fill="auto"/>
          </w:tcPr>
          <w:p w14:paraId="6F2694C9"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Informacinės technologijos</w:t>
            </w:r>
          </w:p>
        </w:tc>
        <w:tc>
          <w:tcPr>
            <w:tcW w:w="604" w:type="dxa"/>
            <w:shd w:val="clear" w:color="auto" w:fill="auto"/>
            <w:vAlign w:val="center"/>
          </w:tcPr>
          <w:p w14:paraId="3626D523"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0ACB6BC5"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38F2260E"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3CAAB77C"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7C4DE610"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537FE1BB"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6C03AEC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tcPr>
          <w:p w14:paraId="64540A90" w14:textId="77777777" w:rsidR="0027490F" w:rsidRPr="00B75130" w:rsidRDefault="0027490F" w:rsidP="00867878">
            <w:pPr>
              <w:pStyle w:val="Betarp"/>
              <w:jc w:val="center"/>
              <w:rPr>
                <w:rFonts w:ascii="Times New Roman" w:hAnsi="Times New Roman"/>
                <w:sz w:val="24"/>
                <w:szCs w:val="24"/>
              </w:rPr>
            </w:pPr>
          </w:p>
        </w:tc>
        <w:tc>
          <w:tcPr>
            <w:tcW w:w="1559" w:type="dxa"/>
            <w:vAlign w:val="center"/>
          </w:tcPr>
          <w:p w14:paraId="0726183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r>
      <w:tr w:rsidR="0027490F" w:rsidRPr="00B75130" w14:paraId="0CEE4478" w14:textId="77777777" w:rsidTr="00215930">
        <w:trPr>
          <w:trHeight w:val="199"/>
        </w:trPr>
        <w:tc>
          <w:tcPr>
            <w:tcW w:w="2374" w:type="dxa"/>
            <w:shd w:val="clear" w:color="auto" w:fill="auto"/>
          </w:tcPr>
          <w:p w14:paraId="6271B2AF"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Gamta ir žmogus</w:t>
            </w:r>
          </w:p>
        </w:tc>
        <w:tc>
          <w:tcPr>
            <w:tcW w:w="604" w:type="dxa"/>
            <w:shd w:val="clear" w:color="auto" w:fill="auto"/>
            <w:vAlign w:val="center"/>
          </w:tcPr>
          <w:p w14:paraId="3EE0DA4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596" w:type="dxa"/>
            <w:shd w:val="clear" w:color="auto" w:fill="auto"/>
            <w:vAlign w:val="center"/>
          </w:tcPr>
          <w:p w14:paraId="53220B6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0" w:type="dxa"/>
            <w:shd w:val="clear" w:color="auto" w:fill="auto"/>
            <w:vAlign w:val="center"/>
          </w:tcPr>
          <w:p w14:paraId="5C1BC70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30AE5CBD"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2C287D4D"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285BC71E"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63F2A310"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6E667C7E"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6CC2EC40"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w:t>
            </w:r>
          </w:p>
        </w:tc>
      </w:tr>
      <w:tr w:rsidR="0027490F" w:rsidRPr="00B75130" w14:paraId="53FC7B25" w14:textId="77777777" w:rsidTr="00215930">
        <w:tc>
          <w:tcPr>
            <w:tcW w:w="2374" w:type="dxa"/>
            <w:shd w:val="clear" w:color="auto" w:fill="auto"/>
          </w:tcPr>
          <w:p w14:paraId="2BC574C1"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Biologija</w:t>
            </w:r>
          </w:p>
        </w:tc>
        <w:tc>
          <w:tcPr>
            <w:tcW w:w="604" w:type="dxa"/>
            <w:shd w:val="clear" w:color="auto" w:fill="auto"/>
            <w:vAlign w:val="center"/>
          </w:tcPr>
          <w:p w14:paraId="511CDCB0"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5B4B3E34"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709E2ACD"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7EDCF979"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7E5B92A9"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709" w:type="dxa"/>
            <w:shd w:val="clear" w:color="auto" w:fill="auto"/>
            <w:vAlign w:val="center"/>
          </w:tcPr>
          <w:p w14:paraId="1A16596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66708F92"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0740B500"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586C761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w:t>
            </w:r>
          </w:p>
        </w:tc>
      </w:tr>
      <w:tr w:rsidR="0027490F" w:rsidRPr="00B75130" w14:paraId="27303656" w14:textId="77777777" w:rsidTr="00215930">
        <w:tc>
          <w:tcPr>
            <w:tcW w:w="2374" w:type="dxa"/>
            <w:shd w:val="clear" w:color="auto" w:fill="auto"/>
          </w:tcPr>
          <w:p w14:paraId="180D2C43"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Chemija</w:t>
            </w:r>
          </w:p>
        </w:tc>
        <w:tc>
          <w:tcPr>
            <w:tcW w:w="604" w:type="dxa"/>
            <w:shd w:val="clear" w:color="auto" w:fill="auto"/>
            <w:vAlign w:val="center"/>
          </w:tcPr>
          <w:p w14:paraId="4C67B672"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41CEFE6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3D0321E4"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3C380B8F"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D203DB9"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68ECB4B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1" w:type="dxa"/>
            <w:shd w:val="clear" w:color="auto" w:fill="auto"/>
            <w:vAlign w:val="center"/>
          </w:tcPr>
          <w:p w14:paraId="5BDD36B4"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50888503"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206393F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r>
      <w:tr w:rsidR="0027490F" w:rsidRPr="00B75130" w14:paraId="1C3E51C1" w14:textId="77777777" w:rsidTr="00215930">
        <w:tc>
          <w:tcPr>
            <w:tcW w:w="2374" w:type="dxa"/>
            <w:shd w:val="clear" w:color="auto" w:fill="auto"/>
          </w:tcPr>
          <w:p w14:paraId="7FA13F47"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Fizika</w:t>
            </w:r>
          </w:p>
        </w:tc>
        <w:tc>
          <w:tcPr>
            <w:tcW w:w="604" w:type="dxa"/>
            <w:shd w:val="clear" w:color="auto" w:fill="auto"/>
            <w:vAlign w:val="center"/>
          </w:tcPr>
          <w:p w14:paraId="68059647"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39631C00"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2A360FA8"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770369D5"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9000D5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720D5B5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1" w:type="dxa"/>
            <w:shd w:val="clear" w:color="auto" w:fill="auto"/>
            <w:vAlign w:val="center"/>
          </w:tcPr>
          <w:p w14:paraId="0576C991"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391F7DF1"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082F5E3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w:t>
            </w:r>
          </w:p>
        </w:tc>
      </w:tr>
      <w:tr w:rsidR="0027490F" w:rsidRPr="00B75130" w14:paraId="7570372B" w14:textId="77777777" w:rsidTr="00215930">
        <w:trPr>
          <w:trHeight w:val="242"/>
        </w:trPr>
        <w:tc>
          <w:tcPr>
            <w:tcW w:w="2374" w:type="dxa"/>
            <w:shd w:val="clear" w:color="auto" w:fill="auto"/>
          </w:tcPr>
          <w:p w14:paraId="1DD31090"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Istorija</w:t>
            </w:r>
          </w:p>
        </w:tc>
        <w:tc>
          <w:tcPr>
            <w:tcW w:w="604" w:type="dxa"/>
            <w:shd w:val="clear" w:color="auto" w:fill="auto"/>
            <w:vAlign w:val="center"/>
          </w:tcPr>
          <w:p w14:paraId="452F27A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596" w:type="dxa"/>
            <w:shd w:val="clear" w:color="auto" w:fill="auto"/>
            <w:vAlign w:val="center"/>
          </w:tcPr>
          <w:p w14:paraId="3D11D6A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0" w:type="dxa"/>
            <w:shd w:val="clear" w:color="auto" w:fill="auto"/>
            <w:vAlign w:val="center"/>
          </w:tcPr>
          <w:p w14:paraId="70640D4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495EED88"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9CB5AD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6968BB2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71E19BB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vAlign w:val="center"/>
          </w:tcPr>
          <w:p w14:paraId="771FAAAC"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14E3779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6</w:t>
            </w:r>
          </w:p>
        </w:tc>
      </w:tr>
      <w:tr w:rsidR="0027490F" w:rsidRPr="00B75130" w14:paraId="606B5D16" w14:textId="77777777" w:rsidTr="00215930">
        <w:tc>
          <w:tcPr>
            <w:tcW w:w="2374" w:type="dxa"/>
            <w:shd w:val="clear" w:color="auto" w:fill="auto"/>
          </w:tcPr>
          <w:p w14:paraId="6D015FDC"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Socialinė-pilietinė veikla</w:t>
            </w:r>
          </w:p>
        </w:tc>
        <w:tc>
          <w:tcPr>
            <w:tcW w:w="604" w:type="dxa"/>
            <w:shd w:val="clear" w:color="auto" w:fill="auto"/>
            <w:vAlign w:val="center"/>
          </w:tcPr>
          <w:p w14:paraId="68C762D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10</w:t>
            </w:r>
          </w:p>
        </w:tc>
        <w:tc>
          <w:tcPr>
            <w:tcW w:w="596" w:type="dxa"/>
            <w:shd w:val="clear" w:color="auto" w:fill="auto"/>
            <w:vAlign w:val="center"/>
          </w:tcPr>
          <w:p w14:paraId="4427F64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10</w:t>
            </w:r>
          </w:p>
        </w:tc>
        <w:tc>
          <w:tcPr>
            <w:tcW w:w="850" w:type="dxa"/>
            <w:shd w:val="clear" w:color="auto" w:fill="auto"/>
            <w:vAlign w:val="center"/>
          </w:tcPr>
          <w:p w14:paraId="4C1FB44B"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77548B6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0175707A"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10</w:t>
            </w:r>
          </w:p>
        </w:tc>
        <w:tc>
          <w:tcPr>
            <w:tcW w:w="709" w:type="dxa"/>
            <w:shd w:val="clear" w:color="auto" w:fill="auto"/>
            <w:vAlign w:val="center"/>
          </w:tcPr>
          <w:p w14:paraId="11689B5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10</w:t>
            </w:r>
          </w:p>
        </w:tc>
        <w:tc>
          <w:tcPr>
            <w:tcW w:w="851" w:type="dxa"/>
            <w:shd w:val="clear" w:color="auto" w:fill="auto"/>
            <w:vAlign w:val="center"/>
          </w:tcPr>
          <w:p w14:paraId="751B1F3B"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2C8A179A"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48B8463D" w14:textId="77777777" w:rsidR="0027490F" w:rsidRPr="00B75130" w:rsidRDefault="0027490F" w:rsidP="00867878">
            <w:pPr>
              <w:pStyle w:val="Betarp"/>
              <w:jc w:val="center"/>
              <w:rPr>
                <w:rFonts w:ascii="Times New Roman" w:hAnsi="Times New Roman"/>
                <w:sz w:val="24"/>
                <w:szCs w:val="24"/>
              </w:rPr>
            </w:pPr>
          </w:p>
        </w:tc>
      </w:tr>
      <w:tr w:rsidR="0027490F" w:rsidRPr="00B75130" w14:paraId="19097938" w14:textId="77777777" w:rsidTr="00215930">
        <w:trPr>
          <w:trHeight w:val="265"/>
        </w:trPr>
        <w:tc>
          <w:tcPr>
            <w:tcW w:w="2374" w:type="dxa"/>
            <w:shd w:val="clear" w:color="auto" w:fill="auto"/>
          </w:tcPr>
          <w:p w14:paraId="11DF0769"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Geografija</w:t>
            </w:r>
          </w:p>
        </w:tc>
        <w:tc>
          <w:tcPr>
            <w:tcW w:w="604" w:type="dxa"/>
            <w:shd w:val="clear" w:color="auto" w:fill="auto"/>
            <w:vAlign w:val="center"/>
          </w:tcPr>
          <w:p w14:paraId="342C08A2"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1853FF4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50" w:type="dxa"/>
            <w:shd w:val="clear" w:color="auto" w:fill="auto"/>
            <w:vAlign w:val="center"/>
          </w:tcPr>
          <w:p w14:paraId="69741044"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24A0EEA0"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CEF3582"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709" w:type="dxa"/>
            <w:shd w:val="clear" w:color="auto" w:fill="auto"/>
            <w:vAlign w:val="center"/>
          </w:tcPr>
          <w:p w14:paraId="0FE49DB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50830EA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vAlign w:val="center"/>
          </w:tcPr>
          <w:p w14:paraId="4ED61E12"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074C669E"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5</w:t>
            </w:r>
          </w:p>
        </w:tc>
      </w:tr>
      <w:tr w:rsidR="0027490F" w:rsidRPr="00B75130" w14:paraId="70E4ED29" w14:textId="77777777" w:rsidTr="00215930">
        <w:tc>
          <w:tcPr>
            <w:tcW w:w="2374" w:type="dxa"/>
            <w:shd w:val="clear" w:color="auto" w:fill="auto"/>
          </w:tcPr>
          <w:p w14:paraId="1B7C0734"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Dailė</w:t>
            </w:r>
          </w:p>
        </w:tc>
        <w:tc>
          <w:tcPr>
            <w:tcW w:w="604" w:type="dxa"/>
            <w:shd w:val="clear" w:color="auto" w:fill="auto"/>
            <w:vAlign w:val="center"/>
          </w:tcPr>
          <w:p w14:paraId="002D0FAA"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5BBEA1F5"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3B580C7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3BE439D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3D8C589B"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4C30082D"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69B68654"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vAlign w:val="center"/>
          </w:tcPr>
          <w:p w14:paraId="1A4C3882"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79208D9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r>
      <w:tr w:rsidR="0027490F" w:rsidRPr="00B75130" w14:paraId="0A80C2EA" w14:textId="77777777" w:rsidTr="00215930">
        <w:tc>
          <w:tcPr>
            <w:tcW w:w="2374" w:type="dxa"/>
            <w:shd w:val="clear" w:color="auto" w:fill="auto"/>
          </w:tcPr>
          <w:p w14:paraId="196B424C"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Muzika</w:t>
            </w:r>
          </w:p>
        </w:tc>
        <w:tc>
          <w:tcPr>
            <w:tcW w:w="604" w:type="dxa"/>
            <w:shd w:val="clear" w:color="auto" w:fill="auto"/>
            <w:vAlign w:val="center"/>
          </w:tcPr>
          <w:p w14:paraId="42DB0F96"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68F1CD40"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1F5BEF5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24F97CFA"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123C4848"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2DADB43F"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7BE8904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992" w:type="dxa"/>
            <w:vAlign w:val="center"/>
          </w:tcPr>
          <w:p w14:paraId="23F4DBC0"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039F1F4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r>
      <w:tr w:rsidR="0027490F" w:rsidRPr="00B75130" w14:paraId="339D804C" w14:textId="77777777" w:rsidTr="00215930">
        <w:tc>
          <w:tcPr>
            <w:tcW w:w="2374" w:type="dxa"/>
            <w:shd w:val="clear" w:color="auto" w:fill="auto"/>
          </w:tcPr>
          <w:p w14:paraId="08C23ABE"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 xml:space="preserve">Technologijos </w:t>
            </w:r>
          </w:p>
        </w:tc>
        <w:tc>
          <w:tcPr>
            <w:tcW w:w="604" w:type="dxa"/>
            <w:shd w:val="clear" w:color="auto" w:fill="auto"/>
            <w:vAlign w:val="center"/>
          </w:tcPr>
          <w:p w14:paraId="1E543330"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1F3C79B4"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6E15A9E2"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22" w:type="dxa"/>
            <w:shd w:val="clear" w:color="auto" w:fill="auto"/>
            <w:vAlign w:val="center"/>
          </w:tcPr>
          <w:p w14:paraId="5023257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6F61CC8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709" w:type="dxa"/>
            <w:shd w:val="clear" w:color="auto" w:fill="auto"/>
            <w:vAlign w:val="center"/>
          </w:tcPr>
          <w:p w14:paraId="15F13A8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1" w:type="dxa"/>
            <w:shd w:val="clear" w:color="auto" w:fill="auto"/>
            <w:vAlign w:val="center"/>
          </w:tcPr>
          <w:p w14:paraId="625E3550"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53301EB8"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78175ED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5</w:t>
            </w:r>
          </w:p>
        </w:tc>
      </w:tr>
      <w:tr w:rsidR="0027490F" w:rsidRPr="00B75130" w14:paraId="04EE72B5" w14:textId="77777777" w:rsidTr="00215930">
        <w:tc>
          <w:tcPr>
            <w:tcW w:w="2374" w:type="dxa"/>
            <w:shd w:val="clear" w:color="auto" w:fill="auto"/>
          </w:tcPr>
          <w:p w14:paraId="3C4FAD90"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Fizinis ugdymas</w:t>
            </w:r>
          </w:p>
        </w:tc>
        <w:tc>
          <w:tcPr>
            <w:tcW w:w="604" w:type="dxa"/>
            <w:shd w:val="clear" w:color="auto" w:fill="auto"/>
            <w:vAlign w:val="center"/>
          </w:tcPr>
          <w:p w14:paraId="57C251DD"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54CB8258"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1E545BDD"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22" w:type="dxa"/>
            <w:shd w:val="clear" w:color="auto" w:fill="auto"/>
            <w:vAlign w:val="center"/>
          </w:tcPr>
          <w:p w14:paraId="2554E45C"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4C9644E"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7D19D7BA"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63760124"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992" w:type="dxa"/>
            <w:vAlign w:val="center"/>
          </w:tcPr>
          <w:p w14:paraId="4116A49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1559" w:type="dxa"/>
            <w:shd w:val="clear" w:color="auto" w:fill="auto"/>
            <w:vAlign w:val="center"/>
          </w:tcPr>
          <w:p w14:paraId="1CB5C90B"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5</w:t>
            </w:r>
          </w:p>
        </w:tc>
      </w:tr>
      <w:tr w:rsidR="0027490F" w:rsidRPr="00B75130" w14:paraId="58DB2980" w14:textId="77777777" w:rsidTr="00215930">
        <w:tc>
          <w:tcPr>
            <w:tcW w:w="2374" w:type="dxa"/>
            <w:shd w:val="clear" w:color="auto" w:fill="auto"/>
          </w:tcPr>
          <w:p w14:paraId="4AB336B6"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Žmogaus sauga</w:t>
            </w:r>
          </w:p>
        </w:tc>
        <w:tc>
          <w:tcPr>
            <w:tcW w:w="604" w:type="dxa"/>
            <w:shd w:val="clear" w:color="auto" w:fill="auto"/>
            <w:vAlign w:val="center"/>
          </w:tcPr>
          <w:p w14:paraId="5846BD5B"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2CDB32B6"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7035441C"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4682D7C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0" w:type="dxa"/>
            <w:shd w:val="clear" w:color="auto" w:fill="auto"/>
            <w:vAlign w:val="center"/>
          </w:tcPr>
          <w:p w14:paraId="249C3BC4"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18ADA592"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58B5A3EF"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4B5EF61E"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1514C520"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r>
      <w:tr w:rsidR="0027490F" w:rsidRPr="00B75130" w14:paraId="6FCFE3A9" w14:textId="77777777" w:rsidTr="00215930">
        <w:tc>
          <w:tcPr>
            <w:tcW w:w="2374" w:type="dxa"/>
            <w:shd w:val="clear" w:color="auto" w:fill="auto"/>
          </w:tcPr>
          <w:p w14:paraId="6AD3FB46" w14:textId="1C2B56E1" w:rsidR="0027490F" w:rsidRPr="00B75130" w:rsidRDefault="00215930" w:rsidP="00867878">
            <w:pPr>
              <w:pStyle w:val="Betarp"/>
              <w:rPr>
                <w:rFonts w:ascii="Times New Roman" w:hAnsi="Times New Roman"/>
                <w:sz w:val="24"/>
                <w:szCs w:val="24"/>
              </w:rPr>
            </w:pPr>
            <w:r>
              <w:rPr>
                <w:rFonts w:ascii="Times New Roman" w:hAnsi="Times New Roman"/>
                <w:sz w:val="24"/>
                <w:szCs w:val="24"/>
              </w:rPr>
              <w:t xml:space="preserve">Etninė </w:t>
            </w:r>
            <w:r w:rsidRPr="00215930">
              <w:rPr>
                <w:rFonts w:ascii="Times New Roman" w:hAnsi="Times New Roman"/>
                <w:sz w:val="24"/>
                <w:szCs w:val="24"/>
              </w:rPr>
              <w:t>kultūra</w:t>
            </w:r>
          </w:p>
        </w:tc>
        <w:tc>
          <w:tcPr>
            <w:tcW w:w="604" w:type="dxa"/>
            <w:shd w:val="clear" w:color="auto" w:fill="auto"/>
            <w:vAlign w:val="center"/>
          </w:tcPr>
          <w:p w14:paraId="615B9C39"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128510D9"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15E41C04"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22" w:type="dxa"/>
            <w:shd w:val="clear" w:color="auto" w:fill="auto"/>
            <w:vAlign w:val="center"/>
          </w:tcPr>
          <w:p w14:paraId="6B138E5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68492F25"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5AA28278"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2774223E"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2D526689"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4D347095"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r>
      <w:tr w:rsidR="0027490F" w:rsidRPr="00B75130" w14:paraId="13234D6A" w14:textId="77777777" w:rsidTr="00215930">
        <w:tc>
          <w:tcPr>
            <w:tcW w:w="2374" w:type="dxa"/>
            <w:shd w:val="clear" w:color="auto" w:fill="auto"/>
          </w:tcPr>
          <w:p w14:paraId="155DBAF1"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Minimalus privalomas pamokų skaičius mokiniui per savaitę</w:t>
            </w:r>
          </w:p>
        </w:tc>
        <w:tc>
          <w:tcPr>
            <w:tcW w:w="604" w:type="dxa"/>
            <w:shd w:val="clear" w:color="auto" w:fill="auto"/>
            <w:vAlign w:val="center"/>
          </w:tcPr>
          <w:p w14:paraId="47D95C6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26</w:t>
            </w:r>
          </w:p>
        </w:tc>
        <w:tc>
          <w:tcPr>
            <w:tcW w:w="596" w:type="dxa"/>
            <w:shd w:val="clear" w:color="auto" w:fill="auto"/>
            <w:vAlign w:val="center"/>
          </w:tcPr>
          <w:p w14:paraId="78BBE09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29</w:t>
            </w:r>
          </w:p>
        </w:tc>
        <w:tc>
          <w:tcPr>
            <w:tcW w:w="850" w:type="dxa"/>
            <w:shd w:val="clear" w:color="auto" w:fill="auto"/>
            <w:vAlign w:val="center"/>
          </w:tcPr>
          <w:p w14:paraId="5AA411FE"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635310F7"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04BECFD1"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30</w:t>
            </w:r>
          </w:p>
        </w:tc>
        <w:tc>
          <w:tcPr>
            <w:tcW w:w="709" w:type="dxa"/>
            <w:shd w:val="clear" w:color="auto" w:fill="auto"/>
            <w:vAlign w:val="center"/>
          </w:tcPr>
          <w:p w14:paraId="2737309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31</w:t>
            </w:r>
          </w:p>
        </w:tc>
        <w:tc>
          <w:tcPr>
            <w:tcW w:w="851" w:type="dxa"/>
            <w:shd w:val="clear" w:color="auto" w:fill="auto"/>
            <w:vAlign w:val="center"/>
          </w:tcPr>
          <w:p w14:paraId="0B50A68B"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3011DC1E"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38363886" w14:textId="77777777" w:rsidR="0027490F" w:rsidRPr="00B75130" w:rsidRDefault="0027490F" w:rsidP="00867878">
            <w:pPr>
              <w:pStyle w:val="Betarp"/>
              <w:jc w:val="center"/>
              <w:rPr>
                <w:rFonts w:ascii="Times New Roman" w:hAnsi="Times New Roman"/>
                <w:sz w:val="24"/>
                <w:szCs w:val="24"/>
              </w:rPr>
            </w:pPr>
          </w:p>
        </w:tc>
      </w:tr>
      <w:tr w:rsidR="0027490F" w:rsidRPr="00B75130" w14:paraId="1381CCC4" w14:textId="77777777" w:rsidTr="00215930">
        <w:tc>
          <w:tcPr>
            <w:tcW w:w="2374" w:type="dxa"/>
            <w:shd w:val="clear" w:color="auto" w:fill="auto"/>
            <w:vAlign w:val="center"/>
          </w:tcPr>
          <w:p w14:paraId="4C5DA217"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Neformalusis vaikų švietimas (valandų skaičius per savaitę</w:t>
            </w:r>
          </w:p>
        </w:tc>
        <w:tc>
          <w:tcPr>
            <w:tcW w:w="604" w:type="dxa"/>
            <w:shd w:val="clear" w:color="auto" w:fill="auto"/>
            <w:vAlign w:val="center"/>
          </w:tcPr>
          <w:p w14:paraId="3F202A3E" w14:textId="77777777" w:rsidR="0027490F" w:rsidRPr="00B75130" w:rsidRDefault="0027490F" w:rsidP="00867878">
            <w:pPr>
              <w:pStyle w:val="Betarp"/>
              <w:jc w:val="center"/>
              <w:rPr>
                <w:rFonts w:ascii="Times New Roman" w:hAnsi="Times New Roman"/>
                <w:sz w:val="24"/>
                <w:szCs w:val="24"/>
              </w:rPr>
            </w:pPr>
          </w:p>
        </w:tc>
        <w:tc>
          <w:tcPr>
            <w:tcW w:w="596" w:type="dxa"/>
            <w:shd w:val="clear" w:color="auto" w:fill="auto"/>
            <w:vAlign w:val="center"/>
          </w:tcPr>
          <w:p w14:paraId="500156DA"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5E6DCA3A"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822" w:type="dxa"/>
            <w:shd w:val="clear" w:color="auto" w:fill="auto"/>
            <w:vAlign w:val="center"/>
          </w:tcPr>
          <w:p w14:paraId="34F3F587"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0E1F0973" w14:textId="77777777" w:rsidR="0027490F" w:rsidRPr="00B75130" w:rsidRDefault="0027490F" w:rsidP="00867878">
            <w:pPr>
              <w:pStyle w:val="Betarp"/>
              <w:jc w:val="center"/>
              <w:rPr>
                <w:rFonts w:ascii="Times New Roman" w:hAnsi="Times New Roman"/>
                <w:sz w:val="24"/>
                <w:szCs w:val="24"/>
              </w:rPr>
            </w:pPr>
          </w:p>
        </w:tc>
        <w:tc>
          <w:tcPr>
            <w:tcW w:w="709" w:type="dxa"/>
            <w:shd w:val="clear" w:color="auto" w:fill="auto"/>
            <w:vAlign w:val="center"/>
          </w:tcPr>
          <w:p w14:paraId="57BA263E" w14:textId="77777777" w:rsidR="0027490F" w:rsidRPr="00B75130" w:rsidRDefault="0027490F" w:rsidP="00867878">
            <w:pPr>
              <w:pStyle w:val="Betarp"/>
              <w:jc w:val="center"/>
              <w:rPr>
                <w:rFonts w:ascii="Times New Roman" w:hAnsi="Times New Roman"/>
                <w:sz w:val="24"/>
                <w:szCs w:val="24"/>
              </w:rPr>
            </w:pPr>
          </w:p>
        </w:tc>
        <w:tc>
          <w:tcPr>
            <w:tcW w:w="851" w:type="dxa"/>
            <w:shd w:val="clear" w:color="auto" w:fill="auto"/>
            <w:vAlign w:val="center"/>
          </w:tcPr>
          <w:p w14:paraId="1B59EB79" w14:textId="77777777" w:rsidR="0027490F" w:rsidRPr="00B75130" w:rsidRDefault="0027490F" w:rsidP="00867878">
            <w:pPr>
              <w:pStyle w:val="Betarp"/>
              <w:jc w:val="center"/>
              <w:rPr>
                <w:rFonts w:ascii="Times New Roman" w:hAnsi="Times New Roman"/>
                <w:sz w:val="24"/>
                <w:szCs w:val="24"/>
              </w:rPr>
            </w:pPr>
          </w:p>
        </w:tc>
        <w:tc>
          <w:tcPr>
            <w:tcW w:w="992" w:type="dxa"/>
            <w:vAlign w:val="center"/>
          </w:tcPr>
          <w:p w14:paraId="63AB375A" w14:textId="77777777" w:rsidR="0027490F" w:rsidRPr="00B75130" w:rsidRDefault="0027490F" w:rsidP="00867878">
            <w:pPr>
              <w:pStyle w:val="Betarp"/>
              <w:jc w:val="center"/>
              <w:rPr>
                <w:rFonts w:ascii="Times New Roman" w:hAnsi="Times New Roman"/>
                <w:sz w:val="24"/>
                <w:szCs w:val="24"/>
              </w:rPr>
            </w:pPr>
          </w:p>
        </w:tc>
        <w:tc>
          <w:tcPr>
            <w:tcW w:w="1559" w:type="dxa"/>
            <w:shd w:val="clear" w:color="auto" w:fill="auto"/>
            <w:vAlign w:val="center"/>
          </w:tcPr>
          <w:p w14:paraId="3A7772F4"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r>
      <w:tr w:rsidR="0027490F" w:rsidRPr="00B75130" w14:paraId="323C90F4" w14:textId="77777777" w:rsidTr="00215930">
        <w:trPr>
          <w:trHeight w:val="334"/>
        </w:trPr>
        <w:tc>
          <w:tcPr>
            <w:tcW w:w="2374" w:type="dxa"/>
            <w:shd w:val="clear" w:color="auto" w:fill="auto"/>
            <w:vAlign w:val="center"/>
          </w:tcPr>
          <w:p w14:paraId="759931AC" w14:textId="22B48B87" w:rsidR="0027490F" w:rsidRPr="00DA4E18" w:rsidRDefault="0027490F" w:rsidP="00867878">
            <w:pPr>
              <w:pStyle w:val="Betarp"/>
              <w:rPr>
                <w:rFonts w:ascii="Times New Roman" w:hAnsi="Times New Roman"/>
                <w:sz w:val="24"/>
                <w:szCs w:val="24"/>
                <w:highlight w:val="yellow"/>
              </w:rPr>
            </w:pPr>
            <w:r w:rsidRPr="00215930">
              <w:rPr>
                <w:rFonts w:ascii="Times New Roman" w:hAnsi="Times New Roman"/>
                <w:sz w:val="24"/>
                <w:szCs w:val="24"/>
              </w:rPr>
              <w:t xml:space="preserve">Iš viso pamokų  </w:t>
            </w:r>
          </w:p>
        </w:tc>
        <w:tc>
          <w:tcPr>
            <w:tcW w:w="604" w:type="dxa"/>
            <w:shd w:val="clear" w:color="auto" w:fill="auto"/>
            <w:vAlign w:val="center"/>
          </w:tcPr>
          <w:p w14:paraId="111395B7"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7</w:t>
            </w:r>
          </w:p>
        </w:tc>
        <w:tc>
          <w:tcPr>
            <w:tcW w:w="596" w:type="dxa"/>
            <w:shd w:val="clear" w:color="auto" w:fill="auto"/>
            <w:vAlign w:val="center"/>
          </w:tcPr>
          <w:p w14:paraId="37633545"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11</w:t>
            </w:r>
          </w:p>
        </w:tc>
        <w:tc>
          <w:tcPr>
            <w:tcW w:w="850" w:type="dxa"/>
            <w:shd w:val="clear" w:color="auto" w:fill="auto"/>
            <w:vAlign w:val="center"/>
          </w:tcPr>
          <w:p w14:paraId="73FF5CD9"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19</w:t>
            </w:r>
          </w:p>
        </w:tc>
        <w:tc>
          <w:tcPr>
            <w:tcW w:w="822" w:type="dxa"/>
            <w:shd w:val="clear" w:color="auto" w:fill="auto"/>
            <w:vAlign w:val="center"/>
          </w:tcPr>
          <w:p w14:paraId="2699E74C"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w:t>
            </w:r>
          </w:p>
        </w:tc>
        <w:tc>
          <w:tcPr>
            <w:tcW w:w="850" w:type="dxa"/>
            <w:shd w:val="clear" w:color="auto" w:fill="auto"/>
            <w:vAlign w:val="center"/>
          </w:tcPr>
          <w:p w14:paraId="794B08D3"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11</w:t>
            </w:r>
          </w:p>
        </w:tc>
        <w:tc>
          <w:tcPr>
            <w:tcW w:w="709" w:type="dxa"/>
            <w:shd w:val="clear" w:color="auto" w:fill="auto"/>
            <w:vAlign w:val="center"/>
          </w:tcPr>
          <w:p w14:paraId="4E9E8C0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12</w:t>
            </w:r>
          </w:p>
        </w:tc>
        <w:tc>
          <w:tcPr>
            <w:tcW w:w="851" w:type="dxa"/>
            <w:shd w:val="clear" w:color="auto" w:fill="auto"/>
            <w:vAlign w:val="center"/>
          </w:tcPr>
          <w:p w14:paraId="336EA84F"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17</w:t>
            </w:r>
          </w:p>
        </w:tc>
        <w:tc>
          <w:tcPr>
            <w:tcW w:w="992" w:type="dxa"/>
            <w:vAlign w:val="center"/>
          </w:tcPr>
          <w:p w14:paraId="373BA848"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w:t>
            </w:r>
          </w:p>
        </w:tc>
        <w:tc>
          <w:tcPr>
            <w:tcW w:w="1559" w:type="dxa"/>
            <w:shd w:val="clear" w:color="auto" w:fill="auto"/>
            <w:vAlign w:val="center"/>
          </w:tcPr>
          <w:p w14:paraId="06B393DF" w14:textId="77777777" w:rsidR="0027490F" w:rsidRPr="00B75130" w:rsidRDefault="0027490F" w:rsidP="00867878">
            <w:pPr>
              <w:pStyle w:val="Betarp"/>
              <w:jc w:val="center"/>
              <w:rPr>
                <w:rFonts w:ascii="Times New Roman" w:hAnsi="Times New Roman"/>
                <w:sz w:val="24"/>
                <w:szCs w:val="24"/>
              </w:rPr>
            </w:pPr>
          </w:p>
        </w:tc>
      </w:tr>
      <w:tr w:rsidR="0027490F" w:rsidRPr="00B75130" w14:paraId="17206EF6" w14:textId="77777777" w:rsidTr="00215930">
        <w:trPr>
          <w:trHeight w:val="334"/>
        </w:trPr>
        <w:tc>
          <w:tcPr>
            <w:tcW w:w="2374" w:type="dxa"/>
            <w:shd w:val="clear" w:color="auto" w:fill="auto"/>
            <w:vAlign w:val="center"/>
          </w:tcPr>
          <w:p w14:paraId="5891AA4B" w14:textId="77777777" w:rsidR="0027490F" w:rsidRPr="00B75130" w:rsidRDefault="0027490F" w:rsidP="00867878">
            <w:pPr>
              <w:pStyle w:val="Betarp"/>
              <w:rPr>
                <w:rFonts w:ascii="Times New Roman" w:hAnsi="Times New Roman"/>
                <w:sz w:val="24"/>
                <w:szCs w:val="24"/>
              </w:rPr>
            </w:pPr>
            <w:r w:rsidRPr="00B75130">
              <w:rPr>
                <w:rFonts w:ascii="Times New Roman" w:hAnsi="Times New Roman"/>
                <w:sz w:val="24"/>
                <w:szCs w:val="24"/>
              </w:rPr>
              <w:t>Tarifikuotų pamokų skaičius klasei</w:t>
            </w:r>
          </w:p>
        </w:tc>
        <w:tc>
          <w:tcPr>
            <w:tcW w:w="604" w:type="dxa"/>
            <w:shd w:val="clear" w:color="auto" w:fill="auto"/>
            <w:vAlign w:val="center"/>
          </w:tcPr>
          <w:p w14:paraId="673EEE4A"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29</w:t>
            </w:r>
          </w:p>
        </w:tc>
        <w:tc>
          <w:tcPr>
            <w:tcW w:w="596" w:type="dxa"/>
            <w:shd w:val="clear" w:color="auto" w:fill="auto"/>
            <w:vAlign w:val="center"/>
          </w:tcPr>
          <w:p w14:paraId="74486E10"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32</w:t>
            </w:r>
          </w:p>
        </w:tc>
        <w:tc>
          <w:tcPr>
            <w:tcW w:w="850" w:type="dxa"/>
            <w:shd w:val="clear" w:color="auto" w:fill="auto"/>
            <w:vAlign w:val="center"/>
          </w:tcPr>
          <w:p w14:paraId="19B34C35" w14:textId="77777777" w:rsidR="0027490F" w:rsidRPr="00B75130" w:rsidRDefault="0027490F" w:rsidP="00867878">
            <w:pPr>
              <w:pStyle w:val="Betarp"/>
              <w:jc w:val="center"/>
              <w:rPr>
                <w:rFonts w:ascii="Times New Roman" w:hAnsi="Times New Roman"/>
                <w:sz w:val="24"/>
                <w:szCs w:val="24"/>
              </w:rPr>
            </w:pPr>
          </w:p>
        </w:tc>
        <w:tc>
          <w:tcPr>
            <w:tcW w:w="822" w:type="dxa"/>
            <w:shd w:val="clear" w:color="auto" w:fill="auto"/>
            <w:vAlign w:val="center"/>
          </w:tcPr>
          <w:p w14:paraId="0E7F526B" w14:textId="77777777" w:rsidR="0027490F" w:rsidRPr="00B75130" w:rsidRDefault="0027490F" w:rsidP="00867878">
            <w:pPr>
              <w:pStyle w:val="Betarp"/>
              <w:jc w:val="center"/>
              <w:rPr>
                <w:rFonts w:ascii="Times New Roman" w:hAnsi="Times New Roman"/>
                <w:sz w:val="24"/>
                <w:szCs w:val="24"/>
              </w:rPr>
            </w:pPr>
          </w:p>
        </w:tc>
        <w:tc>
          <w:tcPr>
            <w:tcW w:w="850" w:type="dxa"/>
            <w:shd w:val="clear" w:color="auto" w:fill="auto"/>
            <w:vAlign w:val="center"/>
          </w:tcPr>
          <w:p w14:paraId="45897916"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30</w:t>
            </w:r>
          </w:p>
        </w:tc>
        <w:tc>
          <w:tcPr>
            <w:tcW w:w="709" w:type="dxa"/>
            <w:shd w:val="clear" w:color="auto" w:fill="auto"/>
            <w:vAlign w:val="center"/>
          </w:tcPr>
          <w:p w14:paraId="45F70CE5" w14:textId="77777777" w:rsidR="0027490F" w:rsidRPr="00B75130" w:rsidRDefault="0027490F" w:rsidP="00867878">
            <w:pPr>
              <w:pStyle w:val="Betarp"/>
              <w:jc w:val="center"/>
              <w:rPr>
                <w:rFonts w:ascii="Times New Roman" w:hAnsi="Times New Roman"/>
                <w:sz w:val="24"/>
                <w:szCs w:val="24"/>
              </w:rPr>
            </w:pPr>
            <w:r w:rsidRPr="00B75130">
              <w:rPr>
                <w:rFonts w:ascii="Times New Roman" w:hAnsi="Times New Roman"/>
                <w:sz w:val="24"/>
                <w:szCs w:val="24"/>
              </w:rPr>
              <w:t>32</w:t>
            </w:r>
          </w:p>
        </w:tc>
        <w:tc>
          <w:tcPr>
            <w:tcW w:w="851" w:type="dxa"/>
            <w:shd w:val="clear" w:color="auto" w:fill="auto"/>
            <w:vAlign w:val="center"/>
          </w:tcPr>
          <w:p w14:paraId="31B6871B" w14:textId="77777777" w:rsidR="0027490F" w:rsidRPr="00B75130" w:rsidRDefault="0027490F" w:rsidP="00867878">
            <w:pPr>
              <w:pStyle w:val="Betarp"/>
              <w:jc w:val="center"/>
              <w:rPr>
                <w:rFonts w:ascii="Times New Roman" w:hAnsi="Times New Roman"/>
                <w:b/>
                <w:sz w:val="24"/>
                <w:szCs w:val="24"/>
              </w:rPr>
            </w:pPr>
          </w:p>
        </w:tc>
        <w:tc>
          <w:tcPr>
            <w:tcW w:w="992" w:type="dxa"/>
            <w:vAlign w:val="center"/>
          </w:tcPr>
          <w:p w14:paraId="4269EF73" w14:textId="77777777" w:rsidR="0027490F" w:rsidRPr="00B75130" w:rsidRDefault="0027490F" w:rsidP="00867878">
            <w:pPr>
              <w:pStyle w:val="Betarp"/>
              <w:jc w:val="center"/>
              <w:rPr>
                <w:rFonts w:ascii="Times New Roman" w:hAnsi="Times New Roman"/>
                <w:b/>
                <w:sz w:val="24"/>
                <w:szCs w:val="24"/>
              </w:rPr>
            </w:pPr>
          </w:p>
        </w:tc>
        <w:tc>
          <w:tcPr>
            <w:tcW w:w="1559" w:type="dxa"/>
            <w:shd w:val="clear" w:color="auto" w:fill="auto"/>
            <w:vAlign w:val="center"/>
          </w:tcPr>
          <w:p w14:paraId="7513E40B" w14:textId="77777777" w:rsidR="0027490F" w:rsidRPr="00B75130" w:rsidRDefault="0027490F" w:rsidP="00867878">
            <w:pPr>
              <w:pStyle w:val="Betarp"/>
              <w:jc w:val="center"/>
              <w:rPr>
                <w:rFonts w:ascii="Times New Roman" w:hAnsi="Times New Roman"/>
                <w:sz w:val="24"/>
                <w:szCs w:val="24"/>
              </w:rPr>
            </w:pPr>
          </w:p>
        </w:tc>
      </w:tr>
      <w:tr w:rsidR="0027490F" w:rsidRPr="00B75130" w14:paraId="3F714923" w14:textId="77777777" w:rsidTr="00215930">
        <w:trPr>
          <w:trHeight w:val="334"/>
        </w:trPr>
        <w:tc>
          <w:tcPr>
            <w:tcW w:w="2374" w:type="dxa"/>
            <w:shd w:val="clear" w:color="auto" w:fill="auto"/>
            <w:vAlign w:val="center"/>
          </w:tcPr>
          <w:p w14:paraId="524D9BAC" w14:textId="77777777" w:rsidR="0027490F" w:rsidRPr="00901B50" w:rsidRDefault="0027490F" w:rsidP="00867878">
            <w:pPr>
              <w:pStyle w:val="Betarp"/>
              <w:rPr>
                <w:rFonts w:ascii="Times New Roman" w:hAnsi="Times New Roman"/>
                <w:bCs/>
                <w:sz w:val="24"/>
                <w:szCs w:val="24"/>
              </w:rPr>
            </w:pPr>
            <w:r w:rsidRPr="00901B50">
              <w:rPr>
                <w:rFonts w:ascii="Times New Roman" w:hAnsi="Times New Roman"/>
                <w:bCs/>
                <w:sz w:val="24"/>
                <w:szCs w:val="24"/>
              </w:rPr>
              <w:t xml:space="preserve">Tarifikuotų pamokų skaičius jungtinei </w:t>
            </w:r>
            <w:r w:rsidRPr="00901B50">
              <w:rPr>
                <w:rFonts w:ascii="Times New Roman" w:hAnsi="Times New Roman"/>
                <w:bCs/>
                <w:sz w:val="24"/>
                <w:szCs w:val="24"/>
              </w:rPr>
              <w:lastRenderedPageBreak/>
              <w:t>klasei</w:t>
            </w:r>
          </w:p>
        </w:tc>
        <w:tc>
          <w:tcPr>
            <w:tcW w:w="604" w:type="dxa"/>
            <w:shd w:val="clear" w:color="auto" w:fill="auto"/>
            <w:vAlign w:val="center"/>
          </w:tcPr>
          <w:p w14:paraId="0659FA31" w14:textId="77777777" w:rsidR="0027490F" w:rsidRPr="00901B50" w:rsidRDefault="0027490F" w:rsidP="00867878">
            <w:pPr>
              <w:pStyle w:val="Betarp"/>
              <w:jc w:val="center"/>
              <w:rPr>
                <w:rFonts w:ascii="Times New Roman" w:hAnsi="Times New Roman"/>
                <w:bCs/>
                <w:sz w:val="24"/>
                <w:szCs w:val="24"/>
              </w:rPr>
            </w:pPr>
          </w:p>
        </w:tc>
        <w:tc>
          <w:tcPr>
            <w:tcW w:w="596" w:type="dxa"/>
            <w:shd w:val="clear" w:color="auto" w:fill="auto"/>
            <w:vAlign w:val="center"/>
          </w:tcPr>
          <w:p w14:paraId="44DFE212" w14:textId="77777777" w:rsidR="0027490F" w:rsidRPr="00901B50" w:rsidRDefault="0027490F" w:rsidP="00867878">
            <w:pPr>
              <w:pStyle w:val="Betarp"/>
              <w:jc w:val="center"/>
              <w:rPr>
                <w:rFonts w:ascii="Times New Roman" w:hAnsi="Times New Roman"/>
                <w:bCs/>
                <w:sz w:val="24"/>
                <w:szCs w:val="24"/>
              </w:rPr>
            </w:pPr>
          </w:p>
        </w:tc>
        <w:tc>
          <w:tcPr>
            <w:tcW w:w="850" w:type="dxa"/>
            <w:shd w:val="clear" w:color="auto" w:fill="auto"/>
            <w:vAlign w:val="center"/>
          </w:tcPr>
          <w:p w14:paraId="5BF0B630"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40</w:t>
            </w:r>
          </w:p>
        </w:tc>
        <w:tc>
          <w:tcPr>
            <w:tcW w:w="822" w:type="dxa"/>
            <w:shd w:val="clear" w:color="auto" w:fill="auto"/>
            <w:vAlign w:val="center"/>
          </w:tcPr>
          <w:p w14:paraId="3C8A2D9F" w14:textId="77777777" w:rsidR="0027490F" w:rsidRPr="00901B50" w:rsidRDefault="0027490F" w:rsidP="00867878">
            <w:pPr>
              <w:pStyle w:val="Betarp"/>
              <w:jc w:val="center"/>
              <w:rPr>
                <w:rFonts w:ascii="Times New Roman" w:hAnsi="Times New Roman"/>
                <w:bCs/>
                <w:sz w:val="24"/>
                <w:szCs w:val="24"/>
              </w:rPr>
            </w:pPr>
          </w:p>
        </w:tc>
        <w:tc>
          <w:tcPr>
            <w:tcW w:w="850" w:type="dxa"/>
            <w:shd w:val="clear" w:color="auto" w:fill="auto"/>
            <w:vAlign w:val="center"/>
          </w:tcPr>
          <w:p w14:paraId="1C0512F7" w14:textId="77777777" w:rsidR="0027490F" w:rsidRPr="00901B50" w:rsidRDefault="0027490F" w:rsidP="00867878">
            <w:pPr>
              <w:pStyle w:val="Betarp"/>
              <w:jc w:val="center"/>
              <w:rPr>
                <w:rFonts w:ascii="Times New Roman" w:hAnsi="Times New Roman"/>
                <w:bCs/>
                <w:sz w:val="24"/>
                <w:szCs w:val="24"/>
              </w:rPr>
            </w:pPr>
          </w:p>
        </w:tc>
        <w:tc>
          <w:tcPr>
            <w:tcW w:w="709" w:type="dxa"/>
            <w:shd w:val="clear" w:color="auto" w:fill="auto"/>
            <w:vAlign w:val="center"/>
          </w:tcPr>
          <w:p w14:paraId="09B55E48" w14:textId="77777777" w:rsidR="0027490F" w:rsidRPr="00901B50" w:rsidRDefault="0027490F" w:rsidP="00867878">
            <w:pPr>
              <w:pStyle w:val="Betarp"/>
              <w:jc w:val="center"/>
              <w:rPr>
                <w:rFonts w:ascii="Times New Roman" w:hAnsi="Times New Roman"/>
                <w:bCs/>
                <w:sz w:val="24"/>
                <w:szCs w:val="24"/>
              </w:rPr>
            </w:pPr>
          </w:p>
        </w:tc>
        <w:tc>
          <w:tcPr>
            <w:tcW w:w="851" w:type="dxa"/>
            <w:shd w:val="clear" w:color="auto" w:fill="auto"/>
            <w:vAlign w:val="center"/>
          </w:tcPr>
          <w:p w14:paraId="0DEEADC0"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40</w:t>
            </w:r>
          </w:p>
        </w:tc>
        <w:tc>
          <w:tcPr>
            <w:tcW w:w="992" w:type="dxa"/>
            <w:vAlign w:val="center"/>
          </w:tcPr>
          <w:p w14:paraId="188C5E11" w14:textId="77777777" w:rsidR="0027490F" w:rsidRPr="00901B50" w:rsidRDefault="0027490F" w:rsidP="00867878">
            <w:pPr>
              <w:pStyle w:val="Betarp"/>
              <w:jc w:val="center"/>
              <w:rPr>
                <w:rFonts w:ascii="Times New Roman" w:hAnsi="Times New Roman"/>
                <w:bCs/>
                <w:sz w:val="24"/>
                <w:szCs w:val="24"/>
              </w:rPr>
            </w:pPr>
          </w:p>
        </w:tc>
        <w:tc>
          <w:tcPr>
            <w:tcW w:w="1559" w:type="dxa"/>
            <w:shd w:val="clear" w:color="auto" w:fill="auto"/>
            <w:vAlign w:val="center"/>
          </w:tcPr>
          <w:p w14:paraId="5C01784F" w14:textId="77777777" w:rsidR="0027490F" w:rsidRPr="00901B50" w:rsidRDefault="0027490F" w:rsidP="00867878">
            <w:pPr>
              <w:pStyle w:val="Betarp"/>
              <w:jc w:val="center"/>
              <w:rPr>
                <w:rFonts w:ascii="Times New Roman" w:hAnsi="Times New Roman"/>
                <w:bCs/>
                <w:sz w:val="24"/>
                <w:szCs w:val="24"/>
              </w:rPr>
            </w:pPr>
            <w:r w:rsidRPr="00901B50">
              <w:rPr>
                <w:rFonts w:ascii="Times New Roman" w:hAnsi="Times New Roman"/>
                <w:bCs/>
                <w:sz w:val="24"/>
                <w:szCs w:val="24"/>
              </w:rPr>
              <w:t>80</w:t>
            </w:r>
          </w:p>
        </w:tc>
      </w:tr>
    </w:tbl>
    <w:p w14:paraId="780FA6C4" w14:textId="77777777" w:rsidR="0027490F" w:rsidRPr="00E63157" w:rsidRDefault="0027490F" w:rsidP="00867878">
      <w:pPr>
        <w:jc w:val="center"/>
        <w:rPr>
          <w:b/>
          <w:bCs/>
        </w:rPr>
      </w:pPr>
    </w:p>
    <w:p w14:paraId="4F094F11" w14:textId="2197DDA6" w:rsidR="004A21D1" w:rsidRPr="009768E5" w:rsidRDefault="00B71908" w:rsidP="00867878">
      <w:pPr>
        <w:rPr>
          <w:bCs/>
        </w:rPr>
      </w:pPr>
      <w:r w:rsidRPr="009768E5">
        <w:rPr>
          <w:bCs/>
        </w:rPr>
        <w:t>* Pasirenkamasis dalykas</w:t>
      </w:r>
    </w:p>
    <w:p w14:paraId="79F6F83C" w14:textId="7B4BBF63" w:rsidR="00F03273" w:rsidRDefault="00B71908" w:rsidP="00F03273">
      <w:pPr>
        <w:rPr>
          <w:szCs w:val="24"/>
          <w:lang w:eastAsia="lt-LT"/>
        </w:rPr>
      </w:pPr>
      <w:r w:rsidRPr="009768E5">
        <w:rPr>
          <w:bCs/>
        </w:rPr>
        <w:t>**Jungtinė 5/6</w:t>
      </w:r>
      <w:r w:rsidR="009768E5" w:rsidRPr="009768E5">
        <w:rPr>
          <w:bCs/>
        </w:rPr>
        <w:t xml:space="preserve"> klasių pamoka</w:t>
      </w:r>
      <w:r w:rsidRPr="009768E5">
        <w:rPr>
          <w:bCs/>
        </w:rPr>
        <w:t>, jungtinė 7/8</w:t>
      </w:r>
      <w:r w:rsidR="009768E5" w:rsidRPr="009768E5">
        <w:rPr>
          <w:bCs/>
        </w:rPr>
        <w:t xml:space="preserve"> klasių pamoka, jungtinė5/8 klasių pamoka</w:t>
      </w:r>
      <w:r w:rsidR="00F03273">
        <w:rPr>
          <w:bCs/>
        </w:rPr>
        <w:t xml:space="preserve">, </w:t>
      </w:r>
      <w:r w:rsidR="00F03273" w:rsidRPr="009768E5">
        <w:rPr>
          <w:bCs/>
        </w:rPr>
        <w:t>jungtinė</w:t>
      </w:r>
      <w:r w:rsidR="00F03273">
        <w:rPr>
          <w:bCs/>
        </w:rPr>
        <w:t xml:space="preserve"> </w:t>
      </w:r>
      <w:r w:rsidR="00F03273" w:rsidRPr="009768E5">
        <w:rPr>
          <w:bCs/>
        </w:rPr>
        <w:t>5/</w:t>
      </w:r>
      <w:r w:rsidR="00F03273">
        <w:rPr>
          <w:bCs/>
        </w:rPr>
        <w:t>6/7/</w:t>
      </w:r>
      <w:r w:rsidR="00F03273" w:rsidRPr="009768E5">
        <w:rPr>
          <w:bCs/>
        </w:rPr>
        <w:t>8 klasių pamoka</w:t>
      </w:r>
    </w:p>
    <w:p w14:paraId="2E7156CD" w14:textId="5DF0CD0B" w:rsidR="00B71908" w:rsidRDefault="00B71908" w:rsidP="00867878">
      <w:pPr>
        <w:rPr>
          <w:szCs w:val="24"/>
          <w:lang w:eastAsia="lt-LT"/>
        </w:rPr>
      </w:pPr>
    </w:p>
    <w:p w14:paraId="3F334F2D" w14:textId="77777777" w:rsidR="00B71908" w:rsidRDefault="00B71908" w:rsidP="00867878">
      <w:pPr>
        <w:rPr>
          <w:bCs/>
        </w:rPr>
      </w:pPr>
    </w:p>
    <w:p w14:paraId="180CBD2A" w14:textId="77777777" w:rsidR="00C44B00" w:rsidRDefault="00C44B00" w:rsidP="00E23EB1">
      <w:pPr>
        <w:tabs>
          <w:tab w:val="left" w:pos="720"/>
        </w:tabs>
        <w:ind w:firstLine="5670"/>
        <w:rPr>
          <w:szCs w:val="24"/>
        </w:rPr>
      </w:pPr>
    </w:p>
    <w:p w14:paraId="0EB72FB2" w14:textId="77777777" w:rsidR="00C44B00" w:rsidRDefault="00C44B00" w:rsidP="00E23EB1">
      <w:pPr>
        <w:tabs>
          <w:tab w:val="left" w:pos="720"/>
        </w:tabs>
        <w:ind w:firstLine="5670"/>
        <w:rPr>
          <w:szCs w:val="24"/>
        </w:rPr>
      </w:pPr>
    </w:p>
    <w:p w14:paraId="307417BB" w14:textId="77777777" w:rsidR="00C44B00" w:rsidRDefault="00C44B00" w:rsidP="00E23EB1">
      <w:pPr>
        <w:tabs>
          <w:tab w:val="left" w:pos="720"/>
        </w:tabs>
        <w:ind w:firstLine="5670"/>
        <w:rPr>
          <w:szCs w:val="24"/>
        </w:rPr>
      </w:pPr>
    </w:p>
    <w:p w14:paraId="6FD4B6EA" w14:textId="77777777" w:rsidR="00C44B00" w:rsidRDefault="00C44B00" w:rsidP="00E23EB1">
      <w:pPr>
        <w:tabs>
          <w:tab w:val="left" w:pos="720"/>
        </w:tabs>
        <w:ind w:firstLine="5670"/>
        <w:rPr>
          <w:szCs w:val="24"/>
        </w:rPr>
      </w:pPr>
    </w:p>
    <w:p w14:paraId="3E6C93A5" w14:textId="77777777" w:rsidR="00C44B00" w:rsidRDefault="00C44B00" w:rsidP="00E23EB1">
      <w:pPr>
        <w:tabs>
          <w:tab w:val="left" w:pos="720"/>
        </w:tabs>
        <w:ind w:firstLine="5670"/>
        <w:rPr>
          <w:szCs w:val="24"/>
        </w:rPr>
      </w:pPr>
    </w:p>
    <w:p w14:paraId="61925D0C" w14:textId="77777777" w:rsidR="00C44B00" w:rsidRDefault="00C44B00" w:rsidP="00E23EB1">
      <w:pPr>
        <w:tabs>
          <w:tab w:val="left" w:pos="720"/>
        </w:tabs>
        <w:ind w:firstLine="5670"/>
        <w:rPr>
          <w:szCs w:val="24"/>
        </w:rPr>
      </w:pPr>
    </w:p>
    <w:p w14:paraId="2A931E35" w14:textId="77777777" w:rsidR="00C44B00" w:rsidRDefault="00C44B00" w:rsidP="00E23EB1">
      <w:pPr>
        <w:tabs>
          <w:tab w:val="left" w:pos="720"/>
        </w:tabs>
        <w:ind w:firstLine="5670"/>
        <w:rPr>
          <w:szCs w:val="24"/>
        </w:rPr>
      </w:pPr>
    </w:p>
    <w:p w14:paraId="7396E0D4" w14:textId="77777777" w:rsidR="00C44B00" w:rsidRDefault="00C44B00" w:rsidP="00E23EB1">
      <w:pPr>
        <w:tabs>
          <w:tab w:val="left" w:pos="720"/>
        </w:tabs>
        <w:ind w:firstLine="5670"/>
        <w:rPr>
          <w:szCs w:val="24"/>
        </w:rPr>
      </w:pPr>
    </w:p>
    <w:p w14:paraId="63729244" w14:textId="77777777" w:rsidR="00C44B00" w:rsidRDefault="00C44B00" w:rsidP="00E23EB1">
      <w:pPr>
        <w:tabs>
          <w:tab w:val="left" w:pos="720"/>
        </w:tabs>
        <w:ind w:firstLine="5670"/>
        <w:rPr>
          <w:szCs w:val="24"/>
        </w:rPr>
      </w:pPr>
    </w:p>
    <w:p w14:paraId="78A953EC" w14:textId="77777777" w:rsidR="00C44B00" w:rsidRDefault="00C44B00" w:rsidP="00E23EB1">
      <w:pPr>
        <w:tabs>
          <w:tab w:val="left" w:pos="720"/>
        </w:tabs>
        <w:ind w:firstLine="5670"/>
        <w:rPr>
          <w:szCs w:val="24"/>
        </w:rPr>
      </w:pPr>
    </w:p>
    <w:p w14:paraId="52FB1D44" w14:textId="77777777" w:rsidR="00C44B00" w:rsidRDefault="00C44B00" w:rsidP="00E23EB1">
      <w:pPr>
        <w:tabs>
          <w:tab w:val="left" w:pos="720"/>
        </w:tabs>
        <w:ind w:firstLine="5670"/>
        <w:rPr>
          <w:szCs w:val="24"/>
        </w:rPr>
      </w:pPr>
    </w:p>
    <w:p w14:paraId="0CB46B7D" w14:textId="77777777" w:rsidR="00C44B00" w:rsidRDefault="00C44B00" w:rsidP="00E23EB1">
      <w:pPr>
        <w:tabs>
          <w:tab w:val="left" w:pos="720"/>
        </w:tabs>
        <w:ind w:firstLine="5670"/>
        <w:rPr>
          <w:szCs w:val="24"/>
        </w:rPr>
      </w:pPr>
    </w:p>
    <w:p w14:paraId="24FBC7F4" w14:textId="77777777" w:rsidR="00C44B00" w:rsidRDefault="00C44B00" w:rsidP="00E23EB1">
      <w:pPr>
        <w:tabs>
          <w:tab w:val="left" w:pos="720"/>
        </w:tabs>
        <w:ind w:firstLine="5670"/>
        <w:rPr>
          <w:szCs w:val="24"/>
        </w:rPr>
      </w:pPr>
    </w:p>
    <w:p w14:paraId="333011F9" w14:textId="77777777" w:rsidR="00C44B00" w:rsidRDefault="00C44B00" w:rsidP="00E23EB1">
      <w:pPr>
        <w:tabs>
          <w:tab w:val="left" w:pos="720"/>
        </w:tabs>
        <w:ind w:firstLine="5670"/>
        <w:rPr>
          <w:szCs w:val="24"/>
        </w:rPr>
      </w:pPr>
    </w:p>
    <w:p w14:paraId="4BFFE2F6" w14:textId="77777777" w:rsidR="00C44B00" w:rsidRDefault="00C44B00" w:rsidP="00E23EB1">
      <w:pPr>
        <w:tabs>
          <w:tab w:val="left" w:pos="720"/>
        </w:tabs>
        <w:ind w:firstLine="5670"/>
        <w:rPr>
          <w:szCs w:val="24"/>
        </w:rPr>
      </w:pPr>
    </w:p>
    <w:p w14:paraId="10A094F9" w14:textId="77777777" w:rsidR="00C44B00" w:rsidRDefault="00C44B00" w:rsidP="00E23EB1">
      <w:pPr>
        <w:tabs>
          <w:tab w:val="left" w:pos="720"/>
        </w:tabs>
        <w:ind w:firstLine="5670"/>
        <w:rPr>
          <w:szCs w:val="24"/>
        </w:rPr>
      </w:pPr>
    </w:p>
    <w:p w14:paraId="712B81BA" w14:textId="77777777" w:rsidR="00C44B00" w:rsidRDefault="00C44B00" w:rsidP="00E23EB1">
      <w:pPr>
        <w:tabs>
          <w:tab w:val="left" w:pos="720"/>
        </w:tabs>
        <w:ind w:firstLine="5670"/>
        <w:rPr>
          <w:szCs w:val="24"/>
        </w:rPr>
      </w:pPr>
    </w:p>
    <w:p w14:paraId="3DFF3DAA" w14:textId="77777777" w:rsidR="00C44B00" w:rsidRDefault="00C44B00" w:rsidP="00E23EB1">
      <w:pPr>
        <w:tabs>
          <w:tab w:val="left" w:pos="720"/>
        </w:tabs>
        <w:ind w:firstLine="5670"/>
        <w:rPr>
          <w:szCs w:val="24"/>
        </w:rPr>
      </w:pPr>
    </w:p>
    <w:p w14:paraId="4ADA13D8" w14:textId="77777777" w:rsidR="00C44B00" w:rsidRDefault="00C44B00" w:rsidP="00E23EB1">
      <w:pPr>
        <w:tabs>
          <w:tab w:val="left" w:pos="720"/>
        </w:tabs>
        <w:ind w:firstLine="5670"/>
        <w:rPr>
          <w:szCs w:val="24"/>
        </w:rPr>
      </w:pPr>
    </w:p>
    <w:p w14:paraId="2637E74B" w14:textId="77777777" w:rsidR="00C44B00" w:rsidRDefault="00C44B00" w:rsidP="00E23EB1">
      <w:pPr>
        <w:tabs>
          <w:tab w:val="left" w:pos="720"/>
        </w:tabs>
        <w:ind w:firstLine="5670"/>
        <w:rPr>
          <w:szCs w:val="24"/>
        </w:rPr>
      </w:pPr>
    </w:p>
    <w:p w14:paraId="2103F8B8" w14:textId="77777777" w:rsidR="00C44B00" w:rsidRDefault="00C44B00" w:rsidP="00E23EB1">
      <w:pPr>
        <w:tabs>
          <w:tab w:val="left" w:pos="720"/>
        </w:tabs>
        <w:ind w:firstLine="5670"/>
        <w:rPr>
          <w:szCs w:val="24"/>
        </w:rPr>
      </w:pPr>
    </w:p>
    <w:p w14:paraId="5573E00A" w14:textId="77777777" w:rsidR="00C44B00" w:rsidRDefault="00C44B00" w:rsidP="00E23EB1">
      <w:pPr>
        <w:tabs>
          <w:tab w:val="left" w:pos="720"/>
        </w:tabs>
        <w:ind w:firstLine="5670"/>
        <w:rPr>
          <w:szCs w:val="24"/>
        </w:rPr>
      </w:pPr>
    </w:p>
    <w:p w14:paraId="53C9956E" w14:textId="77777777" w:rsidR="00C44B00" w:rsidRDefault="00C44B00" w:rsidP="00E23EB1">
      <w:pPr>
        <w:tabs>
          <w:tab w:val="left" w:pos="720"/>
        </w:tabs>
        <w:ind w:firstLine="5670"/>
        <w:rPr>
          <w:szCs w:val="24"/>
        </w:rPr>
      </w:pPr>
    </w:p>
    <w:p w14:paraId="1A4D5EE4" w14:textId="77777777" w:rsidR="00C44B00" w:rsidRDefault="00C44B00" w:rsidP="00E23EB1">
      <w:pPr>
        <w:tabs>
          <w:tab w:val="left" w:pos="720"/>
        </w:tabs>
        <w:ind w:firstLine="5670"/>
        <w:rPr>
          <w:szCs w:val="24"/>
        </w:rPr>
      </w:pPr>
    </w:p>
    <w:p w14:paraId="5B5F8628" w14:textId="77777777" w:rsidR="00C44B00" w:rsidRDefault="00C44B00" w:rsidP="00E23EB1">
      <w:pPr>
        <w:tabs>
          <w:tab w:val="left" w:pos="720"/>
        </w:tabs>
        <w:ind w:firstLine="5670"/>
        <w:rPr>
          <w:szCs w:val="24"/>
        </w:rPr>
      </w:pPr>
    </w:p>
    <w:p w14:paraId="7C562C25" w14:textId="77777777" w:rsidR="00C44B00" w:rsidRDefault="00C44B00" w:rsidP="00E23EB1">
      <w:pPr>
        <w:tabs>
          <w:tab w:val="left" w:pos="720"/>
        </w:tabs>
        <w:ind w:firstLine="5670"/>
        <w:rPr>
          <w:szCs w:val="24"/>
        </w:rPr>
      </w:pPr>
    </w:p>
    <w:p w14:paraId="41C5AC6A" w14:textId="77777777" w:rsidR="00C44B00" w:rsidRDefault="00C44B00" w:rsidP="00E23EB1">
      <w:pPr>
        <w:tabs>
          <w:tab w:val="left" w:pos="720"/>
        </w:tabs>
        <w:ind w:firstLine="5670"/>
        <w:rPr>
          <w:szCs w:val="24"/>
        </w:rPr>
      </w:pPr>
    </w:p>
    <w:p w14:paraId="21E191A7" w14:textId="77777777" w:rsidR="00C44B00" w:rsidRDefault="00C44B00" w:rsidP="00E23EB1">
      <w:pPr>
        <w:tabs>
          <w:tab w:val="left" w:pos="720"/>
        </w:tabs>
        <w:ind w:firstLine="5670"/>
        <w:rPr>
          <w:szCs w:val="24"/>
        </w:rPr>
      </w:pPr>
    </w:p>
    <w:p w14:paraId="62E9A3D8" w14:textId="77777777" w:rsidR="00C44B00" w:rsidRDefault="00C44B00" w:rsidP="00E23EB1">
      <w:pPr>
        <w:tabs>
          <w:tab w:val="left" w:pos="720"/>
        </w:tabs>
        <w:ind w:firstLine="5670"/>
        <w:rPr>
          <w:szCs w:val="24"/>
        </w:rPr>
      </w:pPr>
    </w:p>
    <w:p w14:paraId="772A7E03" w14:textId="77777777" w:rsidR="00C44B00" w:rsidRDefault="00C44B00" w:rsidP="00E23EB1">
      <w:pPr>
        <w:tabs>
          <w:tab w:val="left" w:pos="720"/>
        </w:tabs>
        <w:ind w:firstLine="5670"/>
        <w:rPr>
          <w:szCs w:val="24"/>
        </w:rPr>
      </w:pPr>
    </w:p>
    <w:p w14:paraId="5D283E2B" w14:textId="77777777" w:rsidR="00C44B00" w:rsidRDefault="00C44B00" w:rsidP="00E23EB1">
      <w:pPr>
        <w:tabs>
          <w:tab w:val="left" w:pos="720"/>
        </w:tabs>
        <w:ind w:firstLine="5670"/>
        <w:rPr>
          <w:szCs w:val="24"/>
        </w:rPr>
      </w:pPr>
    </w:p>
    <w:p w14:paraId="6F3358E7" w14:textId="77777777" w:rsidR="00C44B00" w:rsidRDefault="00C44B00" w:rsidP="00E23EB1">
      <w:pPr>
        <w:tabs>
          <w:tab w:val="left" w:pos="720"/>
        </w:tabs>
        <w:ind w:firstLine="5670"/>
        <w:rPr>
          <w:szCs w:val="24"/>
        </w:rPr>
      </w:pPr>
    </w:p>
    <w:p w14:paraId="67E6E560" w14:textId="77777777" w:rsidR="00C44B00" w:rsidRDefault="00C44B00" w:rsidP="00E23EB1">
      <w:pPr>
        <w:tabs>
          <w:tab w:val="left" w:pos="720"/>
        </w:tabs>
        <w:ind w:firstLine="5670"/>
        <w:rPr>
          <w:szCs w:val="24"/>
        </w:rPr>
      </w:pPr>
    </w:p>
    <w:p w14:paraId="674CA042" w14:textId="77777777" w:rsidR="00C44B00" w:rsidRDefault="00C44B00" w:rsidP="00E23EB1">
      <w:pPr>
        <w:tabs>
          <w:tab w:val="left" w:pos="720"/>
        </w:tabs>
        <w:ind w:firstLine="5670"/>
        <w:rPr>
          <w:szCs w:val="24"/>
        </w:rPr>
      </w:pPr>
    </w:p>
    <w:p w14:paraId="6560CC10" w14:textId="77777777" w:rsidR="00C44B00" w:rsidRDefault="00C44B00" w:rsidP="00E23EB1">
      <w:pPr>
        <w:tabs>
          <w:tab w:val="left" w:pos="720"/>
        </w:tabs>
        <w:ind w:firstLine="5670"/>
        <w:rPr>
          <w:szCs w:val="24"/>
        </w:rPr>
      </w:pPr>
    </w:p>
    <w:p w14:paraId="78DC44DD" w14:textId="77777777" w:rsidR="00C44B00" w:rsidRDefault="00C44B00" w:rsidP="00E23EB1">
      <w:pPr>
        <w:tabs>
          <w:tab w:val="left" w:pos="720"/>
        </w:tabs>
        <w:ind w:firstLine="5670"/>
        <w:rPr>
          <w:szCs w:val="24"/>
        </w:rPr>
      </w:pPr>
    </w:p>
    <w:p w14:paraId="101E3252" w14:textId="77777777" w:rsidR="00C44B00" w:rsidRDefault="00C44B00" w:rsidP="00E23EB1">
      <w:pPr>
        <w:tabs>
          <w:tab w:val="left" w:pos="720"/>
        </w:tabs>
        <w:ind w:firstLine="5670"/>
        <w:rPr>
          <w:szCs w:val="24"/>
        </w:rPr>
      </w:pPr>
    </w:p>
    <w:p w14:paraId="67C89F59" w14:textId="77777777" w:rsidR="00C44B00" w:rsidRDefault="00C44B00" w:rsidP="00E23EB1">
      <w:pPr>
        <w:tabs>
          <w:tab w:val="left" w:pos="720"/>
        </w:tabs>
        <w:ind w:firstLine="5670"/>
        <w:rPr>
          <w:szCs w:val="24"/>
        </w:rPr>
      </w:pPr>
    </w:p>
    <w:p w14:paraId="16EB739E" w14:textId="77777777" w:rsidR="00C44B00" w:rsidRDefault="00C44B00" w:rsidP="00E23EB1">
      <w:pPr>
        <w:tabs>
          <w:tab w:val="left" w:pos="720"/>
        </w:tabs>
        <w:ind w:firstLine="5670"/>
        <w:rPr>
          <w:szCs w:val="24"/>
        </w:rPr>
      </w:pPr>
    </w:p>
    <w:p w14:paraId="7F0D3B29" w14:textId="77777777" w:rsidR="00C44B00" w:rsidRDefault="00C44B00" w:rsidP="00E23EB1">
      <w:pPr>
        <w:tabs>
          <w:tab w:val="left" w:pos="720"/>
        </w:tabs>
        <w:ind w:firstLine="5670"/>
        <w:rPr>
          <w:szCs w:val="24"/>
        </w:rPr>
      </w:pPr>
    </w:p>
    <w:p w14:paraId="5535C0A7" w14:textId="77777777" w:rsidR="00C44B00" w:rsidRDefault="00C44B00" w:rsidP="00E23EB1">
      <w:pPr>
        <w:tabs>
          <w:tab w:val="left" w:pos="720"/>
        </w:tabs>
        <w:ind w:firstLine="5670"/>
        <w:rPr>
          <w:szCs w:val="24"/>
        </w:rPr>
      </w:pPr>
    </w:p>
    <w:p w14:paraId="6F74F19C" w14:textId="77777777" w:rsidR="00C44B00" w:rsidRDefault="00C44B00" w:rsidP="00E23EB1">
      <w:pPr>
        <w:tabs>
          <w:tab w:val="left" w:pos="720"/>
        </w:tabs>
        <w:ind w:firstLine="5670"/>
        <w:rPr>
          <w:szCs w:val="24"/>
        </w:rPr>
      </w:pPr>
    </w:p>
    <w:p w14:paraId="502301BD" w14:textId="77777777" w:rsidR="003B2051" w:rsidRDefault="003B2051" w:rsidP="00E23EB1">
      <w:pPr>
        <w:tabs>
          <w:tab w:val="left" w:pos="720"/>
        </w:tabs>
        <w:ind w:firstLine="5670"/>
        <w:rPr>
          <w:szCs w:val="24"/>
        </w:rPr>
      </w:pPr>
    </w:p>
    <w:p w14:paraId="6A069290" w14:textId="77777777" w:rsidR="003B2051" w:rsidRDefault="003B2051" w:rsidP="00E23EB1">
      <w:pPr>
        <w:tabs>
          <w:tab w:val="left" w:pos="720"/>
        </w:tabs>
        <w:ind w:firstLine="5670"/>
        <w:rPr>
          <w:szCs w:val="24"/>
        </w:rPr>
      </w:pPr>
    </w:p>
    <w:p w14:paraId="017E08ED" w14:textId="77777777" w:rsidR="00C44B00" w:rsidRDefault="00C44B00" w:rsidP="00E23EB1">
      <w:pPr>
        <w:tabs>
          <w:tab w:val="left" w:pos="720"/>
        </w:tabs>
        <w:ind w:firstLine="5670"/>
        <w:rPr>
          <w:szCs w:val="24"/>
        </w:rPr>
      </w:pPr>
    </w:p>
    <w:p w14:paraId="55340A7C" w14:textId="77777777" w:rsidR="00C44B00" w:rsidRDefault="00C44B00" w:rsidP="00E23EB1">
      <w:pPr>
        <w:tabs>
          <w:tab w:val="left" w:pos="720"/>
        </w:tabs>
        <w:ind w:firstLine="5670"/>
        <w:rPr>
          <w:szCs w:val="24"/>
        </w:rPr>
      </w:pPr>
    </w:p>
    <w:p w14:paraId="6B111942" w14:textId="77777777" w:rsidR="00C44B00" w:rsidRDefault="00C44B00" w:rsidP="00E23EB1">
      <w:pPr>
        <w:tabs>
          <w:tab w:val="left" w:pos="720"/>
        </w:tabs>
        <w:ind w:firstLine="5670"/>
        <w:rPr>
          <w:szCs w:val="24"/>
        </w:rPr>
      </w:pPr>
    </w:p>
    <w:p w14:paraId="2D65D89D" w14:textId="48832AE3" w:rsidR="00E23EB1" w:rsidRPr="00E23EB1" w:rsidRDefault="00E23EB1" w:rsidP="00E23EB1">
      <w:pPr>
        <w:tabs>
          <w:tab w:val="left" w:pos="720"/>
        </w:tabs>
        <w:ind w:firstLine="5670"/>
        <w:rPr>
          <w:szCs w:val="24"/>
        </w:rPr>
      </w:pPr>
      <w:r w:rsidRPr="00E23EB1">
        <w:rPr>
          <w:szCs w:val="24"/>
        </w:rPr>
        <w:t>Šiaulių r. Raudėnų mokyklos-</w:t>
      </w:r>
    </w:p>
    <w:p w14:paraId="3733C8D7" w14:textId="77777777" w:rsidR="00E23EB1" w:rsidRPr="00E23EB1" w:rsidRDefault="00E23EB1" w:rsidP="00E23EB1">
      <w:pPr>
        <w:tabs>
          <w:tab w:val="left" w:pos="720"/>
        </w:tabs>
        <w:ind w:firstLine="5670"/>
        <w:rPr>
          <w:szCs w:val="24"/>
        </w:rPr>
      </w:pPr>
      <w:r w:rsidRPr="00E23EB1">
        <w:rPr>
          <w:szCs w:val="24"/>
        </w:rPr>
        <w:t xml:space="preserve">daugiafunkcio centro </w:t>
      </w:r>
    </w:p>
    <w:p w14:paraId="58ACB6B9" w14:textId="77777777" w:rsidR="00E23EB1" w:rsidRPr="00E23EB1" w:rsidRDefault="00E23EB1" w:rsidP="00E23EB1">
      <w:pPr>
        <w:tabs>
          <w:tab w:val="left" w:pos="720"/>
        </w:tabs>
        <w:ind w:firstLine="5670"/>
        <w:rPr>
          <w:szCs w:val="24"/>
        </w:rPr>
      </w:pPr>
      <w:r w:rsidRPr="00E23EB1">
        <w:rPr>
          <w:szCs w:val="24"/>
        </w:rPr>
        <w:t>2021–2022 mokslo metų ugdymo plano</w:t>
      </w:r>
    </w:p>
    <w:p w14:paraId="48481F92" w14:textId="527261F9" w:rsidR="00B71908" w:rsidRDefault="00C44B00" w:rsidP="00E23EB1">
      <w:pPr>
        <w:ind w:firstLine="5670"/>
        <w:rPr>
          <w:szCs w:val="24"/>
          <w:lang w:eastAsia="lt-LT"/>
        </w:rPr>
      </w:pPr>
      <w:r w:rsidRPr="003B2051">
        <w:rPr>
          <w:szCs w:val="24"/>
        </w:rPr>
        <w:t>3</w:t>
      </w:r>
      <w:r w:rsidR="00E23EB1" w:rsidRPr="003B2051">
        <w:rPr>
          <w:szCs w:val="24"/>
        </w:rPr>
        <w:t xml:space="preserve"> p</w:t>
      </w:r>
      <w:r w:rsidR="00E23EB1" w:rsidRPr="00E23EB1">
        <w:rPr>
          <w:szCs w:val="24"/>
        </w:rPr>
        <w:t>riedas</w:t>
      </w:r>
    </w:p>
    <w:tbl>
      <w:tblPr>
        <w:tblStyle w:val="Lentelstinklelis"/>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85"/>
      </w:tblGrid>
      <w:tr w:rsidR="004A21D1" w14:paraId="47CD4DFA" w14:textId="77777777" w:rsidTr="00986306">
        <w:tc>
          <w:tcPr>
            <w:tcW w:w="6062" w:type="dxa"/>
          </w:tcPr>
          <w:p w14:paraId="008F5538" w14:textId="77777777" w:rsidR="004A21D1" w:rsidRPr="000121E9" w:rsidRDefault="004A21D1" w:rsidP="00867878">
            <w:pPr>
              <w:rPr>
                <w:rFonts w:ascii="Times New Roman" w:hAnsi="Times New Roman" w:cs="Times New Roman"/>
                <w:sz w:val="24"/>
                <w:szCs w:val="24"/>
              </w:rPr>
            </w:pPr>
          </w:p>
        </w:tc>
        <w:tc>
          <w:tcPr>
            <w:tcW w:w="3685" w:type="dxa"/>
          </w:tcPr>
          <w:p w14:paraId="4158957D" w14:textId="77777777" w:rsidR="004A21D1" w:rsidRPr="002820B9" w:rsidRDefault="004A21D1" w:rsidP="00867878">
            <w:pPr>
              <w:rPr>
                <w:rFonts w:ascii="Times New Roman" w:hAnsi="Times New Roman" w:cs="Times New Roman"/>
                <w:color w:val="FF0000"/>
                <w:sz w:val="24"/>
                <w:szCs w:val="24"/>
              </w:rPr>
            </w:pPr>
          </w:p>
          <w:p w14:paraId="6195B854" w14:textId="5AF4E165" w:rsidR="00611E45" w:rsidRPr="000121E9" w:rsidRDefault="00611E45" w:rsidP="00867878">
            <w:pPr>
              <w:jc w:val="right"/>
              <w:rPr>
                <w:rFonts w:ascii="Times New Roman" w:hAnsi="Times New Roman" w:cs="Times New Roman"/>
                <w:sz w:val="24"/>
                <w:szCs w:val="24"/>
              </w:rPr>
            </w:pPr>
          </w:p>
        </w:tc>
      </w:tr>
    </w:tbl>
    <w:p w14:paraId="5966096B" w14:textId="77777777" w:rsidR="004A21D1" w:rsidRDefault="004A21D1" w:rsidP="00867878">
      <w:pPr>
        <w:jc w:val="center"/>
        <w:rPr>
          <w:b/>
          <w:szCs w:val="24"/>
        </w:rPr>
      </w:pPr>
      <w:r w:rsidRPr="000121E9">
        <w:rPr>
          <w:b/>
          <w:szCs w:val="24"/>
        </w:rPr>
        <w:t>ŠIAULIŲ R. RAUDĖNŲ MOKYKLA-DAUGIAFUNKCIS CENTRAS</w:t>
      </w:r>
    </w:p>
    <w:p w14:paraId="3ED8E2A7" w14:textId="77777777" w:rsidR="00AD12DB" w:rsidRDefault="00AD12DB" w:rsidP="00867878">
      <w:pPr>
        <w:jc w:val="center"/>
        <w:rPr>
          <w:b/>
          <w:szCs w:val="24"/>
        </w:rPr>
      </w:pPr>
    </w:p>
    <w:p w14:paraId="3A843905" w14:textId="09A88A73" w:rsidR="004A21D1" w:rsidRDefault="004A21D1" w:rsidP="00867878">
      <w:pPr>
        <w:jc w:val="center"/>
        <w:rPr>
          <w:b/>
          <w:szCs w:val="24"/>
        </w:rPr>
      </w:pPr>
      <w:r>
        <w:rPr>
          <w:b/>
          <w:szCs w:val="24"/>
        </w:rPr>
        <w:t>PAŽINTINIŲ, KULTŪRINIŲ, MENINIŲ, KŪRYBINIŲ VEIKLŲ IR UGDYMO VEIKLŲ UŽ MOKYKLOS RIBŲ APRAŠAS</w:t>
      </w:r>
    </w:p>
    <w:p w14:paraId="5DE65075" w14:textId="77777777" w:rsidR="00EC1A5F" w:rsidRPr="00003EC2" w:rsidRDefault="00EC1A5F" w:rsidP="00867878">
      <w:pPr>
        <w:jc w:val="center"/>
        <w:rPr>
          <w:b/>
          <w:szCs w:val="24"/>
        </w:rPr>
      </w:pPr>
      <w:r w:rsidRPr="00003EC2">
        <w:rPr>
          <w:b/>
          <w:szCs w:val="24"/>
        </w:rPr>
        <w:t>202</w:t>
      </w:r>
      <w:r>
        <w:rPr>
          <w:b/>
          <w:szCs w:val="24"/>
        </w:rPr>
        <w:t>1–</w:t>
      </w:r>
      <w:r w:rsidRPr="00003EC2">
        <w:rPr>
          <w:b/>
          <w:szCs w:val="24"/>
        </w:rPr>
        <w:t>202</w:t>
      </w:r>
      <w:r>
        <w:rPr>
          <w:b/>
          <w:szCs w:val="24"/>
        </w:rPr>
        <w:t>2</w:t>
      </w:r>
      <w:r w:rsidRPr="00003EC2">
        <w:rPr>
          <w:b/>
          <w:szCs w:val="24"/>
        </w:rPr>
        <w:t xml:space="preserve"> M. M.</w:t>
      </w:r>
    </w:p>
    <w:p w14:paraId="21D40591" w14:textId="77777777" w:rsidR="00EC1A5F" w:rsidRDefault="00EC1A5F" w:rsidP="00867878">
      <w:pPr>
        <w:jc w:val="center"/>
        <w:rPr>
          <w:b/>
          <w:szCs w:val="24"/>
        </w:rPr>
      </w:pPr>
    </w:p>
    <w:p w14:paraId="093CA585" w14:textId="77777777" w:rsidR="004A21D1" w:rsidRPr="00503D27" w:rsidRDefault="004A21D1" w:rsidP="00867878">
      <w:pPr>
        <w:pStyle w:val="Betarp"/>
        <w:ind w:firstLine="851"/>
        <w:jc w:val="both"/>
        <w:rPr>
          <w:rFonts w:ascii="Times New Roman" w:hAnsi="Times New Roman" w:cs="Times New Roman"/>
          <w:sz w:val="24"/>
          <w:szCs w:val="24"/>
        </w:rPr>
      </w:pPr>
      <w:r w:rsidRPr="000B22A9">
        <w:rPr>
          <w:rFonts w:ascii="Times New Roman" w:hAnsi="Times New Roman" w:cs="Times New Roman"/>
          <w:sz w:val="24"/>
          <w:szCs w:val="24"/>
        </w:rPr>
        <w:t xml:space="preserve">1. Mokinių pažintinė, kultūrinė, meninė, kūrybinė ugdymo veikla,  atsižvelgiant į Pradinio ir pagrindinio ugdymo bendrosiose programose numatytą dalykų turinį, gali būti organizuojama už </w:t>
      </w:r>
      <w:r w:rsidRPr="00503D27">
        <w:rPr>
          <w:rFonts w:ascii="Times New Roman" w:hAnsi="Times New Roman" w:cs="Times New Roman"/>
          <w:sz w:val="24"/>
          <w:szCs w:val="24"/>
        </w:rPr>
        <w:t>mokyklos ribų (muziejuose, parkuose, kultūros centruose ir kt.)</w:t>
      </w:r>
    </w:p>
    <w:p w14:paraId="76A690FE" w14:textId="29DFF7C8" w:rsidR="004A21D1" w:rsidRPr="000B22A9" w:rsidRDefault="004A21D1" w:rsidP="00867878">
      <w:pPr>
        <w:pStyle w:val="Betarp"/>
        <w:ind w:firstLine="851"/>
        <w:jc w:val="both"/>
        <w:rPr>
          <w:rFonts w:ascii="Times New Roman" w:hAnsi="Times New Roman" w:cs="Times New Roman"/>
          <w:sz w:val="24"/>
          <w:szCs w:val="24"/>
        </w:rPr>
      </w:pPr>
      <w:r w:rsidRPr="00503D27">
        <w:rPr>
          <w:rFonts w:ascii="Times New Roman" w:hAnsi="Times New Roman" w:cs="Times New Roman"/>
          <w:sz w:val="24"/>
          <w:szCs w:val="24"/>
        </w:rPr>
        <w:t>2.</w:t>
      </w:r>
      <w:r w:rsidR="00DA4E18" w:rsidRPr="00503D27">
        <w:rPr>
          <w:rFonts w:ascii="Times New Roman" w:hAnsi="Times New Roman" w:cs="Times New Roman"/>
          <w:sz w:val="24"/>
          <w:szCs w:val="24"/>
        </w:rPr>
        <w:t xml:space="preserve"> </w:t>
      </w:r>
      <w:r w:rsidRPr="00503D27">
        <w:rPr>
          <w:rFonts w:ascii="Times New Roman" w:hAnsi="Times New Roman" w:cs="Times New Roman"/>
          <w:sz w:val="24"/>
          <w:szCs w:val="24"/>
        </w:rPr>
        <w:t xml:space="preserve">Ugdymo veikloms už mokyklos ribų per mokslo metus kiekvienai klasei skiriama ne mažiau kaip 10 dienų. Veiklos įgyvendinamos nuosekliai klasei skiriant po 3 dienas 1 ir 2 trimestrų laikotarpiu, 4 dienas </w:t>
      </w:r>
      <w:r w:rsidR="00DA4E18" w:rsidRPr="00503D27">
        <w:rPr>
          <w:rFonts w:ascii="Times New Roman" w:hAnsi="Times New Roman" w:cs="Times New Roman"/>
          <w:sz w:val="24"/>
          <w:szCs w:val="24"/>
        </w:rPr>
        <w:t xml:space="preserve">– </w:t>
      </w:r>
      <w:r w:rsidRPr="00503D27">
        <w:rPr>
          <w:rFonts w:ascii="Times New Roman" w:hAnsi="Times New Roman" w:cs="Times New Roman"/>
          <w:sz w:val="24"/>
          <w:szCs w:val="24"/>
        </w:rPr>
        <w:t>3 trimestr</w:t>
      </w:r>
      <w:r w:rsidR="00DA4E18" w:rsidRPr="00503D27">
        <w:rPr>
          <w:rFonts w:ascii="Times New Roman" w:hAnsi="Times New Roman" w:cs="Times New Roman"/>
          <w:sz w:val="24"/>
          <w:szCs w:val="24"/>
        </w:rPr>
        <w:t>e</w:t>
      </w:r>
      <w:r w:rsidRPr="00503D27">
        <w:rPr>
          <w:rFonts w:ascii="Times New Roman" w:hAnsi="Times New Roman" w:cs="Times New Roman"/>
          <w:sz w:val="24"/>
          <w:szCs w:val="24"/>
        </w:rPr>
        <w:t>.</w:t>
      </w:r>
    </w:p>
    <w:p w14:paraId="6F154A85" w14:textId="77777777" w:rsidR="004A21D1" w:rsidRPr="00503D27" w:rsidRDefault="004A21D1" w:rsidP="00867878">
      <w:pPr>
        <w:pStyle w:val="Betarp"/>
        <w:ind w:firstLine="851"/>
        <w:jc w:val="both"/>
        <w:rPr>
          <w:rFonts w:ascii="Times New Roman" w:hAnsi="Times New Roman" w:cs="Times New Roman"/>
          <w:sz w:val="24"/>
          <w:szCs w:val="24"/>
        </w:rPr>
      </w:pPr>
      <w:r w:rsidRPr="00503D27">
        <w:rPr>
          <w:rFonts w:ascii="Times New Roman" w:hAnsi="Times New Roman" w:cs="Times New Roman"/>
          <w:sz w:val="24"/>
          <w:szCs w:val="24"/>
        </w:rPr>
        <w:t>3. Mokinio mokymosi laikas išvykose, ekskursijose, integruotose pamokose už mokyklos ribų, trunkantis ilgiau nei pamoka, perskaičiuojamas į konkretaus dalyko mokymosi laiką pagal pamokų trukmę.</w:t>
      </w:r>
    </w:p>
    <w:p w14:paraId="1ED8C009" w14:textId="77777777" w:rsidR="004A21D1" w:rsidRPr="00503D27" w:rsidRDefault="004A21D1" w:rsidP="00867878">
      <w:pPr>
        <w:pStyle w:val="Betarp"/>
        <w:ind w:firstLine="851"/>
        <w:jc w:val="both"/>
        <w:rPr>
          <w:rFonts w:ascii="Times New Roman" w:hAnsi="Times New Roman" w:cs="Times New Roman"/>
          <w:sz w:val="24"/>
          <w:szCs w:val="24"/>
        </w:rPr>
      </w:pPr>
      <w:r w:rsidRPr="00503D27">
        <w:rPr>
          <w:rFonts w:ascii="Times New Roman" w:hAnsi="Times New Roman" w:cs="Times New Roman"/>
          <w:sz w:val="24"/>
          <w:szCs w:val="24"/>
        </w:rPr>
        <w:t xml:space="preserve">4. Šeštadieniais organizuojant veiklas mokslo metai sutrumpinami atitinkamu dienų skaičiumi. </w:t>
      </w:r>
    </w:p>
    <w:p w14:paraId="7C4BEC83" w14:textId="77777777" w:rsidR="004A21D1" w:rsidRPr="000B22A9" w:rsidRDefault="004A21D1" w:rsidP="00867878">
      <w:pPr>
        <w:pStyle w:val="Betarp"/>
        <w:ind w:firstLine="851"/>
        <w:jc w:val="both"/>
        <w:rPr>
          <w:rFonts w:ascii="Times New Roman" w:hAnsi="Times New Roman" w:cs="Times New Roman"/>
          <w:sz w:val="24"/>
          <w:szCs w:val="24"/>
        </w:rPr>
      </w:pPr>
      <w:r w:rsidRPr="00503D27">
        <w:rPr>
          <w:rFonts w:ascii="Times New Roman" w:hAnsi="Times New Roman" w:cs="Times New Roman"/>
          <w:sz w:val="24"/>
          <w:szCs w:val="24"/>
        </w:rPr>
        <w:t>5. Pažintinių, kultūrinių, meninių, kūrybinių veiklų ir ugdymo veiklų už mokyklos</w:t>
      </w:r>
      <w:r w:rsidRPr="000B22A9">
        <w:rPr>
          <w:rFonts w:ascii="Times New Roman" w:hAnsi="Times New Roman" w:cs="Times New Roman"/>
          <w:sz w:val="24"/>
          <w:szCs w:val="24"/>
        </w:rPr>
        <w:t xml:space="preserve"> ribų planas:</w:t>
      </w:r>
    </w:p>
    <w:tbl>
      <w:tblPr>
        <w:tblStyle w:val="Lentelstinklelis"/>
        <w:tblW w:w="0" w:type="auto"/>
        <w:tblInd w:w="108" w:type="dxa"/>
        <w:tblLook w:val="04A0" w:firstRow="1" w:lastRow="0" w:firstColumn="1" w:lastColumn="0" w:noHBand="0" w:noVBand="1"/>
      </w:tblPr>
      <w:tblGrid>
        <w:gridCol w:w="698"/>
        <w:gridCol w:w="3096"/>
        <w:gridCol w:w="1701"/>
        <w:gridCol w:w="1701"/>
        <w:gridCol w:w="2268"/>
      </w:tblGrid>
      <w:tr w:rsidR="004A21D1" w14:paraId="60702720" w14:textId="77777777" w:rsidTr="00DA4E18">
        <w:trPr>
          <w:trHeight w:val="637"/>
        </w:trPr>
        <w:tc>
          <w:tcPr>
            <w:tcW w:w="698" w:type="dxa"/>
            <w:vAlign w:val="center"/>
          </w:tcPr>
          <w:p w14:paraId="07BD563A" w14:textId="77777777" w:rsidR="004A21D1" w:rsidRDefault="004A21D1" w:rsidP="00867878">
            <w:pPr>
              <w:jc w:val="center"/>
              <w:rPr>
                <w:rFonts w:ascii="Times New Roman" w:hAnsi="Times New Roman" w:cs="Times New Roman"/>
                <w:b/>
                <w:sz w:val="24"/>
                <w:szCs w:val="24"/>
              </w:rPr>
            </w:pPr>
            <w:r>
              <w:rPr>
                <w:rFonts w:ascii="Times New Roman" w:hAnsi="Times New Roman" w:cs="Times New Roman"/>
                <w:b/>
                <w:sz w:val="24"/>
                <w:szCs w:val="24"/>
              </w:rPr>
              <w:t>Eil. Nr.</w:t>
            </w:r>
          </w:p>
        </w:tc>
        <w:tc>
          <w:tcPr>
            <w:tcW w:w="3096" w:type="dxa"/>
            <w:vAlign w:val="center"/>
          </w:tcPr>
          <w:p w14:paraId="05A1B3A2" w14:textId="77777777" w:rsidR="004A21D1" w:rsidRDefault="004A21D1" w:rsidP="00867878">
            <w:pPr>
              <w:jc w:val="center"/>
              <w:rPr>
                <w:rFonts w:ascii="Times New Roman" w:hAnsi="Times New Roman" w:cs="Times New Roman"/>
                <w:b/>
                <w:sz w:val="24"/>
                <w:szCs w:val="24"/>
              </w:rPr>
            </w:pPr>
            <w:r>
              <w:rPr>
                <w:rFonts w:ascii="Times New Roman" w:hAnsi="Times New Roman" w:cs="Times New Roman"/>
                <w:b/>
                <w:sz w:val="24"/>
                <w:szCs w:val="24"/>
              </w:rPr>
              <w:t>Renginio pavadinimas</w:t>
            </w:r>
          </w:p>
        </w:tc>
        <w:tc>
          <w:tcPr>
            <w:tcW w:w="1701" w:type="dxa"/>
            <w:vAlign w:val="center"/>
          </w:tcPr>
          <w:p w14:paraId="2775090C" w14:textId="77777777" w:rsidR="004A21D1" w:rsidRDefault="004A21D1" w:rsidP="00867878">
            <w:pPr>
              <w:jc w:val="center"/>
              <w:rPr>
                <w:rFonts w:ascii="Times New Roman" w:hAnsi="Times New Roman" w:cs="Times New Roman"/>
                <w:b/>
                <w:sz w:val="24"/>
                <w:szCs w:val="24"/>
              </w:rPr>
            </w:pPr>
            <w:r>
              <w:rPr>
                <w:rFonts w:ascii="Times New Roman" w:hAnsi="Times New Roman" w:cs="Times New Roman"/>
                <w:b/>
                <w:sz w:val="24"/>
                <w:szCs w:val="24"/>
              </w:rPr>
              <w:t>Data</w:t>
            </w:r>
          </w:p>
        </w:tc>
        <w:tc>
          <w:tcPr>
            <w:tcW w:w="1701" w:type="dxa"/>
            <w:vAlign w:val="center"/>
          </w:tcPr>
          <w:p w14:paraId="4FE8D7DE" w14:textId="77777777" w:rsidR="004A21D1" w:rsidRDefault="004A21D1" w:rsidP="00867878">
            <w:pPr>
              <w:jc w:val="center"/>
              <w:rPr>
                <w:rFonts w:ascii="Times New Roman" w:hAnsi="Times New Roman" w:cs="Times New Roman"/>
                <w:b/>
                <w:sz w:val="24"/>
                <w:szCs w:val="24"/>
              </w:rPr>
            </w:pPr>
            <w:r>
              <w:rPr>
                <w:rFonts w:ascii="Times New Roman" w:hAnsi="Times New Roman" w:cs="Times New Roman"/>
                <w:b/>
                <w:sz w:val="24"/>
                <w:szCs w:val="24"/>
              </w:rPr>
              <w:t>Dalyviai</w:t>
            </w:r>
          </w:p>
        </w:tc>
        <w:tc>
          <w:tcPr>
            <w:tcW w:w="2268" w:type="dxa"/>
            <w:vAlign w:val="center"/>
          </w:tcPr>
          <w:p w14:paraId="32AE3691" w14:textId="77777777" w:rsidR="004A21D1" w:rsidRDefault="004A21D1" w:rsidP="00867878">
            <w:pPr>
              <w:jc w:val="center"/>
              <w:rPr>
                <w:rFonts w:ascii="Times New Roman" w:hAnsi="Times New Roman" w:cs="Times New Roman"/>
                <w:b/>
                <w:sz w:val="24"/>
                <w:szCs w:val="24"/>
              </w:rPr>
            </w:pPr>
            <w:r>
              <w:rPr>
                <w:rFonts w:ascii="Times New Roman" w:hAnsi="Times New Roman" w:cs="Times New Roman"/>
                <w:b/>
                <w:sz w:val="24"/>
                <w:szCs w:val="24"/>
              </w:rPr>
              <w:t>Atsakingi</w:t>
            </w:r>
          </w:p>
        </w:tc>
      </w:tr>
      <w:tr w:rsidR="004A21D1" w:rsidRPr="000121E9" w14:paraId="376C78ED" w14:textId="77777777" w:rsidTr="00DA4E18">
        <w:tc>
          <w:tcPr>
            <w:tcW w:w="698" w:type="dxa"/>
          </w:tcPr>
          <w:p w14:paraId="4999D748"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1.</w:t>
            </w:r>
          </w:p>
        </w:tc>
        <w:tc>
          <w:tcPr>
            <w:tcW w:w="3096" w:type="dxa"/>
          </w:tcPr>
          <w:p w14:paraId="2DE4CB23"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Mokslo ir žinių diena</w:t>
            </w:r>
            <w:r>
              <w:rPr>
                <w:rFonts w:ascii="Times New Roman" w:hAnsi="Times New Roman" w:cs="Times New Roman"/>
                <w:sz w:val="24"/>
                <w:szCs w:val="24"/>
              </w:rPr>
              <w:t xml:space="preserve"> „Sveika, mokyklėle“</w:t>
            </w:r>
          </w:p>
        </w:tc>
        <w:tc>
          <w:tcPr>
            <w:tcW w:w="1701" w:type="dxa"/>
          </w:tcPr>
          <w:p w14:paraId="3D51B95C"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09-01</w:t>
            </w:r>
          </w:p>
        </w:tc>
        <w:tc>
          <w:tcPr>
            <w:tcW w:w="1701" w:type="dxa"/>
          </w:tcPr>
          <w:p w14:paraId="0340C861"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Mokyklos bendruomenė</w:t>
            </w:r>
          </w:p>
        </w:tc>
        <w:tc>
          <w:tcPr>
            <w:tcW w:w="2268" w:type="dxa"/>
          </w:tcPr>
          <w:p w14:paraId="6753EF6D"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V. Bružienė</w:t>
            </w:r>
          </w:p>
          <w:p w14:paraId="1A151FAA"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1530AFE5" w14:textId="77777777" w:rsidTr="00DA4E18">
        <w:tc>
          <w:tcPr>
            <w:tcW w:w="698" w:type="dxa"/>
          </w:tcPr>
          <w:p w14:paraId="5767F077"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2.</w:t>
            </w:r>
          </w:p>
        </w:tc>
        <w:tc>
          <w:tcPr>
            <w:tcW w:w="3096" w:type="dxa"/>
          </w:tcPr>
          <w:p w14:paraId="4980F34D"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 xml:space="preserve">Netradicinio ugdymo diena „Pažintis su Raudėnų apylinkėmis“ </w:t>
            </w:r>
          </w:p>
        </w:tc>
        <w:tc>
          <w:tcPr>
            <w:tcW w:w="1701" w:type="dxa"/>
          </w:tcPr>
          <w:p w14:paraId="7302A44A"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09 mėn.</w:t>
            </w:r>
          </w:p>
        </w:tc>
        <w:tc>
          <w:tcPr>
            <w:tcW w:w="1701" w:type="dxa"/>
          </w:tcPr>
          <w:p w14:paraId="4765AA7C" w14:textId="5A75CB65"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w:t>
            </w:r>
            <w:r w:rsidR="00F668F6">
              <w:rPr>
                <w:rFonts w:ascii="Times New Roman" w:hAnsi="Times New Roman" w:cs="Times New Roman"/>
                <w:sz w:val="24"/>
                <w:szCs w:val="24"/>
              </w:rPr>
              <w:t>–</w:t>
            </w:r>
            <w:r>
              <w:rPr>
                <w:rFonts w:ascii="Times New Roman" w:hAnsi="Times New Roman" w:cs="Times New Roman"/>
                <w:sz w:val="24"/>
                <w:szCs w:val="24"/>
              </w:rPr>
              <w:t>6 klasės</w:t>
            </w:r>
          </w:p>
        </w:tc>
        <w:tc>
          <w:tcPr>
            <w:tcW w:w="2268" w:type="dxa"/>
          </w:tcPr>
          <w:p w14:paraId="224A3DC7"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Darbo grupė</w:t>
            </w:r>
          </w:p>
        </w:tc>
      </w:tr>
      <w:tr w:rsidR="004A21D1" w:rsidRPr="000121E9" w14:paraId="4A246BCD" w14:textId="77777777" w:rsidTr="00DA4E18">
        <w:tc>
          <w:tcPr>
            <w:tcW w:w="698" w:type="dxa"/>
          </w:tcPr>
          <w:p w14:paraId="07D8AB4D"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3</w:t>
            </w:r>
            <w:r w:rsidRPr="004E496E">
              <w:rPr>
                <w:rFonts w:ascii="Times New Roman" w:hAnsi="Times New Roman" w:cs="Times New Roman"/>
                <w:sz w:val="24"/>
                <w:szCs w:val="24"/>
              </w:rPr>
              <w:t>.</w:t>
            </w:r>
          </w:p>
        </w:tc>
        <w:tc>
          <w:tcPr>
            <w:tcW w:w="3096" w:type="dxa"/>
          </w:tcPr>
          <w:p w14:paraId="1E306AE9"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Edukacinis renginys „Muzikinė dėžutė“</w:t>
            </w:r>
          </w:p>
        </w:tc>
        <w:tc>
          <w:tcPr>
            <w:tcW w:w="1701" w:type="dxa"/>
          </w:tcPr>
          <w:p w14:paraId="4282407D"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10 mėn.</w:t>
            </w:r>
          </w:p>
        </w:tc>
        <w:tc>
          <w:tcPr>
            <w:tcW w:w="1701" w:type="dxa"/>
          </w:tcPr>
          <w:p w14:paraId="19F0DF11"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1–4 klasės</w:t>
            </w:r>
          </w:p>
        </w:tc>
        <w:tc>
          <w:tcPr>
            <w:tcW w:w="2268" w:type="dxa"/>
          </w:tcPr>
          <w:p w14:paraId="48AA58FB"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V. Bružienė</w:t>
            </w:r>
          </w:p>
        </w:tc>
      </w:tr>
      <w:tr w:rsidR="004A21D1" w:rsidRPr="000121E9" w14:paraId="745C99DF" w14:textId="77777777" w:rsidTr="00DA4E18">
        <w:tc>
          <w:tcPr>
            <w:tcW w:w="698" w:type="dxa"/>
          </w:tcPr>
          <w:p w14:paraId="72487069"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4</w:t>
            </w:r>
            <w:r w:rsidRPr="004E496E">
              <w:rPr>
                <w:rFonts w:ascii="Times New Roman" w:hAnsi="Times New Roman" w:cs="Times New Roman"/>
                <w:sz w:val="24"/>
                <w:szCs w:val="24"/>
              </w:rPr>
              <w:t>.</w:t>
            </w:r>
          </w:p>
        </w:tc>
        <w:tc>
          <w:tcPr>
            <w:tcW w:w="3096" w:type="dxa"/>
          </w:tcPr>
          <w:p w14:paraId="600D5D49" w14:textId="77777777" w:rsidR="004A21D1" w:rsidRDefault="004A21D1" w:rsidP="00867878">
            <w:pPr>
              <w:jc w:val="center"/>
              <w:rPr>
                <w:rFonts w:ascii="Times New Roman" w:hAnsi="Times New Roman" w:cs="Times New Roman"/>
                <w:sz w:val="24"/>
                <w:szCs w:val="24"/>
              </w:rPr>
            </w:pPr>
            <w:r>
              <w:rPr>
                <w:rFonts w:ascii="Times New Roman" w:hAnsi="Times New Roman" w:cs="Times New Roman"/>
                <w:sz w:val="24"/>
                <w:szCs w:val="24"/>
              </w:rPr>
              <w:t xml:space="preserve">Edukacinės išvykos </w:t>
            </w:r>
          </w:p>
          <w:p w14:paraId="7BC09E25"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(Kultūros pasas)</w:t>
            </w:r>
          </w:p>
        </w:tc>
        <w:tc>
          <w:tcPr>
            <w:tcW w:w="1701" w:type="dxa"/>
          </w:tcPr>
          <w:p w14:paraId="277FEF79"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11 mėn.</w:t>
            </w:r>
          </w:p>
        </w:tc>
        <w:tc>
          <w:tcPr>
            <w:tcW w:w="1701" w:type="dxa"/>
          </w:tcPr>
          <w:p w14:paraId="7212BC83"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1–6 klasės</w:t>
            </w:r>
          </w:p>
        </w:tc>
        <w:tc>
          <w:tcPr>
            <w:tcW w:w="2268" w:type="dxa"/>
          </w:tcPr>
          <w:p w14:paraId="53D6D956"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6D4769F1" w14:textId="77777777" w:rsidTr="00DA4E18">
        <w:tc>
          <w:tcPr>
            <w:tcW w:w="698" w:type="dxa"/>
          </w:tcPr>
          <w:p w14:paraId="1F87F3DA"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5</w:t>
            </w:r>
            <w:r w:rsidRPr="004E496E">
              <w:rPr>
                <w:rFonts w:ascii="Times New Roman" w:hAnsi="Times New Roman" w:cs="Times New Roman"/>
                <w:sz w:val="24"/>
                <w:szCs w:val="24"/>
              </w:rPr>
              <w:t>.</w:t>
            </w:r>
          </w:p>
        </w:tc>
        <w:tc>
          <w:tcPr>
            <w:tcW w:w="3096" w:type="dxa"/>
          </w:tcPr>
          <w:p w14:paraId="3DA2C524"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Projektas „Ugdymas netradicinėse erdvėse“. Edukacinės išvykos</w:t>
            </w:r>
          </w:p>
        </w:tc>
        <w:tc>
          <w:tcPr>
            <w:tcW w:w="1701" w:type="dxa"/>
          </w:tcPr>
          <w:p w14:paraId="2871D2D7"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9 / 10 / 11 mėn.</w:t>
            </w:r>
          </w:p>
        </w:tc>
        <w:tc>
          <w:tcPr>
            <w:tcW w:w="1701" w:type="dxa"/>
          </w:tcPr>
          <w:p w14:paraId="31B25700"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7–8 klasės</w:t>
            </w:r>
          </w:p>
        </w:tc>
        <w:tc>
          <w:tcPr>
            <w:tcW w:w="2268" w:type="dxa"/>
          </w:tcPr>
          <w:p w14:paraId="21C06D20"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V. Bružienė</w:t>
            </w:r>
          </w:p>
          <w:p w14:paraId="6E271B18"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Mokytojai</w:t>
            </w:r>
          </w:p>
        </w:tc>
      </w:tr>
      <w:tr w:rsidR="004A21D1" w:rsidRPr="000121E9" w14:paraId="451487E8" w14:textId="77777777" w:rsidTr="00DA4E18">
        <w:tc>
          <w:tcPr>
            <w:tcW w:w="698" w:type="dxa"/>
          </w:tcPr>
          <w:p w14:paraId="67B83710"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6</w:t>
            </w:r>
            <w:r w:rsidRPr="004E496E">
              <w:rPr>
                <w:rFonts w:ascii="Times New Roman" w:hAnsi="Times New Roman" w:cs="Times New Roman"/>
                <w:sz w:val="24"/>
                <w:szCs w:val="24"/>
              </w:rPr>
              <w:t>.</w:t>
            </w:r>
          </w:p>
        </w:tc>
        <w:tc>
          <w:tcPr>
            <w:tcW w:w="3096" w:type="dxa"/>
          </w:tcPr>
          <w:p w14:paraId="21254C09"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Kalėdinė šventė „Baltųjų snaigių šokis“</w:t>
            </w:r>
          </w:p>
        </w:tc>
        <w:tc>
          <w:tcPr>
            <w:tcW w:w="1701" w:type="dxa"/>
          </w:tcPr>
          <w:p w14:paraId="2EE2CC56"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12-23</w:t>
            </w:r>
          </w:p>
        </w:tc>
        <w:tc>
          <w:tcPr>
            <w:tcW w:w="1701" w:type="dxa"/>
          </w:tcPr>
          <w:p w14:paraId="4DC5DBA1"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Mokyklos bendruomenė</w:t>
            </w:r>
          </w:p>
        </w:tc>
        <w:tc>
          <w:tcPr>
            <w:tcW w:w="2268" w:type="dxa"/>
          </w:tcPr>
          <w:p w14:paraId="3A8787E8"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V. Bružienė</w:t>
            </w:r>
          </w:p>
          <w:p w14:paraId="7C758FA4"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224B95F8" w14:textId="77777777" w:rsidTr="00DA4E18">
        <w:tc>
          <w:tcPr>
            <w:tcW w:w="698" w:type="dxa"/>
          </w:tcPr>
          <w:p w14:paraId="3FAE968A"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7</w:t>
            </w:r>
            <w:r w:rsidRPr="004E496E">
              <w:rPr>
                <w:rFonts w:ascii="Times New Roman" w:hAnsi="Times New Roman" w:cs="Times New Roman"/>
                <w:sz w:val="24"/>
                <w:szCs w:val="24"/>
              </w:rPr>
              <w:t>.</w:t>
            </w:r>
          </w:p>
        </w:tc>
        <w:tc>
          <w:tcPr>
            <w:tcW w:w="3096" w:type="dxa"/>
          </w:tcPr>
          <w:p w14:paraId="27D1FC02"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Projektas „Žiemos džiaugsmai ir rūpesčiai“</w:t>
            </w:r>
          </w:p>
        </w:tc>
        <w:tc>
          <w:tcPr>
            <w:tcW w:w="1701" w:type="dxa"/>
          </w:tcPr>
          <w:p w14:paraId="3DBDA454"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01 mėn.</w:t>
            </w:r>
          </w:p>
        </w:tc>
        <w:tc>
          <w:tcPr>
            <w:tcW w:w="1701" w:type="dxa"/>
          </w:tcPr>
          <w:p w14:paraId="2F560EEC"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1–8 klasės</w:t>
            </w:r>
          </w:p>
        </w:tc>
        <w:tc>
          <w:tcPr>
            <w:tcW w:w="2268" w:type="dxa"/>
          </w:tcPr>
          <w:p w14:paraId="13873680" w14:textId="77777777" w:rsidR="004A21D1" w:rsidRDefault="004A21D1" w:rsidP="00867878">
            <w:pPr>
              <w:jc w:val="center"/>
              <w:rPr>
                <w:rFonts w:ascii="Times New Roman" w:hAnsi="Times New Roman" w:cs="Times New Roman"/>
                <w:sz w:val="24"/>
                <w:szCs w:val="24"/>
              </w:rPr>
            </w:pPr>
            <w:r>
              <w:rPr>
                <w:rFonts w:ascii="Times New Roman" w:hAnsi="Times New Roman" w:cs="Times New Roman"/>
                <w:sz w:val="24"/>
                <w:szCs w:val="24"/>
              </w:rPr>
              <w:t>R. Navickas</w:t>
            </w:r>
          </w:p>
          <w:p w14:paraId="454279E8"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2F94ECE1" w14:textId="77777777" w:rsidTr="00DA4E18">
        <w:tc>
          <w:tcPr>
            <w:tcW w:w="698" w:type="dxa"/>
          </w:tcPr>
          <w:p w14:paraId="48C51905" w14:textId="3B71A9AD" w:rsidR="004A21D1" w:rsidRPr="004E496E" w:rsidRDefault="00C52607" w:rsidP="00867878">
            <w:pPr>
              <w:jc w:val="center"/>
              <w:rPr>
                <w:rFonts w:ascii="Times New Roman" w:hAnsi="Times New Roman" w:cs="Times New Roman"/>
                <w:sz w:val="24"/>
                <w:szCs w:val="24"/>
              </w:rPr>
            </w:pPr>
            <w:r>
              <w:rPr>
                <w:rFonts w:ascii="Times New Roman" w:hAnsi="Times New Roman" w:cs="Times New Roman"/>
                <w:sz w:val="24"/>
                <w:szCs w:val="24"/>
              </w:rPr>
              <w:t>8</w:t>
            </w:r>
            <w:r w:rsidR="004A21D1" w:rsidRPr="004E496E">
              <w:rPr>
                <w:rFonts w:ascii="Times New Roman" w:hAnsi="Times New Roman" w:cs="Times New Roman"/>
                <w:sz w:val="24"/>
                <w:szCs w:val="24"/>
              </w:rPr>
              <w:t>.</w:t>
            </w:r>
          </w:p>
        </w:tc>
        <w:tc>
          <w:tcPr>
            <w:tcW w:w="3096" w:type="dxa"/>
          </w:tcPr>
          <w:p w14:paraId="4C5DAB0F"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Šeimų sporto šventė</w:t>
            </w:r>
          </w:p>
          <w:p w14:paraId="40783AE9"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„Mama, tėtis ir aš“</w:t>
            </w:r>
          </w:p>
        </w:tc>
        <w:tc>
          <w:tcPr>
            <w:tcW w:w="1701" w:type="dxa"/>
          </w:tcPr>
          <w:p w14:paraId="5F78DC07" w14:textId="77777777" w:rsidR="004A21D1" w:rsidRDefault="004A21D1" w:rsidP="00867878">
            <w:pPr>
              <w:jc w:val="center"/>
              <w:rPr>
                <w:rFonts w:ascii="Times New Roman" w:hAnsi="Times New Roman" w:cs="Times New Roman"/>
                <w:sz w:val="24"/>
                <w:szCs w:val="24"/>
              </w:rPr>
            </w:pPr>
            <w:r>
              <w:rPr>
                <w:rFonts w:ascii="Times New Roman" w:hAnsi="Times New Roman" w:cs="Times New Roman"/>
                <w:sz w:val="24"/>
                <w:szCs w:val="24"/>
              </w:rPr>
              <w:t>02</w:t>
            </w:r>
            <w:r w:rsidRPr="004E496E">
              <w:rPr>
                <w:rFonts w:ascii="Times New Roman" w:hAnsi="Times New Roman" w:cs="Times New Roman"/>
                <w:sz w:val="24"/>
                <w:szCs w:val="24"/>
              </w:rPr>
              <w:t xml:space="preserve"> mėn.</w:t>
            </w:r>
          </w:p>
          <w:p w14:paraId="3A9DDB26"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(šeštadienis)</w:t>
            </w:r>
          </w:p>
        </w:tc>
        <w:tc>
          <w:tcPr>
            <w:tcW w:w="1701" w:type="dxa"/>
          </w:tcPr>
          <w:p w14:paraId="54ED1C24"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 xml:space="preserve">Mokyklos bendruomenė </w:t>
            </w:r>
          </w:p>
        </w:tc>
        <w:tc>
          <w:tcPr>
            <w:tcW w:w="2268" w:type="dxa"/>
          </w:tcPr>
          <w:p w14:paraId="275D7B07"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R. Navickas</w:t>
            </w:r>
          </w:p>
          <w:p w14:paraId="48458F3D"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1F51E929" w14:textId="77777777" w:rsidTr="00DA4E18">
        <w:tc>
          <w:tcPr>
            <w:tcW w:w="698" w:type="dxa"/>
          </w:tcPr>
          <w:p w14:paraId="7F5045C8" w14:textId="4A8B725A" w:rsidR="004A21D1" w:rsidRPr="004E496E" w:rsidRDefault="00C52607" w:rsidP="00867878">
            <w:pPr>
              <w:jc w:val="center"/>
              <w:rPr>
                <w:rFonts w:ascii="Times New Roman" w:hAnsi="Times New Roman" w:cs="Times New Roman"/>
                <w:sz w:val="24"/>
                <w:szCs w:val="24"/>
              </w:rPr>
            </w:pPr>
            <w:r>
              <w:rPr>
                <w:rFonts w:ascii="Times New Roman" w:hAnsi="Times New Roman" w:cs="Times New Roman"/>
                <w:sz w:val="24"/>
                <w:szCs w:val="24"/>
              </w:rPr>
              <w:t>9</w:t>
            </w:r>
            <w:r w:rsidR="004A21D1" w:rsidRPr="004E496E">
              <w:rPr>
                <w:rFonts w:ascii="Times New Roman" w:hAnsi="Times New Roman" w:cs="Times New Roman"/>
                <w:sz w:val="24"/>
                <w:szCs w:val="24"/>
              </w:rPr>
              <w:t>.</w:t>
            </w:r>
          </w:p>
        </w:tc>
        <w:tc>
          <w:tcPr>
            <w:tcW w:w="3096" w:type="dxa"/>
          </w:tcPr>
          <w:p w14:paraId="459205E3"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 xml:space="preserve">Respublikinis renginys „Sukas </w:t>
            </w:r>
            <w:proofErr w:type="spellStart"/>
            <w:r w:rsidRPr="004E496E">
              <w:rPr>
                <w:rFonts w:ascii="Times New Roman" w:hAnsi="Times New Roman" w:cs="Times New Roman"/>
                <w:sz w:val="24"/>
                <w:szCs w:val="24"/>
              </w:rPr>
              <w:t>sukas</w:t>
            </w:r>
            <w:proofErr w:type="spellEnd"/>
            <w:r w:rsidRPr="004E496E">
              <w:rPr>
                <w:rFonts w:ascii="Times New Roman" w:hAnsi="Times New Roman" w:cs="Times New Roman"/>
                <w:sz w:val="24"/>
                <w:szCs w:val="24"/>
              </w:rPr>
              <w:t xml:space="preserve"> malūnėlis“</w:t>
            </w:r>
          </w:p>
        </w:tc>
        <w:tc>
          <w:tcPr>
            <w:tcW w:w="1701" w:type="dxa"/>
          </w:tcPr>
          <w:p w14:paraId="0DF8B59A"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03 mėn.</w:t>
            </w:r>
          </w:p>
        </w:tc>
        <w:tc>
          <w:tcPr>
            <w:tcW w:w="1701" w:type="dxa"/>
          </w:tcPr>
          <w:p w14:paraId="195B8A26"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1–4 klasės</w:t>
            </w:r>
          </w:p>
        </w:tc>
        <w:tc>
          <w:tcPr>
            <w:tcW w:w="2268" w:type="dxa"/>
          </w:tcPr>
          <w:p w14:paraId="67CF85EE"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A. Steponavičienė</w:t>
            </w:r>
          </w:p>
        </w:tc>
      </w:tr>
      <w:tr w:rsidR="004A21D1" w:rsidRPr="000121E9" w14:paraId="5B33707E" w14:textId="77777777" w:rsidTr="00DA4E18">
        <w:tc>
          <w:tcPr>
            <w:tcW w:w="698" w:type="dxa"/>
          </w:tcPr>
          <w:p w14:paraId="246A7A60" w14:textId="22B13140" w:rsidR="004A21D1" w:rsidRPr="004E496E" w:rsidRDefault="00C52607" w:rsidP="00867878">
            <w:pPr>
              <w:jc w:val="center"/>
              <w:rPr>
                <w:rFonts w:ascii="Times New Roman" w:hAnsi="Times New Roman" w:cs="Times New Roman"/>
                <w:sz w:val="24"/>
                <w:szCs w:val="24"/>
              </w:rPr>
            </w:pPr>
            <w:r>
              <w:rPr>
                <w:rFonts w:ascii="Times New Roman" w:hAnsi="Times New Roman" w:cs="Times New Roman"/>
                <w:sz w:val="24"/>
                <w:szCs w:val="24"/>
              </w:rPr>
              <w:t>10</w:t>
            </w:r>
            <w:r w:rsidR="004A21D1">
              <w:rPr>
                <w:rFonts w:ascii="Times New Roman" w:hAnsi="Times New Roman" w:cs="Times New Roman"/>
                <w:sz w:val="24"/>
                <w:szCs w:val="24"/>
              </w:rPr>
              <w:t>.</w:t>
            </w:r>
          </w:p>
        </w:tc>
        <w:tc>
          <w:tcPr>
            <w:tcW w:w="3096" w:type="dxa"/>
          </w:tcPr>
          <w:p w14:paraId="23E57C5C"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Jurginių šventė</w:t>
            </w:r>
          </w:p>
        </w:tc>
        <w:tc>
          <w:tcPr>
            <w:tcW w:w="1701" w:type="dxa"/>
          </w:tcPr>
          <w:p w14:paraId="35E093D7"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04</w:t>
            </w:r>
            <w:r>
              <w:rPr>
                <w:rFonts w:ascii="Times New Roman" w:hAnsi="Times New Roman" w:cs="Times New Roman"/>
                <w:sz w:val="24"/>
                <w:szCs w:val="24"/>
              </w:rPr>
              <w:t xml:space="preserve"> mėn.</w:t>
            </w:r>
          </w:p>
        </w:tc>
        <w:tc>
          <w:tcPr>
            <w:tcW w:w="1701" w:type="dxa"/>
          </w:tcPr>
          <w:p w14:paraId="03945E59"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Mokyklos bendruomenė</w:t>
            </w:r>
          </w:p>
        </w:tc>
        <w:tc>
          <w:tcPr>
            <w:tcW w:w="2268" w:type="dxa"/>
          </w:tcPr>
          <w:p w14:paraId="6DF43B7E"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J. Lubienė</w:t>
            </w:r>
          </w:p>
          <w:p w14:paraId="4D9B55B2"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A. Steponavičienė</w:t>
            </w:r>
          </w:p>
        </w:tc>
      </w:tr>
      <w:tr w:rsidR="004A21D1" w:rsidRPr="000121E9" w14:paraId="4AF188C3" w14:textId="77777777" w:rsidTr="00DA4E18">
        <w:tc>
          <w:tcPr>
            <w:tcW w:w="698" w:type="dxa"/>
          </w:tcPr>
          <w:p w14:paraId="5F6F8204" w14:textId="298295F2" w:rsidR="004A21D1" w:rsidRPr="004E496E" w:rsidRDefault="00C52607" w:rsidP="00867878">
            <w:pPr>
              <w:jc w:val="center"/>
              <w:rPr>
                <w:rFonts w:ascii="Times New Roman" w:hAnsi="Times New Roman" w:cs="Times New Roman"/>
                <w:sz w:val="24"/>
                <w:szCs w:val="24"/>
              </w:rPr>
            </w:pPr>
            <w:r>
              <w:rPr>
                <w:rFonts w:ascii="Times New Roman" w:hAnsi="Times New Roman" w:cs="Times New Roman"/>
                <w:sz w:val="24"/>
                <w:szCs w:val="24"/>
              </w:rPr>
              <w:t>11</w:t>
            </w:r>
            <w:r w:rsidR="004A21D1">
              <w:rPr>
                <w:rFonts w:ascii="Times New Roman" w:hAnsi="Times New Roman" w:cs="Times New Roman"/>
                <w:sz w:val="24"/>
                <w:szCs w:val="24"/>
              </w:rPr>
              <w:t>.</w:t>
            </w:r>
          </w:p>
        </w:tc>
        <w:tc>
          <w:tcPr>
            <w:tcW w:w="3096" w:type="dxa"/>
          </w:tcPr>
          <w:p w14:paraId="53DBB10A" w14:textId="77777777" w:rsidR="004A21D1" w:rsidRDefault="004A21D1" w:rsidP="00867878">
            <w:pPr>
              <w:jc w:val="center"/>
              <w:rPr>
                <w:rFonts w:ascii="Times New Roman" w:hAnsi="Times New Roman" w:cs="Times New Roman"/>
                <w:sz w:val="24"/>
                <w:szCs w:val="24"/>
              </w:rPr>
            </w:pPr>
            <w:r>
              <w:rPr>
                <w:rFonts w:ascii="Times New Roman" w:hAnsi="Times New Roman" w:cs="Times New Roman"/>
                <w:sz w:val="24"/>
                <w:szCs w:val="24"/>
              </w:rPr>
              <w:t xml:space="preserve">Edukacinė išvyka </w:t>
            </w:r>
          </w:p>
          <w:p w14:paraId="2E23A174"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lastRenderedPageBreak/>
              <w:t>(Kultūros pasas)</w:t>
            </w:r>
          </w:p>
        </w:tc>
        <w:tc>
          <w:tcPr>
            <w:tcW w:w="1701" w:type="dxa"/>
          </w:tcPr>
          <w:p w14:paraId="27F5AA4C"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lastRenderedPageBreak/>
              <w:t>06 mėn.</w:t>
            </w:r>
          </w:p>
        </w:tc>
        <w:tc>
          <w:tcPr>
            <w:tcW w:w="1701" w:type="dxa"/>
          </w:tcPr>
          <w:p w14:paraId="1692E035"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1–4 klasės</w:t>
            </w:r>
          </w:p>
        </w:tc>
        <w:tc>
          <w:tcPr>
            <w:tcW w:w="2268" w:type="dxa"/>
          </w:tcPr>
          <w:p w14:paraId="1BB00661"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r w:rsidR="004A21D1" w:rsidRPr="000121E9" w14:paraId="34AF220E" w14:textId="77777777" w:rsidTr="00DA4E18">
        <w:tc>
          <w:tcPr>
            <w:tcW w:w="698" w:type="dxa"/>
          </w:tcPr>
          <w:p w14:paraId="2F186C4B" w14:textId="6E467CDA" w:rsidR="004A21D1" w:rsidRPr="004E496E" w:rsidRDefault="00C52607" w:rsidP="00867878">
            <w:pPr>
              <w:jc w:val="center"/>
              <w:rPr>
                <w:rFonts w:ascii="Times New Roman" w:hAnsi="Times New Roman" w:cs="Times New Roman"/>
                <w:sz w:val="24"/>
                <w:szCs w:val="24"/>
              </w:rPr>
            </w:pPr>
            <w:r>
              <w:rPr>
                <w:rFonts w:ascii="Times New Roman" w:hAnsi="Times New Roman" w:cs="Times New Roman"/>
                <w:sz w:val="24"/>
                <w:szCs w:val="24"/>
              </w:rPr>
              <w:lastRenderedPageBreak/>
              <w:t>12</w:t>
            </w:r>
            <w:r w:rsidR="004A21D1">
              <w:rPr>
                <w:rFonts w:ascii="Times New Roman" w:hAnsi="Times New Roman" w:cs="Times New Roman"/>
                <w:sz w:val="24"/>
                <w:szCs w:val="24"/>
              </w:rPr>
              <w:t>.</w:t>
            </w:r>
          </w:p>
        </w:tc>
        <w:tc>
          <w:tcPr>
            <w:tcW w:w="3096" w:type="dxa"/>
          </w:tcPr>
          <w:p w14:paraId="56FF4FB6"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Paskutinio skambučio ir mokslo metų užbaigimo šventė</w:t>
            </w:r>
          </w:p>
        </w:tc>
        <w:tc>
          <w:tcPr>
            <w:tcW w:w="1701" w:type="dxa"/>
          </w:tcPr>
          <w:p w14:paraId="1BA1EA7C"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06 mėn.</w:t>
            </w:r>
          </w:p>
        </w:tc>
        <w:tc>
          <w:tcPr>
            <w:tcW w:w="1701" w:type="dxa"/>
          </w:tcPr>
          <w:p w14:paraId="2DAD6A12"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Mokyklos bendruomenė</w:t>
            </w:r>
          </w:p>
        </w:tc>
        <w:tc>
          <w:tcPr>
            <w:tcW w:w="2268" w:type="dxa"/>
          </w:tcPr>
          <w:p w14:paraId="70CAF1E7"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Darbo grupė</w:t>
            </w:r>
          </w:p>
        </w:tc>
      </w:tr>
      <w:tr w:rsidR="004A21D1" w:rsidRPr="000121E9" w14:paraId="405084DC" w14:textId="77777777" w:rsidTr="00DA4E18">
        <w:tc>
          <w:tcPr>
            <w:tcW w:w="698" w:type="dxa"/>
          </w:tcPr>
          <w:p w14:paraId="3DBA45BB" w14:textId="45F8E3D1" w:rsidR="004A21D1" w:rsidRDefault="00C52607" w:rsidP="00867878">
            <w:pPr>
              <w:jc w:val="center"/>
              <w:rPr>
                <w:rFonts w:ascii="Times New Roman" w:hAnsi="Times New Roman" w:cs="Times New Roman"/>
                <w:sz w:val="24"/>
                <w:szCs w:val="24"/>
              </w:rPr>
            </w:pPr>
            <w:r>
              <w:rPr>
                <w:rFonts w:ascii="Times New Roman" w:hAnsi="Times New Roman" w:cs="Times New Roman"/>
                <w:sz w:val="24"/>
                <w:szCs w:val="24"/>
              </w:rPr>
              <w:t>13</w:t>
            </w:r>
            <w:r w:rsidR="004A21D1">
              <w:rPr>
                <w:rFonts w:ascii="Times New Roman" w:hAnsi="Times New Roman" w:cs="Times New Roman"/>
                <w:sz w:val="24"/>
                <w:szCs w:val="24"/>
              </w:rPr>
              <w:t>.</w:t>
            </w:r>
          </w:p>
        </w:tc>
        <w:tc>
          <w:tcPr>
            <w:tcW w:w="3096" w:type="dxa"/>
          </w:tcPr>
          <w:p w14:paraId="2E11FE30" w14:textId="77777777" w:rsidR="004A21D1" w:rsidRDefault="004A21D1" w:rsidP="00867878">
            <w:pPr>
              <w:jc w:val="center"/>
              <w:rPr>
                <w:rFonts w:ascii="Times New Roman" w:hAnsi="Times New Roman" w:cs="Times New Roman"/>
                <w:sz w:val="24"/>
                <w:szCs w:val="24"/>
              </w:rPr>
            </w:pPr>
            <w:r>
              <w:rPr>
                <w:rFonts w:ascii="Times New Roman" w:hAnsi="Times New Roman" w:cs="Times New Roman"/>
                <w:sz w:val="24"/>
                <w:szCs w:val="24"/>
              </w:rPr>
              <w:t xml:space="preserve">Dvi edukacinės išvykos </w:t>
            </w:r>
          </w:p>
          <w:p w14:paraId="03513675"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(Kultūros pasas)</w:t>
            </w:r>
          </w:p>
        </w:tc>
        <w:tc>
          <w:tcPr>
            <w:tcW w:w="1701" w:type="dxa"/>
          </w:tcPr>
          <w:p w14:paraId="5DA2D0C3"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06 mėn.</w:t>
            </w:r>
          </w:p>
        </w:tc>
        <w:tc>
          <w:tcPr>
            <w:tcW w:w="1701" w:type="dxa"/>
          </w:tcPr>
          <w:p w14:paraId="4A2FB3C4" w14:textId="77777777" w:rsidR="004A21D1" w:rsidRPr="004E496E" w:rsidRDefault="004A21D1" w:rsidP="00867878">
            <w:pPr>
              <w:jc w:val="center"/>
              <w:rPr>
                <w:rFonts w:ascii="Times New Roman" w:hAnsi="Times New Roman" w:cs="Times New Roman"/>
                <w:sz w:val="24"/>
                <w:szCs w:val="24"/>
              </w:rPr>
            </w:pPr>
            <w:r>
              <w:rPr>
                <w:rFonts w:ascii="Times New Roman" w:hAnsi="Times New Roman" w:cs="Times New Roman"/>
                <w:sz w:val="24"/>
                <w:szCs w:val="24"/>
              </w:rPr>
              <w:t>5–8 klasės</w:t>
            </w:r>
          </w:p>
        </w:tc>
        <w:tc>
          <w:tcPr>
            <w:tcW w:w="2268" w:type="dxa"/>
          </w:tcPr>
          <w:p w14:paraId="23103867" w14:textId="77777777" w:rsidR="004A21D1" w:rsidRPr="004E496E" w:rsidRDefault="004A21D1" w:rsidP="00867878">
            <w:pPr>
              <w:jc w:val="center"/>
              <w:rPr>
                <w:rFonts w:ascii="Times New Roman" w:hAnsi="Times New Roman" w:cs="Times New Roman"/>
                <w:sz w:val="24"/>
                <w:szCs w:val="24"/>
              </w:rPr>
            </w:pPr>
            <w:r w:rsidRPr="004E496E">
              <w:rPr>
                <w:rFonts w:ascii="Times New Roman" w:hAnsi="Times New Roman" w:cs="Times New Roman"/>
                <w:sz w:val="24"/>
                <w:szCs w:val="24"/>
              </w:rPr>
              <w:t>Klasių vadovai</w:t>
            </w:r>
          </w:p>
        </w:tc>
      </w:tr>
    </w:tbl>
    <w:p w14:paraId="6C05C3A9" w14:textId="77777777" w:rsidR="004A21D1" w:rsidRPr="000121E9" w:rsidRDefault="004A21D1" w:rsidP="00867878">
      <w:pPr>
        <w:jc w:val="center"/>
        <w:rPr>
          <w:b/>
          <w:szCs w:val="24"/>
        </w:rPr>
      </w:pPr>
    </w:p>
    <w:p w14:paraId="7EE9E0CA" w14:textId="77777777" w:rsidR="004A21D1" w:rsidRDefault="004A21D1" w:rsidP="00867878">
      <w:pPr>
        <w:rPr>
          <w:szCs w:val="24"/>
          <w:lang w:eastAsia="lt-LT"/>
        </w:rPr>
        <w:sectPr w:rsidR="004A21D1" w:rsidSect="00FE6028">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289" w:footer="720" w:gutter="0"/>
          <w:pgNumType w:start="1"/>
          <w:cols w:space="720"/>
          <w:noEndnote/>
          <w:titlePg/>
          <w:docGrid w:linePitch="326"/>
        </w:sectPr>
      </w:pPr>
      <w:r>
        <w:rPr>
          <w:szCs w:val="24"/>
          <w:lang w:eastAsia="lt-LT"/>
        </w:rPr>
        <w:br w:type="page"/>
      </w:r>
    </w:p>
    <w:p w14:paraId="4CB15706" w14:textId="77777777" w:rsidR="00E23EB1" w:rsidRPr="00E23EB1" w:rsidRDefault="00E23EB1" w:rsidP="00E23EB1">
      <w:pPr>
        <w:tabs>
          <w:tab w:val="left" w:pos="720"/>
        </w:tabs>
        <w:ind w:firstLine="10490"/>
        <w:jc w:val="both"/>
        <w:rPr>
          <w:szCs w:val="24"/>
        </w:rPr>
      </w:pPr>
      <w:r w:rsidRPr="00E23EB1">
        <w:rPr>
          <w:szCs w:val="24"/>
        </w:rPr>
        <w:lastRenderedPageBreak/>
        <w:t>Šiaulių r. Raudėnų mokyklos-</w:t>
      </w:r>
    </w:p>
    <w:p w14:paraId="4A645819" w14:textId="77777777" w:rsidR="00E23EB1" w:rsidRPr="00E23EB1" w:rsidRDefault="00E23EB1" w:rsidP="00E23EB1">
      <w:pPr>
        <w:tabs>
          <w:tab w:val="left" w:pos="720"/>
        </w:tabs>
        <w:ind w:firstLine="10490"/>
        <w:jc w:val="both"/>
        <w:rPr>
          <w:szCs w:val="24"/>
        </w:rPr>
      </w:pPr>
      <w:r w:rsidRPr="00E23EB1">
        <w:rPr>
          <w:szCs w:val="24"/>
        </w:rPr>
        <w:t xml:space="preserve">daugiafunkcio centro </w:t>
      </w:r>
    </w:p>
    <w:p w14:paraId="09EDB349" w14:textId="77777777" w:rsidR="00E23EB1" w:rsidRDefault="00E23EB1" w:rsidP="00E23EB1">
      <w:pPr>
        <w:tabs>
          <w:tab w:val="left" w:pos="720"/>
        </w:tabs>
        <w:ind w:firstLine="10490"/>
        <w:jc w:val="both"/>
        <w:rPr>
          <w:szCs w:val="24"/>
        </w:rPr>
      </w:pPr>
      <w:r w:rsidRPr="00E23EB1">
        <w:rPr>
          <w:szCs w:val="24"/>
        </w:rPr>
        <w:t>2021–2022 mokslo metų ugdymo plano</w:t>
      </w:r>
    </w:p>
    <w:p w14:paraId="688C66A4" w14:textId="7A604722" w:rsidR="00AD12DB" w:rsidRDefault="00C44B00" w:rsidP="00E23EB1">
      <w:pPr>
        <w:tabs>
          <w:tab w:val="left" w:pos="720"/>
        </w:tabs>
        <w:ind w:firstLine="10490"/>
        <w:jc w:val="both"/>
        <w:rPr>
          <w:szCs w:val="24"/>
        </w:rPr>
      </w:pPr>
      <w:r w:rsidRPr="003B2051">
        <w:rPr>
          <w:szCs w:val="24"/>
        </w:rPr>
        <w:t>4</w:t>
      </w:r>
      <w:r w:rsidR="00E23EB1" w:rsidRPr="00E23EB1">
        <w:rPr>
          <w:szCs w:val="24"/>
        </w:rPr>
        <w:t xml:space="preserve"> priedas</w:t>
      </w:r>
    </w:p>
    <w:p w14:paraId="539D7044" w14:textId="77777777" w:rsidR="00E23EB1" w:rsidRPr="00E23EB1" w:rsidRDefault="00E23EB1" w:rsidP="00E23EB1">
      <w:pPr>
        <w:tabs>
          <w:tab w:val="left" w:pos="720"/>
        </w:tabs>
        <w:ind w:firstLine="10490"/>
        <w:jc w:val="both"/>
        <w:rPr>
          <w:szCs w:val="24"/>
        </w:rPr>
      </w:pPr>
    </w:p>
    <w:p w14:paraId="6D4A8887" w14:textId="77777777" w:rsidR="00AD12DB" w:rsidRDefault="00AD12DB" w:rsidP="00867878">
      <w:pPr>
        <w:jc w:val="center"/>
        <w:rPr>
          <w:b/>
          <w:szCs w:val="24"/>
        </w:rPr>
      </w:pPr>
      <w:r w:rsidRPr="000121E9">
        <w:rPr>
          <w:b/>
          <w:szCs w:val="24"/>
        </w:rPr>
        <w:t>ŠIAULIŲ R. RAUDĖNŲ MOKYKLA-DAUGIAFUNKCIS CENTRAS</w:t>
      </w:r>
    </w:p>
    <w:p w14:paraId="217BE8D3" w14:textId="77777777" w:rsidR="00AD12DB" w:rsidRDefault="00AD12DB" w:rsidP="00867878">
      <w:pPr>
        <w:jc w:val="center"/>
        <w:rPr>
          <w:b/>
          <w:szCs w:val="24"/>
        </w:rPr>
      </w:pPr>
    </w:p>
    <w:p w14:paraId="16F9D3A6" w14:textId="77777777" w:rsidR="00EC3370" w:rsidRDefault="00EC3370" w:rsidP="00867878">
      <w:pPr>
        <w:jc w:val="center"/>
        <w:rPr>
          <w:b/>
          <w:szCs w:val="24"/>
        </w:rPr>
      </w:pPr>
      <w:r>
        <w:rPr>
          <w:b/>
          <w:szCs w:val="24"/>
        </w:rPr>
        <w:t>INTEGRUOJAMŲJŲ IR PREVENCINIŲ PROGRAMŲ SĄRAŠAS</w:t>
      </w:r>
    </w:p>
    <w:p w14:paraId="09394127" w14:textId="77777777" w:rsidR="00EC3370" w:rsidRPr="00003EC2" w:rsidRDefault="00EC3370" w:rsidP="00867878">
      <w:pPr>
        <w:jc w:val="center"/>
        <w:rPr>
          <w:b/>
          <w:szCs w:val="24"/>
        </w:rPr>
      </w:pPr>
      <w:r w:rsidRPr="00003EC2">
        <w:rPr>
          <w:b/>
          <w:szCs w:val="24"/>
        </w:rPr>
        <w:t>202</w:t>
      </w:r>
      <w:r>
        <w:rPr>
          <w:b/>
          <w:szCs w:val="24"/>
        </w:rPr>
        <w:t>1–</w:t>
      </w:r>
      <w:r w:rsidRPr="00003EC2">
        <w:rPr>
          <w:b/>
          <w:szCs w:val="24"/>
        </w:rPr>
        <w:t>202</w:t>
      </w:r>
      <w:r>
        <w:rPr>
          <w:b/>
          <w:szCs w:val="24"/>
        </w:rPr>
        <w:t>2</w:t>
      </w:r>
      <w:r w:rsidRPr="00003EC2">
        <w:rPr>
          <w:b/>
          <w:szCs w:val="24"/>
        </w:rPr>
        <w:t xml:space="preserve"> M. M.</w:t>
      </w:r>
    </w:p>
    <w:p w14:paraId="74853155" w14:textId="77777777" w:rsidR="00EC3370" w:rsidRPr="00003EC2" w:rsidRDefault="00EC3370" w:rsidP="00867878">
      <w:pPr>
        <w:jc w:val="center"/>
        <w:rPr>
          <w:b/>
          <w:szCs w:val="24"/>
        </w:rPr>
      </w:pPr>
    </w:p>
    <w:tbl>
      <w:tblPr>
        <w:tblStyle w:val="Lentelstinklelis"/>
        <w:tblW w:w="14992" w:type="dxa"/>
        <w:tblLayout w:type="fixed"/>
        <w:tblLook w:val="04A0" w:firstRow="1" w:lastRow="0" w:firstColumn="1" w:lastColumn="0" w:noHBand="0" w:noVBand="1"/>
      </w:tblPr>
      <w:tblGrid>
        <w:gridCol w:w="560"/>
        <w:gridCol w:w="4949"/>
        <w:gridCol w:w="978"/>
        <w:gridCol w:w="2410"/>
        <w:gridCol w:w="1319"/>
        <w:gridCol w:w="1516"/>
        <w:gridCol w:w="1843"/>
        <w:gridCol w:w="1417"/>
      </w:tblGrid>
      <w:tr w:rsidR="009A2228" w:rsidRPr="009A2228" w14:paraId="5153845D" w14:textId="77777777" w:rsidTr="00C52607">
        <w:trPr>
          <w:trHeight w:val="394"/>
        </w:trPr>
        <w:tc>
          <w:tcPr>
            <w:tcW w:w="560" w:type="dxa"/>
            <w:vMerge w:val="restart"/>
            <w:vAlign w:val="center"/>
          </w:tcPr>
          <w:p w14:paraId="2A2C489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Eil. Nr.</w:t>
            </w:r>
          </w:p>
        </w:tc>
        <w:tc>
          <w:tcPr>
            <w:tcW w:w="4949" w:type="dxa"/>
            <w:vMerge w:val="restart"/>
            <w:vAlign w:val="center"/>
          </w:tcPr>
          <w:p w14:paraId="7FE8B624"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Programa</w:t>
            </w:r>
          </w:p>
        </w:tc>
        <w:tc>
          <w:tcPr>
            <w:tcW w:w="978" w:type="dxa"/>
            <w:vMerge w:val="restart"/>
            <w:vAlign w:val="center"/>
          </w:tcPr>
          <w:p w14:paraId="1DA0909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Klasės</w:t>
            </w:r>
          </w:p>
        </w:tc>
        <w:tc>
          <w:tcPr>
            <w:tcW w:w="3729" w:type="dxa"/>
            <w:gridSpan w:val="2"/>
            <w:vAlign w:val="center"/>
          </w:tcPr>
          <w:p w14:paraId="33D8DBE2"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Integruojama į ugdymo turinį</w:t>
            </w:r>
          </w:p>
        </w:tc>
        <w:tc>
          <w:tcPr>
            <w:tcW w:w="1516" w:type="dxa"/>
            <w:vMerge w:val="restart"/>
            <w:vAlign w:val="center"/>
          </w:tcPr>
          <w:p w14:paraId="217848D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Vertinimas</w:t>
            </w:r>
          </w:p>
        </w:tc>
        <w:tc>
          <w:tcPr>
            <w:tcW w:w="3260" w:type="dxa"/>
            <w:gridSpan w:val="2"/>
            <w:vAlign w:val="center"/>
          </w:tcPr>
          <w:p w14:paraId="1E8E39F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Kiti integravimo būdai</w:t>
            </w:r>
          </w:p>
        </w:tc>
      </w:tr>
      <w:tr w:rsidR="009A2228" w:rsidRPr="009A2228" w14:paraId="1CA9B5B3" w14:textId="77777777" w:rsidTr="00C52607">
        <w:trPr>
          <w:trHeight w:val="463"/>
        </w:trPr>
        <w:tc>
          <w:tcPr>
            <w:tcW w:w="560" w:type="dxa"/>
            <w:vMerge/>
            <w:vAlign w:val="center"/>
          </w:tcPr>
          <w:p w14:paraId="0C09BB61" w14:textId="77777777" w:rsidR="009A2228" w:rsidRPr="009A2228" w:rsidRDefault="009A2228" w:rsidP="00867878">
            <w:pPr>
              <w:jc w:val="center"/>
              <w:rPr>
                <w:rFonts w:ascii="Times New Roman" w:hAnsi="Times New Roman" w:cs="Times New Roman"/>
                <w:sz w:val="24"/>
                <w:szCs w:val="24"/>
              </w:rPr>
            </w:pPr>
          </w:p>
        </w:tc>
        <w:tc>
          <w:tcPr>
            <w:tcW w:w="4949" w:type="dxa"/>
            <w:vMerge/>
            <w:vAlign w:val="center"/>
          </w:tcPr>
          <w:p w14:paraId="6C6638AD" w14:textId="77777777" w:rsidR="009A2228" w:rsidRPr="009A2228" w:rsidRDefault="009A2228" w:rsidP="00867878">
            <w:pPr>
              <w:jc w:val="center"/>
              <w:rPr>
                <w:rFonts w:ascii="Times New Roman" w:hAnsi="Times New Roman" w:cs="Times New Roman"/>
                <w:sz w:val="24"/>
                <w:szCs w:val="24"/>
              </w:rPr>
            </w:pPr>
          </w:p>
        </w:tc>
        <w:tc>
          <w:tcPr>
            <w:tcW w:w="978" w:type="dxa"/>
            <w:vMerge/>
            <w:vAlign w:val="center"/>
          </w:tcPr>
          <w:p w14:paraId="289926C8" w14:textId="77777777" w:rsidR="009A2228" w:rsidRPr="009A2228" w:rsidRDefault="009A2228" w:rsidP="00867878">
            <w:pPr>
              <w:jc w:val="center"/>
              <w:rPr>
                <w:rFonts w:ascii="Times New Roman" w:hAnsi="Times New Roman" w:cs="Times New Roman"/>
                <w:sz w:val="24"/>
                <w:szCs w:val="24"/>
              </w:rPr>
            </w:pPr>
          </w:p>
        </w:tc>
        <w:tc>
          <w:tcPr>
            <w:tcW w:w="2410" w:type="dxa"/>
            <w:vAlign w:val="center"/>
          </w:tcPr>
          <w:p w14:paraId="167189B8"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Dalykai</w:t>
            </w:r>
          </w:p>
        </w:tc>
        <w:tc>
          <w:tcPr>
            <w:tcW w:w="1319" w:type="dxa"/>
            <w:vAlign w:val="center"/>
          </w:tcPr>
          <w:p w14:paraId="1CBD2120" w14:textId="42047EF6" w:rsidR="009A2228" w:rsidRPr="00611E45" w:rsidRDefault="009A2228" w:rsidP="00867878">
            <w:pPr>
              <w:jc w:val="center"/>
              <w:rPr>
                <w:rFonts w:ascii="Times New Roman" w:hAnsi="Times New Roman" w:cs="Times New Roman"/>
                <w:sz w:val="24"/>
                <w:szCs w:val="24"/>
              </w:rPr>
            </w:pPr>
            <w:r w:rsidRPr="00611E45">
              <w:rPr>
                <w:rFonts w:ascii="Times New Roman" w:hAnsi="Times New Roman" w:cs="Times New Roman"/>
                <w:sz w:val="24"/>
                <w:szCs w:val="24"/>
              </w:rPr>
              <w:t>Valandų skaičius klasei</w:t>
            </w:r>
            <w:r w:rsidR="00503D27" w:rsidRPr="00611E45">
              <w:rPr>
                <w:rFonts w:ascii="Times New Roman" w:hAnsi="Times New Roman" w:cs="Times New Roman"/>
                <w:sz w:val="24"/>
                <w:szCs w:val="24"/>
              </w:rPr>
              <w:t xml:space="preserve"> per mokslo metus</w:t>
            </w:r>
          </w:p>
        </w:tc>
        <w:tc>
          <w:tcPr>
            <w:tcW w:w="1516" w:type="dxa"/>
            <w:vMerge/>
            <w:vAlign w:val="center"/>
          </w:tcPr>
          <w:p w14:paraId="1EAC94D4" w14:textId="77777777" w:rsidR="009A2228" w:rsidRPr="00611E45" w:rsidRDefault="009A2228" w:rsidP="00867878">
            <w:pPr>
              <w:jc w:val="center"/>
              <w:rPr>
                <w:rFonts w:ascii="Times New Roman" w:hAnsi="Times New Roman" w:cs="Times New Roman"/>
                <w:sz w:val="24"/>
                <w:szCs w:val="24"/>
              </w:rPr>
            </w:pPr>
          </w:p>
        </w:tc>
        <w:tc>
          <w:tcPr>
            <w:tcW w:w="1843" w:type="dxa"/>
            <w:vAlign w:val="center"/>
          </w:tcPr>
          <w:p w14:paraId="5DD65870" w14:textId="77777777" w:rsidR="009A2228" w:rsidRPr="00611E45" w:rsidRDefault="009A2228" w:rsidP="00867878">
            <w:pPr>
              <w:jc w:val="center"/>
              <w:rPr>
                <w:rFonts w:ascii="Times New Roman" w:hAnsi="Times New Roman" w:cs="Times New Roman"/>
                <w:sz w:val="24"/>
                <w:szCs w:val="24"/>
              </w:rPr>
            </w:pPr>
            <w:r w:rsidRPr="00611E45">
              <w:rPr>
                <w:rFonts w:ascii="Times New Roman" w:hAnsi="Times New Roman" w:cs="Times New Roman"/>
                <w:sz w:val="24"/>
                <w:szCs w:val="24"/>
              </w:rPr>
              <w:t>Klasės valandėlės, akcijos, neformalusis švietimas</w:t>
            </w:r>
          </w:p>
        </w:tc>
        <w:tc>
          <w:tcPr>
            <w:tcW w:w="1417" w:type="dxa"/>
            <w:vAlign w:val="center"/>
          </w:tcPr>
          <w:p w14:paraId="030BAF36" w14:textId="77777777" w:rsidR="009A2228" w:rsidRPr="00611E45" w:rsidRDefault="009A2228" w:rsidP="00867878">
            <w:pPr>
              <w:jc w:val="center"/>
              <w:rPr>
                <w:rFonts w:ascii="Times New Roman" w:hAnsi="Times New Roman" w:cs="Times New Roman"/>
                <w:sz w:val="24"/>
                <w:szCs w:val="24"/>
              </w:rPr>
            </w:pPr>
            <w:r w:rsidRPr="00611E45">
              <w:rPr>
                <w:rFonts w:ascii="Times New Roman" w:hAnsi="Times New Roman" w:cs="Times New Roman"/>
                <w:sz w:val="24"/>
                <w:szCs w:val="24"/>
              </w:rPr>
              <w:t>Valandų skaičius</w:t>
            </w:r>
          </w:p>
          <w:p w14:paraId="724D5B05" w14:textId="79072759" w:rsidR="009A2228" w:rsidRPr="00611E45" w:rsidRDefault="00DA4E18" w:rsidP="00867878">
            <w:pPr>
              <w:jc w:val="center"/>
              <w:rPr>
                <w:rFonts w:ascii="Times New Roman" w:hAnsi="Times New Roman" w:cs="Times New Roman"/>
                <w:sz w:val="24"/>
                <w:szCs w:val="24"/>
              </w:rPr>
            </w:pPr>
            <w:r w:rsidRPr="00611E45">
              <w:rPr>
                <w:rFonts w:ascii="Times New Roman" w:hAnsi="Times New Roman" w:cs="Times New Roman"/>
                <w:sz w:val="24"/>
                <w:szCs w:val="24"/>
              </w:rPr>
              <w:t>k</w:t>
            </w:r>
            <w:r w:rsidR="009A2228" w:rsidRPr="00611E45">
              <w:rPr>
                <w:rFonts w:ascii="Times New Roman" w:hAnsi="Times New Roman" w:cs="Times New Roman"/>
                <w:sz w:val="24"/>
                <w:szCs w:val="24"/>
              </w:rPr>
              <w:t>lasei</w:t>
            </w:r>
            <w:r w:rsidRPr="00611E45">
              <w:rPr>
                <w:rFonts w:ascii="Times New Roman" w:hAnsi="Times New Roman" w:cs="Times New Roman"/>
                <w:sz w:val="24"/>
                <w:szCs w:val="24"/>
              </w:rPr>
              <w:t xml:space="preserve"> </w:t>
            </w:r>
            <w:r w:rsidR="00503D27" w:rsidRPr="00611E45">
              <w:rPr>
                <w:rFonts w:ascii="Times New Roman" w:hAnsi="Times New Roman" w:cs="Times New Roman"/>
                <w:sz w:val="24"/>
                <w:szCs w:val="24"/>
              </w:rPr>
              <w:t>per mokslo metus</w:t>
            </w:r>
          </w:p>
        </w:tc>
      </w:tr>
      <w:tr w:rsidR="009A2228" w:rsidRPr="009A2228" w14:paraId="0DCF7ECA" w14:textId="77777777" w:rsidTr="00C52607">
        <w:tc>
          <w:tcPr>
            <w:tcW w:w="560" w:type="dxa"/>
            <w:vMerge w:val="restart"/>
          </w:tcPr>
          <w:p w14:paraId="35AC4734"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w:t>
            </w:r>
          </w:p>
          <w:p w14:paraId="2D34720E" w14:textId="77777777" w:rsidR="009A2228" w:rsidRPr="009A2228" w:rsidRDefault="009A2228" w:rsidP="00867878">
            <w:pPr>
              <w:jc w:val="center"/>
              <w:rPr>
                <w:rFonts w:ascii="Times New Roman" w:hAnsi="Times New Roman" w:cs="Times New Roman"/>
                <w:sz w:val="24"/>
                <w:szCs w:val="24"/>
              </w:rPr>
            </w:pPr>
          </w:p>
        </w:tc>
        <w:tc>
          <w:tcPr>
            <w:tcW w:w="4949" w:type="dxa"/>
            <w:vMerge w:val="restart"/>
          </w:tcPr>
          <w:p w14:paraId="50084698" w14:textId="77777777" w:rsidR="009A2228" w:rsidRPr="009A2228" w:rsidRDefault="009A2228" w:rsidP="00867878">
            <w:pPr>
              <w:jc w:val="both"/>
              <w:rPr>
                <w:rFonts w:ascii="Times New Roman" w:hAnsi="Times New Roman" w:cs="Times New Roman"/>
                <w:sz w:val="24"/>
                <w:szCs w:val="24"/>
              </w:rPr>
            </w:pPr>
            <w:r w:rsidRPr="009A2228">
              <w:rPr>
                <w:rFonts w:ascii="Times New Roman" w:hAnsi="Times New Roman" w:cs="Times New Roman"/>
                <w:sz w:val="24"/>
                <w:szCs w:val="24"/>
              </w:rPr>
              <w:t xml:space="preserve">Sveikatos ir lytiškumo ugdymo bei rengimo šeimai bendroji programa, patvirtinta Lietuvos Respublikos švietimo ir mokslo ministro 2016 m. spalio 25 d. įsakymu Nr. V-941 „Dėl Sveikatos ir lytiškumo ugdymo bei rengimo šeimai bendrosios programos patvirtinimo“ </w:t>
            </w:r>
          </w:p>
        </w:tc>
        <w:tc>
          <w:tcPr>
            <w:tcW w:w="978" w:type="dxa"/>
          </w:tcPr>
          <w:p w14:paraId="6889284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 xml:space="preserve">1–4 </w:t>
            </w:r>
          </w:p>
        </w:tc>
        <w:tc>
          <w:tcPr>
            <w:tcW w:w="2410" w:type="dxa"/>
          </w:tcPr>
          <w:p w14:paraId="70DC3889"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Pasaulio pažinimas</w:t>
            </w:r>
          </w:p>
          <w:p w14:paraId="4B71D7C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Dailė ir technologijos</w:t>
            </w:r>
          </w:p>
          <w:p w14:paraId="6970D35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Fizinis ugdymas</w:t>
            </w:r>
          </w:p>
        </w:tc>
        <w:tc>
          <w:tcPr>
            <w:tcW w:w="1319" w:type="dxa"/>
          </w:tcPr>
          <w:p w14:paraId="2869E60A"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6</w:t>
            </w:r>
          </w:p>
          <w:p w14:paraId="01AAD12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w:t>
            </w:r>
          </w:p>
          <w:p w14:paraId="1126452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w:t>
            </w:r>
          </w:p>
        </w:tc>
        <w:tc>
          <w:tcPr>
            <w:tcW w:w="1516" w:type="dxa"/>
          </w:tcPr>
          <w:p w14:paraId="04385C77"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Ideografinis vertinimas</w:t>
            </w:r>
          </w:p>
        </w:tc>
        <w:tc>
          <w:tcPr>
            <w:tcW w:w="1843" w:type="dxa"/>
          </w:tcPr>
          <w:p w14:paraId="0140038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Klasės valandėlės</w:t>
            </w:r>
          </w:p>
          <w:p w14:paraId="0FD4BBD3" w14:textId="77777777" w:rsidR="009A2228" w:rsidRPr="009A2228" w:rsidRDefault="009A2228" w:rsidP="00867878">
            <w:pPr>
              <w:jc w:val="center"/>
              <w:rPr>
                <w:rFonts w:ascii="Times New Roman" w:hAnsi="Times New Roman" w:cs="Times New Roman"/>
                <w:sz w:val="24"/>
                <w:szCs w:val="24"/>
              </w:rPr>
            </w:pPr>
          </w:p>
        </w:tc>
        <w:tc>
          <w:tcPr>
            <w:tcW w:w="1417" w:type="dxa"/>
          </w:tcPr>
          <w:p w14:paraId="6F36365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w:t>
            </w:r>
          </w:p>
        </w:tc>
      </w:tr>
      <w:tr w:rsidR="009A2228" w:rsidRPr="009A2228" w14:paraId="275E2EB1" w14:textId="77777777" w:rsidTr="00C52607">
        <w:trPr>
          <w:trHeight w:val="839"/>
        </w:trPr>
        <w:tc>
          <w:tcPr>
            <w:tcW w:w="560" w:type="dxa"/>
            <w:vMerge/>
          </w:tcPr>
          <w:p w14:paraId="6C3FB8B6" w14:textId="77777777" w:rsidR="009A2228" w:rsidRPr="009A2228" w:rsidRDefault="009A2228" w:rsidP="00867878">
            <w:pPr>
              <w:jc w:val="center"/>
              <w:rPr>
                <w:rFonts w:ascii="Times New Roman" w:hAnsi="Times New Roman" w:cs="Times New Roman"/>
                <w:sz w:val="24"/>
                <w:szCs w:val="24"/>
              </w:rPr>
            </w:pPr>
          </w:p>
        </w:tc>
        <w:tc>
          <w:tcPr>
            <w:tcW w:w="4949" w:type="dxa"/>
            <w:vMerge/>
          </w:tcPr>
          <w:p w14:paraId="639E1A32" w14:textId="77777777" w:rsidR="009A2228" w:rsidRPr="009A2228" w:rsidRDefault="009A2228" w:rsidP="00867878">
            <w:pPr>
              <w:rPr>
                <w:rFonts w:ascii="Times New Roman" w:hAnsi="Times New Roman" w:cs="Times New Roman"/>
                <w:sz w:val="24"/>
                <w:szCs w:val="24"/>
              </w:rPr>
            </w:pPr>
          </w:p>
        </w:tc>
        <w:tc>
          <w:tcPr>
            <w:tcW w:w="978" w:type="dxa"/>
          </w:tcPr>
          <w:p w14:paraId="435FE89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5–8</w:t>
            </w:r>
          </w:p>
          <w:p w14:paraId="516A2545"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5–6</w:t>
            </w:r>
          </w:p>
          <w:p w14:paraId="7024A80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7–8</w:t>
            </w:r>
          </w:p>
          <w:p w14:paraId="494FC859"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5–8</w:t>
            </w:r>
          </w:p>
        </w:tc>
        <w:tc>
          <w:tcPr>
            <w:tcW w:w="2410" w:type="dxa"/>
          </w:tcPr>
          <w:p w14:paraId="14C5DF1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Fizinis ugdymas</w:t>
            </w:r>
          </w:p>
          <w:p w14:paraId="060B55C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 xml:space="preserve">Gamta ir žmogus </w:t>
            </w:r>
          </w:p>
          <w:p w14:paraId="7BE5D15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 xml:space="preserve">Biologija </w:t>
            </w:r>
          </w:p>
          <w:p w14:paraId="3A9DA71D"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 xml:space="preserve">Dorinis ugdymas </w:t>
            </w:r>
          </w:p>
        </w:tc>
        <w:tc>
          <w:tcPr>
            <w:tcW w:w="1319" w:type="dxa"/>
          </w:tcPr>
          <w:p w14:paraId="4D20E49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w:t>
            </w:r>
          </w:p>
          <w:p w14:paraId="01ED712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7</w:t>
            </w:r>
          </w:p>
          <w:p w14:paraId="0D19F2C2"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7</w:t>
            </w:r>
          </w:p>
          <w:p w14:paraId="3782A1F2"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6</w:t>
            </w:r>
          </w:p>
        </w:tc>
        <w:tc>
          <w:tcPr>
            <w:tcW w:w="1516" w:type="dxa"/>
          </w:tcPr>
          <w:p w14:paraId="298B847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Pažymys</w:t>
            </w:r>
          </w:p>
          <w:p w14:paraId="68669A2E" w14:textId="77777777" w:rsidR="009A2228" w:rsidRPr="009A2228" w:rsidRDefault="009A2228" w:rsidP="00867878">
            <w:pPr>
              <w:jc w:val="center"/>
              <w:rPr>
                <w:rFonts w:ascii="Times New Roman" w:hAnsi="Times New Roman" w:cs="Times New Roman"/>
                <w:sz w:val="24"/>
                <w:szCs w:val="24"/>
              </w:rPr>
            </w:pPr>
          </w:p>
          <w:p w14:paraId="4335D0B2" w14:textId="77777777" w:rsidR="009A2228" w:rsidRPr="009A2228" w:rsidRDefault="009A2228" w:rsidP="00867878">
            <w:pPr>
              <w:jc w:val="center"/>
              <w:rPr>
                <w:rFonts w:ascii="Times New Roman" w:hAnsi="Times New Roman" w:cs="Times New Roman"/>
                <w:sz w:val="24"/>
                <w:szCs w:val="24"/>
              </w:rPr>
            </w:pPr>
          </w:p>
          <w:p w14:paraId="02940B6B"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Įskaita</w:t>
            </w:r>
          </w:p>
        </w:tc>
        <w:tc>
          <w:tcPr>
            <w:tcW w:w="1843" w:type="dxa"/>
          </w:tcPr>
          <w:p w14:paraId="0486B7A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Klasės valandėlės</w:t>
            </w:r>
          </w:p>
          <w:p w14:paraId="3F413D58" w14:textId="77777777" w:rsidR="009A2228" w:rsidRPr="009A2228" w:rsidRDefault="009A2228" w:rsidP="00867878">
            <w:pPr>
              <w:rPr>
                <w:rFonts w:ascii="Times New Roman" w:hAnsi="Times New Roman" w:cs="Times New Roman"/>
                <w:sz w:val="24"/>
                <w:szCs w:val="24"/>
              </w:rPr>
            </w:pPr>
          </w:p>
        </w:tc>
        <w:tc>
          <w:tcPr>
            <w:tcW w:w="1417" w:type="dxa"/>
          </w:tcPr>
          <w:p w14:paraId="44DB2D1B"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w:t>
            </w:r>
          </w:p>
        </w:tc>
      </w:tr>
      <w:tr w:rsidR="009A2228" w:rsidRPr="009A2228" w14:paraId="434C5DAF" w14:textId="77777777" w:rsidTr="00C52607">
        <w:trPr>
          <w:trHeight w:val="547"/>
        </w:trPr>
        <w:tc>
          <w:tcPr>
            <w:tcW w:w="560" w:type="dxa"/>
            <w:vMerge w:val="restart"/>
          </w:tcPr>
          <w:p w14:paraId="6331F385"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tc>
        <w:tc>
          <w:tcPr>
            <w:tcW w:w="4949" w:type="dxa"/>
            <w:vMerge w:val="restart"/>
          </w:tcPr>
          <w:p w14:paraId="0E583080" w14:textId="77777777" w:rsidR="009A2228" w:rsidRPr="009A2228" w:rsidRDefault="009A2228" w:rsidP="00867878">
            <w:pPr>
              <w:jc w:val="both"/>
              <w:rPr>
                <w:rFonts w:ascii="Times New Roman" w:hAnsi="Times New Roman" w:cs="Times New Roman"/>
                <w:sz w:val="24"/>
                <w:szCs w:val="24"/>
              </w:rPr>
            </w:pPr>
            <w:r w:rsidRPr="009A2228">
              <w:rPr>
                <w:rFonts w:ascii="Times New Roman" w:hAnsi="Times New Roman" w:cs="Times New Roman"/>
                <w:sz w:val="24"/>
                <w:szCs w:val="24"/>
              </w:rPr>
              <w:t xml:space="preserve">Ugdymo karjerai programa, patvirtinta Lietuvos Respublikos švietimo ir mokslo ministro 2014 m. sausio 15 d. įsakymu Nr. V-72 „Dėl Ugdymo karjerai programos patvirtinimo“ </w:t>
            </w:r>
          </w:p>
        </w:tc>
        <w:tc>
          <w:tcPr>
            <w:tcW w:w="978" w:type="dxa"/>
          </w:tcPr>
          <w:p w14:paraId="684969A7"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1–4</w:t>
            </w:r>
          </w:p>
          <w:p w14:paraId="63670CA0" w14:textId="77777777" w:rsidR="009A2228" w:rsidRPr="009A2228" w:rsidRDefault="009A2228" w:rsidP="00867878">
            <w:pPr>
              <w:jc w:val="center"/>
              <w:rPr>
                <w:rFonts w:ascii="Times New Roman" w:hAnsi="Times New Roman" w:cs="Times New Roman"/>
                <w:sz w:val="24"/>
                <w:szCs w:val="24"/>
              </w:rPr>
            </w:pPr>
          </w:p>
        </w:tc>
        <w:tc>
          <w:tcPr>
            <w:tcW w:w="2410" w:type="dxa"/>
          </w:tcPr>
          <w:p w14:paraId="035C319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Pasaulio pažinimas</w:t>
            </w:r>
          </w:p>
          <w:p w14:paraId="02E82590"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Lietuvių kalba</w:t>
            </w:r>
          </w:p>
        </w:tc>
        <w:tc>
          <w:tcPr>
            <w:tcW w:w="1319" w:type="dxa"/>
          </w:tcPr>
          <w:p w14:paraId="1EF5AA68"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p w14:paraId="519707E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tc>
        <w:tc>
          <w:tcPr>
            <w:tcW w:w="1516" w:type="dxa"/>
          </w:tcPr>
          <w:p w14:paraId="2A167179"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Ideografinis vertinimas</w:t>
            </w:r>
          </w:p>
        </w:tc>
        <w:tc>
          <w:tcPr>
            <w:tcW w:w="1843" w:type="dxa"/>
          </w:tcPr>
          <w:p w14:paraId="3A0BF8E9"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Respublikinė akcija „Šok į tėvų klumpes“</w:t>
            </w:r>
          </w:p>
          <w:p w14:paraId="7858E732"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Klasės valandėlės</w:t>
            </w:r>
          </w:p>
        </w:tc>
        <w:tc>
          <w:tcPr>
            <w:tcW w:w="1417" w:type="dxa"/>
          </w:tcPr>
          <w:p w14:paraId="05AA603B"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p w14:paraId="743A5CAC" w14:textId="77777777" w:rsidR="009A2228" w:rsidRPr="009A2228" w:rsidRDefault="009A2228" w:rsidP="00867878">
            <w:pPr>
              <w:jc w:val="center"/>
              <w:rPr>
                <w:rFonts w:ascii="Times New Roman" w:hAnsi="Times New Roman" w:cs="Times New Roman"/>
                <w:sz w:val="24"/>
                <w:szCs w:val="24"/>
              </w:rPr>
            </w:pPr>
          </w:p>
          <w:p w14:paraId="7E0216E3" w14:textId="77777777" w:rsidR="009A2228" w:rsidRPr="009A2228" w:rsidRDefault="009A2228" w:rsidP="00867878">
            <w:pPr>
              <w:jc w:val="center"/>
              <w:rPr>
                <w:rFonts w:ascii="Times New Roman" w:hAnsi="Times New Roman" w:cs="Times New Roman"/>
                <w:sz w:val="24"/>
                <w:szCs w:val="24"/>
              </w:rPr>
            </w:pPr>
          </w:p>
          <w:p w14:paraId="3134EB97"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w:t>
            </w:r>
          </w:p>
          <w:p w14:paraId="563ED3B3" w14:textId="77777777" w:rsidR="009A2228" w:rsidRPr="009A2228" w:rsidRDefault="009A2228" w:rsidP="00867878">
            <w:pPr>
              <w:rPr>
                <w:rFonts w:ascii="Times New Roman" w:hAnsi="Times New Roman" w:cs="Times New Roman"/>
                <w:sz w:val="24"/>
                <w:szCs w:val="24"/>
              </w:rPr>
            </w:pPr>
          </w:p>
        </w:tc>
      </w:tr>
      <w:tr w:rsidR="009A2228" w:rsidRPr="009A2228" w14:paraId="1DEEE149" w14:textId="77777777" w:rsidTr="00C52607">
        <w:tc>
          <w:tcPr>
            <w:tcW w:w="560" w:type="dxa"/>
            <w:vMerge/>
          </w:tcPr>
          <w:p w14:paraId="63B2CC60" w14:textId="77777777" w:rsidR="009A2228" w:rsidRPr="009A2228" w:rsidRDefault="009A2228" w:rsidP="00867878">
            <w:pPr>
              <w:jc w:val="center"/>
              <w:rPr>
                <w:rFonts w:ascii="Times New Roman" w:hAnsi="Times New Roman" w:cs="Times New Roman"/>
                <w:sz w:val="24"/>
                <w:szCs w:val="24"/>
              </w:rPr>
            </w:pPr>
          </w:p>
        </w:tc>
        <w:tc>
          <w:tcPr>
            <w:tcW w:w="4949" w:type="dxa"/>
            <w:vMerge/>
          </w:tcPr>
          <w:p w14:paraId="5D577BDB" w14:textId="77777777" w:rsidR="009A2228" w:rsidRPr="009A2228" w:rsidRDefault="009A2228" w:rsidP="00867878">
            <w:pPr>
              <w:rPr>
                <w:rFonts w:ascii="Times New Roman" w:hAnsi="Times New Roman" w:cs="Times New Roman"/>
                <w:sz w:val="24"/>
                <w:szCs w:val="24"/>
              </w:rPr>
            </w:pPr>
          </w:p>
        </w:tc>
        <w:tc>
          <w:tcPr>
            <w:tcW w:w="978" w:type="dxa"/>
          </w:tcPr>
          <w:p w14:paraId="0037598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5–8</w:t>
            </w:r>
          </w:p>
        </w:tc>
        <w:tc>
          <w:tcPr>
            <w:tcW w:w="2410" w:type="dxa"/>
          </w:tcPr>
          <w:p w14:paraId="66714E47" w14:textId="77777777" w:rsidR="009A2228" w:rsidRPr="009A2228" w:rsidRDefault="009A2228" w:rsidP="00867878">
            <w:pPr>
              <w:jc w:val="center"/>
              <w:rPr>
                <w:rFonts w:ascii="Times New Roman" w:hAnsi="Times New Roman" w:cs="Times New Roman"/>
                <w:sz w:val="24"/>
                <w:szCs w:val="24"/>
              </w:rPr>
            </w:pPr>
          </w:p>
        </w:tc>
        <w:tc>
          <w:tcPr>
            <w:tcW w:w="1319" w:type="dxa"/>
          </w:tcPr>
          <w:p w14:paraId="23D4DE46" w14:textId="77777777" w:rsidR="009A2228" w:rsidRPr="009A2228" w:rsidRDefault="009A2228" w:rsidP="00867878">
            <w:pPr>
              <w:jc w:val="center"/>
              <w:rPr>
                <w:rFonts w:ascii="Times New Roman" w:hAnsi="Times New Roman" w:cs="Times New Roman"/>
                <w:sz w:val="24"/>
                <w:szCs w:val="24"/>
              </w:rPr>
            </w:pPr>
          </w:p>
        </w:tc>
        <w:tc>
          <w:tcPr>
            <w:tcW w:w="1516" w:type="dxa"/>
          </w:tcPr>
          <w:p w14:paraId="385FFB8C" w14:textId="77777777" w:rsidR="009A2228" w:rsidRPr="009A2228" w:rsidRDefault="009A2228" w:rsidP="00867878">
            <w:pPr>
              <w:jc w:val="center"/>
              <w:rPr>
                <w:rFonts w:ascii="Times New Roman" w:hAnsi="Times New Roman" w:cs="Times New Roman"/>
                <w:sz w:val="24"/>
                <w:szCs w:val="24"/>
              </w:rPr>
            </w:pPr>
          </w:p>
        </w:tc>
        <w:tc>
          <w:tcPr>
            <w:tcW w:w="1843" w:type="dxa"/>
          </w:tcPr>
          <w:p w14:paraId="5541F4B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Klasės valandėlės</w:t>
            </w:r>
          </w:p>
        </w:tc>
        <w:tc>
          <w:tcPr>
            <w:tcW w:w="1417" w:type="dxa"/>
          </w:tcPr>
          <w:p w14:paraId="5E55D590"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tc>
      </w:tr>
      <w:tr w:rsidR="009A2228" w:rsidRPr="009A2228" w14:paraId="08B6057D" w14:textId="77777777" w:rsidTr="00C52607">
        <w:tc>
          <w:tcPr>
            <w:tcW w:w="560" w:type="dxa"/>
            <w:vMerge w:val="restart"/>
          </w:tcPr>
          <w:p w14:paraId="70457D8A"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w:t>
            </w:r>
          </w:p>
        </w:tc>
        <w:tc>
          <w:tcPr>
            <w:tcW w:w="4949" w:type="dxa"/>
            <w:vMerge w:val="restart"/>
          </w:tcPr>
          <w:p w14:paraId="34EE1709" w14:textId="77777777" w:rsidR="009A2228" w:rsidRPr="009A2228" w:rsidRDefault="009A2228" w:rsidP="00867878">
            <w:pPr>
              <w:jc w:val="both"/>
              <w:rPr>
                <w:rFonts w:ascii="Times New Roman" w:eastAsia="Calibri" w:hAnsi="Times New Roman" w:cs="Times New Roman"/>
                <w:sz w:val="24"/>
                <w:szCs w:val="24"/>
              </w:rPr>
            </w:pPr>
            <w:r w:rsidRPr="009A2228">
              <w:rPr>
                <w:rFonts w:ascii="Times New Roman" w:eastAsia="Calibri" w:hAnsi="Times New Roman" w:cs="Times New Roman"/>
                <w:sz w:val="24"/>
                <w:szCs w:val="24"/>
              </w:rPr>
              <w:t xml:space="preserve"> Etninės kultūros ugdymas:</w:t>
            </w:r>
          </w:p>
          <w:p w14:paraId="2CF69082" w14:textId="77777777" w:rsidR="009A2228" w:rsidRPr="009A2228" w:rsidRDefault="009A2228" w:rsidP="00867878">
            <w:pPr>
              <w:jc w:val="both"/>
              <w:rPr>
                <w:rFonts w:ascii="Times New Roman" w:eastAsia="Calibri" w:hAnsi="Times New Roman" w:cs="Times New Roman"/>
                <w:sz w:val="24"/>
                <w:szCs w:val="24"/>
              </w:rPr>
            </w:pPr>
            <w:r w:rsidRPr="009A2228">
              <w:rPr>
                <w:rFonts w:ascii="Times New Roman" w:eastAsia="Calibri" w:hAnsi="Times New Roman" w:cs="Times New Roman"/>
                <w:sz w:val="24"/>
                <w:szCs w:val="24"/>
              </w:rPr>
              <w:t xml:space="preserve">1. pradinio ugdymo programoje etninės kultūros </w:t>
            </w:r>
            <w:r w:rsidRPr="009A2228">
              <w:rPr>
                <w:rFonts w:ascii="Times New Roman" w:eastAsia="Calibri" w:hAnsi="Times New Roman" w:cs="Times New Roman"/>
                <w:sz w:val="24"/>
                <w:szCs w:val="24"/>
              </w:rPr>
              <w:lastRenderedPageBreak/>
              <w:t>ugdymas integruojamas į dalykų programas ir skiriama valanda iš neformaliojo vaikų švietimo valandų;</w:t>
            </w:r>
          </w:p>
          <w:p w14:paraId="0A1295B5" w14:textId="77777777" w:rsidR="009A2228" w:rsidRPr="009A2228" w:rsidRDefault="009A2228" w:rsidP="00867878">
            <w:pPr>
              <w:jc w:val="both"/>
              <w:rPr>
                <w:rFonts w:ascii="Times New Roman" w:eastAsia="Calibri" w:hAnsi="Times New Roman" w:cs="Times New Roman"/>
                <w:sz w:val="24"/>
                <w:szCs w:val="24"/>
              </w:rPr>
            </w:pPr>
            <w:r w:rsidRPr="009A2228">
              <w:rPr>
                <w:rFonts w:ascii="Times New Roman" w:eastAsia="Calibri" w:hAnsi="Times New Roman" w:cs="Times New Roman"/>
                <w:sz w:val="24"/>
                <w:szCs w:val="24"/>
              </w:rPr>
              <w:t>2. pagrindinio ugdymo programoje etninė kultūrinė veikla įgyvendinama vadovaujantis Pagrindinio ugdymo etninės kultūros bendrąja programa, patvirtinta Lietuvos Respublikos švietimo ir mokslo ministro 2012 m. balandžio 12 d. įsakymu Nr. V-651 „Dėl Pagrindinio ugdymo etninės kultūros bendrosios programos ir Vidurinio ugdymo etninės kultūros bendrosios programos patvirtinimo“.</w:t>
            </w:r>
          </w:p>
        </w:tc>
        <w:tc>
          <w:tcPr>
            <w:tcW w:w="978" w:type="dxa"/>
          </w:tcPr>
          <w:p w14:paraId="0606095D"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1–4</w:t>
            </w:r>
          </w:p>
        </w:tc>
        <w:tc>
          <w:tcPr>
            <w:tcW w:w="2410" w:type="dxa"/>
          </w:tcPr>
          <w:p w14:paraId="30A1E8A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Lietuvių kalba</w:t>
            </w:r>
          </w:p>
          <w:p w14:paraId="4E66835D"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Pasaulio pažinimas</w:t>
            </w:r>
          </w:p>
          <w:p w14:paraId="4DCA71E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Dailė ir technologijos</w:t>
            </w:r>
          </w:p>
          <w:p w14:paraId="6A81ADE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Muzika</w:t>
            </w:r>
          </w:p>
          <w:p w14:paraId="0BFA173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Dorinis ugdymas</w:t>
            </w:r>
          </w:p>
        </w:tc>
        <w:tc>
          <w:tcPr>
            <w:tcW w:w="1319" w:type="dxa"/>
          </w:tcPr>
          <w:p w14:paraId="145A7D9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5</w:t>
            </w:r>
          </w:p>
          <w:p w14:paraId="6E8FE78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p w14:paraId="21B34885"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3</w:t>
            </w:r>
          </w:p>
          <w:p w14:paraId="75F1DB9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p w14:paraId="5A8363A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tc>
        <w:tc>
          <w:tcPr>
            <w:tcW w:w="1516" w:type="dxa"/>
          </w:tcPr>
          <w:p w14:paraId="7D924E3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Ideografinis vertinimas</w:t>
            </w:r>
          </w:p>
        </w:tc>
        <w:tc>
          <w:tcPr>
            <w:tcW w:w="1843" w:type="dxa"/>
          </w:tcPr>
          <w:p w14:paraId="70D054D2"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Neformaliojo švietimo val.</w:t>
            </w:r>
          </w:p>
          <w:p w14:paraId="0352F467" w14:textId="4CE31129" w:rsidR="009A2228" w:rsidRPr="009A2228" w:rsidRDefault="00D73064" w:rsidP="00867878">
            <w:pPr>
              <w:jc w:val="center"/>
              <w:rPr>
                <w:rFonts w:ascii="Times New Roman" w:hAnsi="Times New Roman" w:cs="Times New Roman"/>
                <w:sz w:val="24"/>
                <w:szCs w:val="24"/>
              </w:rPr>
            </w:pPr>
            <w:r>
              <w:rPr>
                <w:rFonts w:ascii="Times New Roman" w:hAnsi="Times New Roman" w:cs="Times New Roman"/>
                <w:sz w:val="24"/>
                <w:szCs w:val="24"/>
              </w:rPr>
              <w:lastRenderedPageBreak/>
              <w:t>(etnokultūros</w:t>
            </w:r>
            <w:r w:rsidR="009A2228" w:rsidRPr="009A2228">
              <w:rPr>
                <w:rFonts w:ascii="Times New Roman" w:hAnsi="Times New Roman" w:cs="Times New Roman"/>
                <w:sz w:val="24"/>
                <w:szCs w:val="24"/>
              </w:rPr>
              <w:t>, muzikos būreliai)</w:t>
            </w:r>
          </w:p>
        </w:tc>
        <w:tc>
          <w:tcPr>
            <w:tcW w:w="1417" w:type="dxa"/>
          </w:tcPr>
          <w:p w14:paraId="2076CD7D"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lastRenderedPageBreak/>
              <w:t>Po 35</w:t>
            </w:r>
          </w:p>
        </w:tc>
      </w:tr>
      <w:tr w:rsidR="009A2228" w:rsidRPr="009A2228" w14:paraId="703362FE" w14:textId="77777777" w:rsidTr="00C52607">
        <w:tc>
          <w:tcPr>
            <w:tcW w:w="560" w:type="dxa"/>
            <w:vMerge/>
          </w:tcPr>
          <w:p w14:paraId="49FD450E" w14:textId="77777777" w:rsidR="009A2228" w:rsidRPr="009A2228" w:rsidRDefault="009A2228" w:rsidP="00867878">
            <w:pPr>
              <w:jc w:val="center"/>
              <w:rPr>
                <w:rFonts w:ascii="Times New Roman" w:hAnsi="Times New Roman" w:cs="Times New Roman"/>
                <w:sz w:val="24"/>
                <w:szCs w:val="24"/>
              </w:rPr>
            </w:pPr>
          </w:p>
        </w:tc>
        <w:tc>
          <w:tcPr>
            <w:tcW w:w="4949" w:type="dxa"/>
            <w:vMerge/>
          </w:tcPr>
          <w:p w14:paraId="144F1037" w14:textId="77777777" w:rsidR="009A2228" w:rsidRPr="009A2228" w:rsidRDefault="009A2228" w:rsidP="00867878">
            <w:pPr>
              <w:rPr>
                <w:rFonts w:ascii="Times New Roman" w:hAnsi="Times New Roman" w:cs="Times New Roman"/>
                <w:sz w:val="24"/>
                <w:szCs w:val="24"/>
              </w:rPr>
            </w:pPr>
          </w:p>
        </w:tc>
        <w:tc>
          <w:tcPr>
            <w:tcW w:w="978" w:type="dxa"/>
          </w:tcPr>
          <w:p w14:paraId="382DD790"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7–8</w:t>
            </w:r>
          </w:p>
        </w:tc>
        <w:tc>
          <w:tcPr>
            <w:tcW w:w="2410" w:type="dxa"/>
          </w:tcPr>
          <w:p w14:paraId="51B3710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Lietuvių kalba</w:t>
            </w:r>
          </w:p>
          <w:p w14:paraId="6C03D87B"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Dailė ir technologijos</w:t>
            </w:r>
          </w:p>
          <w:p w14:paraId="6A94D6B3"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Rusų kalba</w:t>
            </w:r>
          </w:p>
          <w:p w14:paraId="6AFD8025"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Geografija</w:t>
            </w:r>
          </w:p>
          <w:p w14:paraId="1A29F398"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Muzika</w:t>
            </w:r>
          </w:p>
          <w:p w14:paraId="5672D447"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Dorinis ugdymas</w:t>
            </w:r>
          </w:p>
        </w:tc>
        <w:tc>
          <w:tcPr>
            <w:tcW w:w="1319" w:type="dxa"/>
          </w:tcPr>
          <w:p w14:paraId="0E467B44"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p w14:paraId="40F3A084"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4</w:t>
            </w:r>
          </w:p>
          <w:p w14:paraId="5D61C65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p w14:paraId="0B03B288"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2</w:t>
            </w:r>
          </w:p>
          <w:p w14:paraId="27E4CF98"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4</w:t>
            </w:r>
          </w:p>
          <w:p w14:paraId="0FFCB8F0"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w:t>
            </w:r>
          </w:p>
        </w:tc>
        <w:tc>
          <w:tcPr>
            <w:tcW w:w="1516" w:type="dxa"/>
          </w:tcPr>
          <w:p w14:paraId="6D4F83E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Pažymys</w:t>
            </w:r>
          </w:p>
          <w:p w14:paraId="1E85633C" w14:textId="77777777" w:rsidR="009A2228" w:rsidRPr="009A2228" w:rsidRDefault="009A2228" w:rsidP="00867878">
            <w:pPr>
              <w:jc w:val="center"/>
              <w:rPr>
                <w:rFonts w:ascii="Times New Roman" w:hAnsi="Times New Roman" w:cs="Times New Roman"/>
                <w:sz w:val="24"/>
                <w:szCs w:val="24"/>
              </w:rPr>
            </w:pPr>
          </w:p>
          <w:p w14:paraId="7E3CAE90" w14:textId="77777777" w:rsidR="009A2228" w:rsidRPr="009A2228" w:rsidRDefault="009A2228" w:rsidP="00867878">
            <w:pPr>
              <w:jc w:val="center"/>
              <w:rPr>
                <w:rFonts w:ascii="Times New Roman" w:hAnsi="Times New Roman" w:cs="Times New Roman"/>
                <w:sz w:val="24"/>
                <w:szCs w:val="24"/>
              </w:rPr>
            </w:pPr>
          </w:p>
          <w:p w14:paraId="7901CC3C" w14:textId="77777777" w:rsidR="009A2228" w:rsidRPr="009A2228" w:rsidRDefault="009A2228" w:rsidP="00867878">
            <w:pPr>
              <w:jc w:val="center"/>
              <w:rPr>
                <w:rFonts w:ascii="Times New Roman" w:hAnsi="Times New Roman" w:cs="Times New Roman"/>
                <w:sz w:val="24"/>
                <w:szCs w:val="24"/>
              </w:rPr>
            </w:pPr>
          </w:p>
          <w:p w14:paraId="550518CD" w14:textId="77777777" w:rsidR="009A2228" w:rsidRPr="009A2228" w:rsidRDefault="009A2228" w:rsidP="00867878">
            <w:pPr>
              <w:jc w:val="center"/>
              <w:rPr>
                <w:rFonts w:ascii="Times New Roman" w:hAnsi="Times New Roman" w:cs="Times New Roman"/>
                <w:sz w:val="24"/>
                <w:szCs w:val="24"/>
              </w:rPr>
            </w:pPr>
          </w:p>
          <w:p w14:paraId="3F9545D1"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Įskaita</w:t>
            </w:r>
          </w:p>
        </w:tc>
        <w:tc>
          <w:tcPr>
            <w:tcW w:w="1843" w:type="dxa"/>
          </w:tcPr>
          <w:p w14:paraId="5CA4387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Neformaliojo švietimo val. Folkloro ansamblis „</w:t>
            </w:r>
            <w:proofErr w:type="spellStart"/>
            <w:r w:rsidRPr="009A2228">
              <w:rPr>
                <w:rFonts w:ascii="Times New Roman" w:hAnsi="Times New Roman" w:cs="Times New Roman"/>
                <w:sz w:val="24"/>
                <w:szCs w:val="24"/>
              </w:rPr>
              <w:t>Gerviki</w:t>
            </w:r>
            <w:proofErr w:type="spellEnd"/>
            <w:r w:rsidRPr="009A2228">
              <w:rPr>
                <w:rFonts w:ascii="Times New Roman" w:hAnsi="Times New Roman" w:cs="Times New Roman"/>
                <w:sz w:val="24"/>
                <w:szCs w:val="24"/>
              </w:rPr>
              <w:t>“</w:t>
            </w:r>
          </w:p>
        </w:tc>
        <w:tc>
          <w:tcPr>
            <w:tcW w:w="1417" w:type="dxa"/>
          </w:tcPr>
          <w:p w14:paraId="23182440"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37</w:t>
            </w:r>
          </w:p>
        </w:tc>
      </w:tr>
      <w:tr w:rsidR="009A2228" w:rsidRPr="009A2228" w14:paraId="445149E0" w14:textId="77777777" w:rsidTr="00C52607">
        <w:tc>
          <w:tcPr>
            <w:tcW w:w="560" w:type="dxa"/>
            <w:vMerge/>
          </w:tcPr>
          <w:p w14:paraId="7E69AFDE" w14:textId="77777777" w:rsidR="009A2228" w:rsidRPr="009A2228" w:rsidRDefault="009A2228" w:rsidP="00867878">
            <w:pPr>
              <w:jc w:val="center"/>
              <w:rPr>
                <w:rFonts w:ascii="Times New Roman" w:hAnsi="Times New Roman" w:cs="Times New Roman"/>
                <w:sz w:val="24"/>
                <w:szCs w:val="24"/>
              </w:rPr>
            </w:pPr>
          </w:p>
        </w:tc>
        <w:tc>
          <w:tcPr>
            <w:tcW w:w="4949" w:type="dxa"/>
            <w:vMerge/>
          </w:tcPr>
          <w:p w14:paraId="378CD2C2" w14:textId="77777777" w:rsidR="009A2228" w:rsidRPr="009A2228" w:rsidRDefault="009A2228" w:rsidP="00867878">
            <w:pPr>
              <w:rPr>
                <w:rFonts w:ascii="Times New Roman" w:hAnsi="Times New Roman" w:cs="Times New Roman"/>
                <w:sz w:val="24"/>
                <w:szCs w:val="24"/>
              </w:rPr>
            </w:pPr>
          </w:p>
        </w:tc>
        <w:tc>
          <w:tcPr>
            <w:tcW w:w="978" w:type="dxa"/>
          </w:tcPr>
          <w:p w14:paraId="307E20BD"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5–6</w:t>
            </w:r>
          </w:p>
        </w:tc>
        <w:tc>
          <w:tcPr>
            <w:tcW w:w="2410" w:type="dxa"/>
          </w:tcPr>
          <w:p w14:paraId="71BAB857"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Etnokultūra (pasirenkamasis dalykas)</w:t>
            </w:r>
          </w:p>
        </w:tc>
        <w:tc>
          <w:tcPr>
            <w:tcW w:w="1319" w:type="dxa"/>
          </w:tcPr>
          <w:p w14:paraId="233EDEF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37</w:t>
            </w:r>
          </w:p>
        </w:tc>
        <w:tc>
          <w:tcPr>
            <w:tcW w:w="1516" w:type="dxa"/>
          </w:tcPr>
          <w:p w14:paraId="3DFC58DC"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Įskaita</w:t>
            </w:r>
          </w:p>
        </w:tc>
        <w:tc>
          <w:tcPr>
            <w:tcW w:w="1843" w:type="dxa"/>
          </w:tcPr>
          <w:p w14:paraId="14E9D36E" w14:textId="77777777" w:rsidR="009A2228" w:rsidRPr="009A2228" w:rsidRDefault="009A2228" w:rsidP="00867878">
            <w:pPr>
              <w:jc w:val="center"/>
              <w:rPr>
                <w:rFonts w:ascii="Times New Roman" w:hAnsi="Times New Roman" w:cs="Times New Roman"/>
                <w:sz w:val="24"/>
                <w:szCs w:val="24"/>
              </w:rPr>
            </w:pPr>
          </w:p>
        </w:tc>
        <w:tc>
          <w:tcPr>
            <w:tcW w:w="1417" w:type="dxa"/>
          </w:tcPr>
          <w:p w14:paraId="6960DED4" w14:textId="77777777" w:rsidR="009A2228" w:rsidRPr="009A2228" w:rsidRDefault="009A2228" w:rsidP="00867878">
            <w:pPr>
              <w:jc w:val="center"/>
              <w:rPr>
                <w:rFonts w:ascii="Times New Roman" w:hAnsi="Times New Roman" w:cs="Times New Roman"/>
                <w:sz w:val="24"/>
                <w:szCs w:val="24"/>
              </w:rPr>
            </w:pPr>
          </w:p>
        </w:tc>
      </w:tr>
      <w:tr w:rsidR="009A2228" w:rsidRPr="009A2228" w14:paraId="3CC9A636" w14:textId="77777777" w:rsidTr="00C52607">
        <w:tc>
          <w:tcPr>
            <w:tcW w:w="560" w:type="dxa"/>
            <w:vMerge w:val="restart"/>
          </w:tcPr>
          <w:p w14:paraId="73F03182" w14:textId="65178138" w:rsidR="009A2228" w:rsidRPr="009A2228" w:rsidRDefault="00503D27" w:rsidP="00867878">
            <w:pPr>
              <w:jc w:val="center"/>
              <w:rPr>
                <w:rFonts w:ascii="Times New Roman" w:hAnsi="Times New Roman" w:cs="Times New Roman"/>
                <w:sz w:val="24"/>
                <w:szCs w:val="24"/>
              </w:rPr>
            </w:pPr>
            <w:r>
              <w:rPr>
                <w:rFonts w:ascii="Times New Roman" w:hAnsi="Times New Roman" w:cs="Times New Roman"/>
                <w:sz w:val="24"/>
                <w:szCs w:val="24"/>
              </w:rPr>
              <w:t>4</w:t>
            </w:r>
            <w:r w:rsidR="009A2228" w:rsidRPr="009A2228">
              <w:rPr>
                <w:rFonts w:ascii="Times New Roman" w:hAnsi="Times New Roman" w:cs="Times New Roman"/>
                <w:sz w:val="24"/>
                <w:szCs w:val="24"/>
              </w:rPr>
              <w:t>.</w:t>
            </w:r>
          </w:p>
        </w:tc>
        <w:tc>
          <w:tcPr>
            <w:tcW w:w="4949" w:type="dxa"/>
            <w:vMerge w:val="restart"/>
          </w:tcPr>
          <w:p w14:paraId="60A83638" w14:textId="77777777" w:rsidR="009A2228" w:rsidRPr="009A2228" w:rsidRDefault="009A2228" w:rsidP="00867878">
            <w:pPr>
              <w:jc w:val="both"/>
              <w:rPr>
                <w:rFonts w:ascii="Times New Roman" w:hAnsi="Times New Roman" w:cs="Times New Roman"/>
                <w:sz w:val="24"/>
                <w:szCs w:val="24"/>
              </w:rPr>
            </w:pPr>
            <w:r w:rsidRPr="009A2228">
              <w:rPr>
                <w:rFonts w:ascii="Times New Roman" w:hAnsi="Times New Roman" w:cs="Times New Roman"/>
                <w:sz w:val="24"/>
                <w:szCs w:val="24"/>
              </w:rPr>
              <w:t>Žmogaus saugos bendroji programa, patvirtinta Lietuvos Respublikos švietimo ir mokslo ministro 2012 m. liepos 18 d. įsakymu Nr. V-1159 „Dėl Žmogaus saugos bendrosios programos patvirtinimo“.</w:t>
            </w:r>
          </w:p>
        </w:tc>
        <w:tc>
          <w:tcPr>
            <w:tcW w:w="978" w:type="dxa"/>
          </w:tcPr>
          <w:p w14:paraId="3034F50F"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1–4</w:t>
            </w:r>
          </w:p>
        </w:tc>
        <w:tc>
          <w:tcPr>
            <w:tcW w:w="2410" w:type="dxa"/>
          </w:tcPr>
          <w:p w14:paraId="7AAA1DC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Pasaulio pažinimas</w:t>
            </w:r>
          </w:p>
        </w:tc>
        <w:tc>
          <w:tcPr>
            <w:tcW w:w="1319" w:type="dxa"/>
          </w:tcPr>
          <w:p w14:paraId="6B467479"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6</w:t>
            </w:r>
          </w:p>
        </w:tc>
        <w:tc>
          <w:tcPr>
            <w:tcW w:w="1516" w:type="dxa"/>
          </w:tcPr>
          <w:p w14:paraId="08EF43EA"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Ideografinis vertinimas</w:t>
            </w:r>
          </w:p>
        </w:tc>
        <w:tc>
          <w:tcPr>
            <w:tcW w:w="1843" w:type="dxa"/>
          </w:tcPr>
          <w:p w14:paraId="5E0D2885" w14:textId="77777777" w:rsidR="009A2228" w:rsidRPr="009A2228" w:rsidRDefault="009A2228" w:rsidP="00867878">
            <w:pPr>
              <w:rPr>
                <w:rFonts w:ascii="Times New Roman" w:hAnsi="Times New Roman" w:cs="Times New Roman"/>
                <w:sz w:val="24"/>
                <w:szCs w:val="24"/>
              </w:rPr>
            </w:pPr>
          </w:p>
        </w:tc>
        <w:tc>
          <w:tcPr>
            <w:tcW w:w="1417" w:type="dxa"/>
          </w:tcPr>
          <w:p w14:paraId="39D85F37" w14:textId="77777777" w:rsidR="009A2228" w:rsidRPr="009A2228" w:rsidRDefault="009A2228" w:rsidP="00867878">
            <w:pPr>
              <w:jc w:val="center"/>
              <w:rPr>
                <w:rFonts w:ascii="Times New Roman" w:hAnsi="Times New Roman" w:cs="Times New Roman"/>
                <w:sz w:val="24"/>
                <w:szCs w:val="24"/>
              </w:rPr>
            </w:pPr>
          </w:p>
        </w:tc>
      </w:tr>
      <w:tr w:rsidR="009A2228" w:rsidRPr="009A2228" w14:paraId="6823DCD8" w14:textId="77777777" w:rsidTr="00C52607">
        <w:tc>
          <w:tcPr>
            <w:tcW w:w="560" w:type="dxa"/>
            <w:vMerge/>
          </w:tcPr>
          <w:p w14:paraId="1EFA284E" w14:textId="77777777" w:rsidR="009A2228" w:rsidRPr="009A2228" w:rsidRDefault="009A2228" w:rsidP="00867878">
            <w:pPr>
              <w:jc w:val="center"/>
              <w:rPr>
                <w:rFonts w:ascii="Times New Roman" w:hAnsi="Times New Roman" w:cs="Times New Roman"/>
                <w:sz w:val="24"/>
                <w:szCs w:val="24"/>
              </w:rPr>
            </w:pPr>
          </w:p>
        </w:tc>
        <w:tc>
          <w:tcPr>
            <w:tcW w:w="4949" w:type="dxa"/>
            <w:vMerge/>
          </w:tcPr>
          <w:p w14:paraId="7DE90522" w14:textId="77777777" w:rsidR="009A2228" w:rsidRPr="009A2228" w:rsidRDefault="009A2228" w:rsidP="00867878">
            <w:pPr>
              <w:rPr>
                <w:rFonts w:ascii="Times New Roman" w:hAnsi="Times New Roman" w:cs="Times New Roman"/>
                <w:sz w:val="24"/>
                <w:szCs w:val="24"/>
              </w:rPr>
            </w:pPr>
          </w:p>
        </w:tc>
        <w:tc>
          <w:tcPr>
            <w:tcW w:w="978" w:type="dxa"/>
          </w:tcPr>
          <w:p w14:paraId="6F76F085"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5 / 8</w:t>
            </w:r>
          </w:p>
        </w:tc>
        <w:tc>
          <w:tcPr>
            <w:tcW w:w="2410" w:type="dxa"/>
          </w:tcPr>
          <w:p w14:paraId="40F6123B"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Žmogaus sauga</w:t>
            </w:r>
          </w:p>
        </w:tc>
        <w:tc>
          <w:tcPr>
            <w:tcW w:w="1319" w:type="dxa"/>
          </w:tcPr>
          <w:p w14:paraId="3B263B4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37</w:t>
            </w:r>
          </w:p>
        </w:tc>
        <w:tc>
          <w:tcPr>
            <w:tcW w:w="1516" w:type="dxa"/>
          </w:tcPr>
          <w:p w14:paraId="44BCBE1A"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Įskaita</w:t>
            </w:r>
          </w:p>
        </w:tc>
        <w:tc>
          <w:tcPr>
            <w:tcW w:w="1843" w:type="dxa"/>
          </w:tcPr>
          <w:p w14:paraId="17D5C4D6" w14:textId="77777777" w:rsidR="009A2228" w:rsidRPr="009A2228" w:rsidRDefault="009A2228" w:rsidP="00867878">
            <w:pPr>
              <w:jc w:val="center"/>
              <w:rPr>
                <w:rFonts w:ascii="Times New Roman" w:hAnsi="Times New Roman" w:cs="Times New Roman"/>
                <w:sz w:val="24"/>
                <w:szCs w:val="24"/>
              </w:rPr>
            </w:pPr>
          </w:p>
        </w:tc>
        <w:tc>
          <w:tcPr>
            <w:tcW w:w="1417" w:type="dxa"/>
          </w:tcPr>
          <w:p w14:paraId="7EED13F7" w14:textId="77777777" w:rsidR="009A2228" w:rsidRPr="009A2228" w:rsidRDefault="009A2228" w:rsidP="00867878">
            <w:pPr>
              <w:jc w:val="center"/>
              <w:rPr>
                <w:rFonts w:ascii="Times New Roman" w:hAnsi="Times New Roman" w:cs="Times New Roman"/>
                <w:sz w:val="24"/>
                <w:szCs w:val="24"/>
              </w:rPr>
            </w:pPr>
          </w:p>
        </w:tc>
      </w:tr>
      <w:tr w:rsidR="009A2228" w:rsidRPr="009A2228" w14:paraId="3F9B9E56" w14:textId="77777777" w:rsidTr="00C52607">
        <w:tc>
          <w:tcPr>
            <w:tcW w:w="560" w:type="dxa"/>
          </w:tcPr>
          <w:p w14:paraId="42DC3CE2" w14:textId="12E43DE9" w:rsidR="009A2228" w:rsidRPr="009A2228" w:rsidRDefault="00503D27" w:rsidP="00867878">
            <w:pPr>
              <w:jc w:val="center"/>
              <w:rPr>
                <w:rFonts w:ascii="Times New Roman" w:hAnsi="Times New Roman" w:cs="Times New Roman"/>
                <w:sz w:val="24"/>
                <w:szCs w:val="24"/>
              </w:rPr>
            </w:pPr>
            <w:r>
              <w:rPr>
                <w:rFonts w:ascii="Times New Roman" w:hAnsi="Times New Roman" w:cs="Times New Roman"/>
                <w:sz w:val="24"/>
                <w:szCs w:val="24"/>
              </w:rPr>
              <w:t>5</w:t>
            </w:r>
            <w:r w:rsidR="009A2228" w:rsidRPr="009A2228">
              <w:rPr>
                <w:rFonts w:ascii="Times New Roman" w:hAnsi="Times New Roman" w:cs="Times New Roman"/>
                <w:sz w:val="24"/>
                <w:szCs w:val="24"/>
              </w:rPr>
              <w:t>.</w:t>
            </w:r>
          </w:p>
        </w:tc>
        <w:tc>
          <w:tcPr>
            <w:tcW w:w="4949" w:type="dxa"/>
          </w:tcPr>
          <w:p w14:paraId="161891F4" w14:textId="77777777" w:rsidR="009A2228" w:rsidRPr="009A2228" w:rsidRDefault="009A2228" w:rsidP="00867878">
            <w:pPr>
              <w:jc w:val="both"/>
              <w:rPr>
                <w:rFonts w:ascii="Times New Roman" w:hAnsi="Times New Roman" w:cs="Times New Roman"/>
                <w:sz w:val="24"/>
                <w:szCs w:val="24"/>
              </w:rPr>
            </w:pPr>
            <w:r w:rsidRPr="009A2228">
              <w:rPr>
                <w:rFonts w:ascii="Times New Roman" w:hAnsi="Times New Roman" w:cs="Times New Roman"/>
                <w:sz w:val="24"/>
                <w:szCs w:val="24"/>
              </w:rPr>
              <w:t xml:space="preserve">Psichoaktyviųjų medžiagų vartojimo prevencinė programa „Savu keliu“ . </w:t>
            </w:r>
          </w:p>
          <w:p w14:paraId="47A40E0A" w14:textId="5927DA13" w:rsidR="009A2228" w:rsidRPr="00CD3D9A" w:rsidRDefault="009A2228" w:rsidP="00867878">
            <w:pPr>
              <w:jc w:val="both"/>
              <w:rPr>
                <w:rFonts w:ascii="Times New Roman" w:hAnsi="Times New Roman" w:cs="Times New Roman"/>
                <w:strike/>
                <w:sz w:val="24"/>
                <w:szCs w:val="24"/>
              </w:rPr>
            </w:pPr>
          </w:p>
        </w:tc>
        <w:tc>
          <w:tcPr>
            <w:tcW w:w="978" w:type="dxa"/>
          </w:tcPr>
          <w:p w14:paraId="7BBB6BA6"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1–8</w:t>
            </w:r>
          </w:p>
        </w:tc>
        <w:tc>
          <w:tcPr>
            <w:tcW w:w="2410" w:type="dxa"/>
          </w:tcPr>
          <w:p w14:paraId="601DAD39" w14:textId="77777777" w:rsidR="009A2228" w:rsidRPr="009A2228" w:rsidRDefault="009A2228" w:rsidP="00867878">
            <w:pPr>
              <w:jc w:val="center"/>
              <w:rPr>
                <w:rFonts w:ascii="Times New Roman" w:hAnsi="Times New Roman" w:cs="Times New Roman"/>
                <w:sz w:val="24"/>
                <w:szCs w:val="24"/>
              </w:rPr>
            </w:pPr>
          </w:p>
        </w:tc>
        <w:tc>
          <w:tcPr>
            <w:tcW w:w="1319" w:type="dxa"/>
          </w:tcPr>
          <w:p w14:paraId="6D8B4F87" w14:textId="77777777" w:rsidR="009A2228" w:rsidRPr="009A2228" w:rsidRDefault="009A2228" w:rsidP="00867878">
            <w:pPr>
              <w:tabs>
                <w:tab w:val="left" w:pos="570"/>
              </w:tabs>
              <w:rPr>
                <w:rFonts w:ascii="Times New Roman" w:hAnsi="Times New Roman" w:cs="Times New Roman"/>
                <w:sz w:val="24"/>
                <w:szCs w:val="24"/>
              </w:rPr>
            </w:pPr>
          </w:p>
        </w:tc>
        <w:tc>
          <w:tcPr>
            <w:tcW w:w="1516" w:type="dxa"/>
          </w:tcPr>
          <w:p w14:paraId="1476D67F" w14:textId="77777777" w:rsidR="009A2228" w:rsidRPr="009A2228" w:rsidRDefault="009A2228" w:rsidP="00867878">
            <w:pPr>
              <w:tabs>
                <w:tab w:val="left" w:pos="570"/>
              </w:tabs>
              <w:rPr>
                <w:rFonts w:ascii="Times New Roman" w:hAnsi="Times New Roman" w:cs="Times New Roman"/>
                <w:sz w:val="24"/>
                <w:szCs w:val="24"/>
              </w:rPr>
            </w:pPr>
          </w:p>
        </w:tc>
        <w:tc>
          <w:tcPr>
            <w:tcW w:w="1843" w:type="dxa"/>
          </w:tcPr>
          <w:p w14:paraId="2E0F81B5" w14:textId="0FDD7CC5" w:rsidR="009A2228" w:rsidRPr="00611E45" w:rsidRDefault="00503D27" w:rsidP="00867878">
            <w:pPr>
              <w:tabs>
                <w:tab w:val="left" w:pos="570"/>
              </w:tabs>
              <w:jc w:val="center"/>
              <w:rPr>
                <w:rFonts w:ascii="Times New Roman" w:hAnsi="Times New Roman" w:cs="Times New Roman"/>
                <w:sz w:val="24"/>
                <w:szCs w:val="24"/>
              </w:rPr>
            </w:pPr>
            <w:r w:rsidRPr="00611E45">
              <w:rPr>
                <w:rFonts w:ascii="Times New Roman" w:hAnsi="Times New Roman" w:cs="Times New Roman"/>
                <w:sz w:val="24"/>
                <w:szCs w:val="24"/>
              </w:rPr>
              <w:t>Klasės valandėlės</w:t>
            </w:r>
          </w:p>
        </w:tc>
        <w:tc>
          <w:tcPr>
            <w:tcW w:w="1417" w:type="dxa"/>
          </w:tcPr>
          <w:p w14:paraId="23EFBFBE" w14:textId="77777777" w:rsidR="009A2228" w:rsidRPr="009A2228" w:rsidRDefault="009A2228" w:rsidP="00867878">
            <w:pPr>
              <w:jc w:val="center"/>
              <w:rPr>
                <w:rFonts w:ascii="Times New Roman" w:hAnsi="Times New Roman" w:cs="Times New Roman"/>
                <w:sz w:val="24"/>
                <w:szCs w:val="24"/>
              </w:rPr>
            </w:pPr>
            <w:r w:rsidRPr="009A2228">
              <w:rPr>
                <w:rFonts w:ascii="Times New Roman" w:hAnsi="Times New Roman" w:cs="Times New Roman"/>
                <w:sz w:val="24"/>
                <w:szCs w:val="24"/>
              </w:rPr>
              <w:t>15</w:t>
            </w:r>
          </w:p>
        </w:tc>
      </w:tr>
    </w:tbl>
    <w:p w14:paraId="3BAD2162" w14:textId="77777777" w:rsidR="00AD12DB" w:rsidRDefault="00AD12DB"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AD12DB" w:rsidSect="0004235E">
          <w:pgSz w:w="16840" w:h="11907" w:orient="landscape" w:code="9"/>
          <w:pgMar w:top="1701" w:right="567" w:bottom="1134" w:left="1134" w:header="289" w:footer="720" w:gutter="0"/>
          <w:cols w:space="720"/>
          <w:noEndnote/>
          <w:docGrid w:linePitch="326"/>
        </w:sectPr>
      </w:pPr>
    </w:p>
    <w:tbl>
      <w:tblPr>
        <w:tblW w:w="9889" w:type="dxa"/>
        <w:tblLook w:val="01E0" w:firstRow="1" w:lastRow="1" w:firstColumn="1" w:lastColumn="1" w:noHBand="0" w:noVBand="0"/>
      </w:tblPr>
      <w:tblGrid>
        <w:gridCol w:w="9889"/>
      </w:tblGrid>
      <w:tr w:rsidR="00AD12DB" w:rsidRPr="00CA5D91" w14:paraId="3AFCA570" w14:textId="77777777" w:rsidTr="00E23EB1">
        <w:trPr>
          <w:trHeight w:val="904"/>
        </w:trPr>
        <w:tc>
          <w:tcPr>
            <w:tcW w:w="9889" w:type="dxa"/>
          </w:tcPr>
          <w:p w14:paraId="2B898FEB" w14:textId="77777777" w:rsidR="00E23EB1" w:rsidRPr="00E23EB1" w:rsidRDefault="00E23EB1" w:rsidP="00E23EB1">
            <w:pPr>
              <w:tabs>
                <w:tab w:val="left" w:pos="720"/>
              </w:tabs>
              <w:ind w:firstLine="5670"/>
              <w:rPr>
                <w:szCs w:val="24"/>
              </w:rPr>
            </w:pPr>
            <w:r w:rsidRPr="00E23EB1">
              <w:rPr>
                <w:szCs w:val="24"/>
              </w:rPr>
              <w:lastRenderedPageBreak/>
              <w:t>Šiaulių r. Raudėnų mokyklos-</w:t>
            </w:r>
          </w:p>
          <w:p w14:paraId="576301E3" w14:textId="77777777" w:rsidR="00E23EB1" w:rsidRPr="00E23EB1" w:rsidRDefault="00E23EB1" w:rsidP="00E23EB1">
            <w:pPr>
              <w:tabs>
                <w:tab w:val="left" w:pos="720"/>
              </w:tabs>
              <w:ind w:firstLine="5670"/>
              <w:rPr>
                <w:szCs w:val="24"/>
              </w:rPr>
            </w:pPr>
            <w:r w:rsidRPr="00E23EB1">
              <w:rPr>
                <w:szCs w:val="24"/>
              </w:rPr>
              <w:t xml:space="preserve">daugiafunkcio centro </w:t>
            </w:r>
          </w:p>
          <w:p w14:paraId="0C4C414D" w14:textId="77777777" w:rsidR="00E23EB1" w:rsidRPr="00E23EB1" w:rsidRDefault="00E23EB1" w:rsidP="00E23EB1">
            <w:pPr>
              <w:tabs>
                <w:tab w:val="left" w:pos="720"/>
              </w:tabs>
              <w:ind w:firstLine="5670"/>
              <w:rPr>
                <w:szCs w:val="24"/>
              </w:rPr>
            </w:pPr>
            <w:r w:rsidRPr="00E23EB1">
              <w:rPr>
                <w:szCs w:val="24"/>
              </w:rPr>
              <w:t>2021–2022 mokslo metų ugdymo plano</w:t>
            </w:r>
          </w:p>
          <w:p w14:paraId="7BA188B3" w14:textId="41730557" w:rsidR="00AD12DB" w:rsidRDefault="00C44B00" w:rsidP="00E23EB1">
            <w:pPr>
              <w:pStyle w:val="Antrats"/>
              <w:tabs>
                <w:tab w:val="left" w:pos="6804"/>
                <w:tab w:val="left" w:pos="6840"/>
              </w:tabs>
              <w:ind w:firstLine="5704"/>
              <w:rPr>
                <w:rFonts w:ascii="Times New Roman" w:hAnsi="Times New Roman" w:cs="Times New Roman"/>
                <w:sz w:val="24"/>
                <w:szCs w:val="24"/>
              </w:rPr>
            </w:pPr>
            <w:r w:rsidRPr="003B2051">
              <w:rPr>
                <w:rFonts w:ascii="Times New Roman" w:hAnsi="Times New Roman" w:cs="Times New Roman"/>
                <w:sz w:val="24"/>
                <w:szCs w:val="24"/>
              </w:rPr>
              <w:t>5</w:t>
            </w:r>
            <w:r w:rsidR="00E23EB1" w:rsidRPr="003B2051">
              <w:rPr>
                <w:rFonts w:ascii="Times New Roman" w:hAnsi="Times New Roman" w:cs="Times New Roman"/>
                <w:sz w:val="24"/>
                <w:szCs w:val="24"/>
              </w:rPr>
              <w:t xml:space="preserve"> priedas</w:t>
            </w:r>
          </w:p>
          <w:p w14:paraId="7171EF77" w14:textId="0192E681" w:rsidR="00E23EB1" w:rsidRPr="00AD12DB" w:rsidRDefault="00E23EB1" w:rsidP="00E23EB1">
            <w:pPr>
              <w:pStyle w:val="Antrats"/>
              <w:tabs>
                <w:tab w:val="left" w:pos="6804"/>
                <w:tab w:val="left" w:pos="6840"/>
              </w:tabs>
              <w:ind w:firstLine="5704"/>
              <w:rPr>
                <w:rFonts w:ascii="Times New Roman" w:hAnsi="Times New Roman" w:cs="Times New Roman"/>
                <w:sz w:val="24"/>
                <w:szCs w:val="24"/>
              </w:rPr>
            </w:pPr>
          </w:p>
        </w:tc>
      </w:tr>
    </w:tbl>
    <w:p w14:paraId="0963813F" w14:textId="77777777" w:rsidR="00AD12DB" w:rsidRDefault="00AD12DB" w:rsidP="00867878">
      <w:pPr>
        <w:ind w:right="9"/>
        <w:jc w:val="center"/>
        <w:rPr>
          <w:rStyle w:val="Grietas"/>
        </w:rPr>
      </w:pPr>
      <w:r w:rsidRPr="001A01EC">
        <w:rPr>
          <w:szCs w:val="24"/>
        </w:rPr>
        <w:t xml:space="preserve"> </w:t>
      </w:r>
      <w:r>
        <w:rPr>
          <w:rStyle w:val="Grietas"/>
        </w:rPr>
        <w:t>ŠIAULIŲ R. RAUDĖNŲ MOKYKLA</w:t>
      </w:r>
      <w:r w:rsidRPr="001A01EC">
        <w:rPr>
          <w:rStyle w:val="Grietas"/>
        </w:rPr>
        <w:t>-DAUGIAFUNKCI</w:t>
      </w:r>
      <w:r>
        <w:rPr>
          <w:rStyle w:val="Grietas"/>
        </w:rPr>
        <w:t>S CENTRAS</w:t>
      </w:r>
    </w:p>
    <w:p w14:paraId="49621345" w14:textId="77777777" w:rsidR="00AD12DB" w:rsidRPr="001A01EC" w:rsidRDefault="00AD12DB" w:rsidP="00867878">
      <w:pPr>
        <w:pStyle w:val="prastasistinklapis"/>
        <w:shd w:val="clear" w:color="auto" w:fill="FFFFFF"/>
        <w:spacing w:before="0" w:beforeAutospacing="0" w:after="0" w:afterAutospacing="0"/>
        <w:jc w:val="center"/>
      </w:pPr>
    </w:p>
    <w:p w14:paraId="6F2B48C4" w14:textId="77777777" w:rsidR="00AD12DB" w:rsidRDefault="00AD12DB" w:rsidP="00867878">
      <w:pPr>
        <w:jc w:val="center"/>
        <w:rPr>
          <w:b/>
          <w:bCs/>
        </w:rPr>
      </w:pPr>
      <w:r w:rsidRPr="001A01EC">
        <w:rPr>
          <w:b/>
          <w:bCs/>
        </w:rPr>
        <w:t>MOKYMOSI PAGALBOS MOKINIUI TEIKIMO TVARKOS APRAŠAS</w:t>
      </w:r>
    </w:p>
    <w:p w14:paraId="528A1F8C" w14:textId="77777777" w:rsidR="00AD12DB" w:rsidRPr="001A01EC" w:rsidRDefault="00AD12DB" w:rsidP="00867878">
      <w:pPr>
        <w:pStyle w:val="Default"/>
        <w:jc w:val="center"/>
        <w:rPr>
          <w:b/>
          <w:bCs/>
          <w:lang w:val="lt-LT"/>
        </w:rPr>
      </w:pPr>
    </w:p>
    <w:p w14:paraId="3A2CE7D0" w14:textId="77777777" w:rsidR="00AD12DB" w:rsidRPr="00D90E38" w:rsidRDefault="00AD12DB" w:rsidP="00867878">
      <w:pPr>
        <w:jc w:val="center"/>
        <w:rPr>
          <w:b/>
          <w:szCs w:val="24"/>
        </w:rPr>
      </w:pPr>
      <w:r>
        <w:rPr>
          <w:b/>
          <w:szCs w:val="24"/>
        </w:rPr>
        <w:t>I SKYRIUS</w:t>
      </w:r>
    </w:p>
    <w:p w14:paraId="67C5FABD" w14:textId="4B50B0C0" w:rsidR="00AD12DB" w:rsidRDefault="00AD12DB" w:rsidP="00867878">
      <w:pPr>
        <w:ind w:left="-720" w:firstLine="720"/>
        <w:jc w:val="center"/>
        <w:rPr>
          <w:b/>
          <w:szCs w:val="24"/>
        </w:rPr>
      </w:pPr>
      <w:r w:rsidRPr="00D90E38">
        <w:rPr>
          <w:b/>
          <w:szCs w:val="24"/>
        </w:rPr>
        <w:t>BENDROSIOS NUOSTATOS</w:t>
      </w:r>
    </w:p>
    <w:p w14:paraId="31311F3E" w14:textId="77777777" w:rsidR="00AD12DB" w:rsidRPr="00D90E38" w:rsidRDefault="00AD12DB" w:rsidP="00867878">
      <w:pPr>
        <w:ind w:left="-720" w:firstLine="810"/>
        <w:jc w:val="center"/>
        <w:rPr>
          <w:b/>
          <w:szCs w:val="24"/>
        </w:rPr>
      </w:pPr>
    </w:p>
    <w:p w14:paraId="44886DA8" w14:textId="77777777" w:rsidR="00AD12DB" w:rsidRPr="00D73064"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 xml:space="preserve">1. </w:t>
      </w:r>
      <w:r w:rsidRPr="00D73064">
        <w:rPr>
          <w:rFonts w:ascii="Times New Roman" w:hAnsi="Times New Roman" w:cs="Times New Roman"/>
          <w:b/>
          <w:sz w:val="24"/>
          <w:szCs w:val="24"/>
        </w:rPr>
        <w:t>Š</w:t>
      </w:r>
      <w:r w:rsidRPr="00D73064">
        <w:rPr>
          <w:rStyle w:val="Grietas"/>
          <w:rFonts w:ascii="Times New Roman" w:hAnsi="Times New Roman" w:cs="Times New Roman"/>
          <w:b w:val="0"/>
          <w:sz w:val="24"/>
          <w:szCs w:val="24"/>
        </w:rPr>
        <w:t>iaulių r. Raudėnų mokyklos-daugiafunkcio centro</w:t>
      </w:r>
      <w:r w:rsidRPr="00D73064">
        <w:rPr>
          <w:rStyle w:val="Grietas"/>
          <w:rFonts w:ascii="Times New Roman" w:hAnsi="Times New Roman" w:cs="Times New Roman"/>
          <w:sz w:val="24"/>
          <w:szCs w:val="24"/>
        </w:rPr>
        <w:t xml:space="preserve"> </w:t>
      </w:r>
      <w:r w:rsidRPr="00D73064">
        <w:rPr>
          <w:rFonts w:ascii="Times New Roman" w:hAnsi="Times New Roman" w:cs="Times New Roman"/>
          <w:sz w:val="24"/>
          <w:szCs w:val="24"/>
        </w:rPr>
        <w:t>mokymosi pagalbos mokiniui teikimo tvarkos aprašas (toliau – Aprašas) nustato pagalbos mokiniams teikimo tikslus, uždavinius, principus, formas, gavėjus, teikėjus bei mokymosi pagalbos organizavimą.</w:t>
      </w:r>
    </w:p>
    <w:p w14:paraId="40E3A198" w14:textId="2B23B1D0" w:rsidR="00AD12DB" w:rsidRPr="001A01EC" w:rsidRDefault="00AD12DB" w:rsidP="00867878">
      <w:pPr>
        <w:pStyle w:val="Betarp"/>
        <w:ind w:firstLine="851"/>
        <w:jc w:val="both"/>
        <w:rPr>
          <w:rFonts w:ascii="Times New Roman" w:hAnsi="Times New Roman" w:cs="Times New Roman"/>
          <w:sz w:val="24"/>
          <w:szCs w:val="24"/>
        </w:rPr>
      </w:pPr>
      <w:r w:rsidRPr="00D73064">
        <w:rPr>
          <w:rFonts w:ascii="Times New Roman" w:hAnsi="Times New Roman" w:cs="Times New Roman"/>
          <w:bCs/>
          <w:sz w:val="24"/>
          <w:szCs w:val="24"/>
        </w:rPr>
        <w:t xml:space="preserve">2. Mokymosi pagalbos teikimas </w:t>
      </w:r>
      <w:r w:rsidRPr="00D73064">
        <w:rPr>
          <w:rFonts w:ascii="Times New Roman" w:hAnsi="Times New Roman" w:cs="Times New Roman"/>
          <w:b/>
          <w:sz w:val="24"/>
          <w:szCs w:val="24"/>
        </w:rPr>
        <w:t>Š</w:t>
      </w:r>
      <w:r w:rsidRPr="00D73064">
        <w:rPr>
          <w:rStyle w:val="Grietas"/>
          <w:rFonts w:ascii="Times New Roman" w:hAnsi="Times New Roman" w:cs="Times New Roman"/>
          <w:b w:val="0"/>
          <w:sz w:val="24"/>
          <w:szCs w:val="24"/>
        </w:rPr>
        <w:t>iaulių r. Raudėnų mokykloje-daugiafunkciame</w:t>
      </w:r>
      <w:r w:rsidRPr="00D73064">
        <w:rPr>
          <w:rStyle w:val="Grietas"/>
          <w:rFonts w:ascii="Times New Roman" w:hAnsi="Times New Roman" w:cs="Times New Roman"/>
          <w:sz w:val="24"/>
          <w:szCs w:val="24"/>
        </w:rPr>
        <w:t xml:space="preserve"> </w:t>
      </w:r>
      <w:r w:rsidRPr="00D73064">
        <w:rPr>
          <w:rStyle w:val="Grietas"/>
          <w:rFonts w:ascii="Times New Roman" w:hAnsi="Times New Roman" w:cs="Times New Roman"/>
          <w:b w:val="0"/>
          <w:sz w:val="24"/>
          <w:szCs w:val="24"/>
        </w:rPr>
        <w:t>centre</w:t>
      </w:r>
      <w:r w:rsidR="00F64A41">
        <w:rPr>
          <w:rStyle w:val="Grietas"/>
          <w:rFonts w:ascii="Times New Roman" w:hAnsi="Times New Roman" w:cs="Times New Roman"/>
          <w:b w:val="0"/>
          <w:sz w:val="24"/>
          <w:szCs w:val="24"/>
        </w:rPr>
        <w:t xml:space="preserve"> </w:t>
      </w:r>
      <w:r w:rsidR="00F64A41" w:rsidRPr="00503D27">
        <w:rPr>
          <w:rStyle w:val="Grietas"/>
          <w:rFonts w:ascii="Times New Roman" w:hAnsi="Times New Roman" w:cs="Times New Roman"/>
          <w:b w:val="0"/>
          <w:sz w:val="24"/>
          <w:szCs w:val="24"/>
        </w:rPr>
        <w:t>(toliau – mokykla)</w:t>
      </w:r>
      <w:r w:rsidRPr="00503D27">
        <w:rPr>
          <w:rStyle w:val="Grietas"/>
          <w:rFonts w:ascii="Times New Roman" w:hAnsi="Times New Roman" w:cs="Times New Roman"/>
          <w:b w:val="0"/>
          <w:sz w:val="24"/>
          <w:szCs w:val="24"/>
        </w:rPr>
        <w:t xml:space="preserve"> </w:t>
      </w:r>
      <w:r w:rsidRPr="00503D27">
        <w:rPr>
          <w:rFonts w:ascii="Times New Roman" w:hAnsi="Times New Roman" w:cs="Times New Roman"/>
          <w:bCs/>
          <w:sz w:val="24"/>
          <w:szCs w:val="24"/>
        </w:rPr>
        <w:t xml:space="preserve">organizuojamas </w:t>
      </w:r>
      <w:r w:rsidRPr="00503D27">
        <w:rPr>
          <w:rFonts w:ascii="Times New Roman" w:hAnsi="Times New Roman" w:cs="Times New Roman"/>
          <w:sz w:val="24"/>
          <w:szCs w:val="24"/>
        </w:rPr>
        <w:t xml:space="preserve">vadovaujantis </w:t>
      </w:r>
      <w:r w:rsidRPr="00503D27">
        <w:rPr>
          <w:rFonts w:ascii="Times New Roman" w:eastAsia="Times New Roman" w:hAnsi="Times New Roman" w:cs="Times New Roman"/>
          <w:bCs/>
          <w:sz w:val="24"/>
          <w:szCs w:val="24"/>
          <w:lang w:eastAsia="lt-LT"/>
        </w:rPr>
        <w:t xml:space="preserve">Lietuvos Respublikos švietimo, mokslo ir sporto ministro </w:t>
      </w:r>
      <w:r w:rsidRPr="00503D27">
        <w:rPr>
          <w:rFonts w:ascii="Times New Roman" w:eastAsia="Times New Roman" w:hAnsi="Times New Roman" w:cs="Times New Roman"/>
          <w:sz w:val="24"/>
          <w:szCs w:val="24"/>
          <w:lang w:eastAsia="lt-LT"/>
        </w:rPr>
        <w:t xml:space="preserve">2021 m. </w:t>
      </w:r>
      <w:r w:rsidRPr="00D73064">
        <w:rPr>
          <w:rFonts w:ascii="Times New Roman" w:eastAsia="Times New Roman" w:hAnsi="Times New Roman" w:cs="Times New Roman"/>
          <w:color w:val="000000"/>
          <w:sz w:val="24"/>
          <w:szCs w:val="24"/>
          <w:lang w:eastAsia="lt-LT"/>
        </w:rPr>
        <w:t xml:space="preserve">gegužės 3 d. </w:t>
      </w:r>
      <w:r w:rsidRPr="00D73064">
        <w:rPr>
          <w:rFonts w:ascii="Times New Roman" w:eastAsia="Times New Roman" w:hAnsi="Times New Roman" w:cs="Times New Roman"/>
          <w:bCs/>
          <w:color w:val="000000"/>
          <w:sz w:val="24"/>
          <w:szCs w:val="24"/>
          <w:lang w:eastAsia="lt-LT"/>
        </w:rPr>
        <w:t xml:space="preserve">įsakymu </w:t>
      </w:r>
      <w:r w:rsidRPr="00D73064">
        <w:rPr>
          <w:rFonts w:ascii="Times New Roman" w:eastAsia="Times New Roman" w:hAnsi="Times New Roman" w:cs="Times New Roman"/>
          <w:color w:val="000000"/>
          <w:sz w:val="24"/>
          <w:szCs w:val="24"/>
          <w:lang w:eastAsia="lt-LT"/>
        </w:rPr>
        <w:t>Nr. V-688</w:t>
      </w:r>
      <w:r w:rsidRPr="00D73064">
        <w:rPr>
          <w:rFonts w:ascii="Times New Roman" w:eastAsia="Times New Roman" w:hAnsi="Times New Roman" w:cs="Times New Roman"/>
          <w:bCs/>
          <w:color w:val="000000"/>
          <w:sz w:val="24"/>
          <w:szCs w:val="24"/>
          <w:lang w:eastAsia="lt-LT"/>
        </w:rPr>
        <w:t xml:space="preserve"> „Dėl 2021–2022 ir 2022–2023 mokslo metų pradinio, pagrindinio ir vidurinio ugdymo programų bendrųjų ugdymo planų patvirtinimo</w:t>
      </w:r>
      <w:r w:rsidRPr="00D73064">
        <w:rPr>
          <w:rFonts w:ascii="Times New Roman" w:eastAsia="Times New Roman" w:hAnsi="Times New Roman" w:cs="Times New Roman"/>
          <w:bCs/>
          <w:caps/>
          <w:color w:val="000000"/>
          <w:sz w:val="24"/>
          <w:szCs w:val="24"/>
          <w:lang w:eastAsia="lt-LT"/>
        </w:rPr>
        <w:t xml:space="preserve">“ </w:t>
      </w:r>
      <w:r w:rsidRPr="00D73064">
        <w:rPr>
          <w:rFonts w:ascii="Times New Roman" w:eastAsia="Times New Roman" w:hAnsi="Times New Roman" w:cs="Times New Roman"/>
          <w:bCs/>
          <w:color w:val="000000"/>
          <w:sz w:val="24"/>
          <w:szCs w:val="24"/>
          <w:lang w:eastAsia="lt-LT"/>
        </w:rPr>
        <w:t>patvirtintų</w:t>
      </w:r>
      <w:r w:rsidRPr="001A01EC">
        <w:rPr>
          <w:rFonts w:ascii="Times New Roman" w:eastAsia="Times New Roman" w:hAnsi="Times New Roman" w:cs="Times New Roman"/>
          <w:bCs/>
          <w:color w:val="000000"/>
          <w:sz w:val="24"/>
          <w:szCs w:val="24"/>
          <w:lang w:eastAsia="lt-LT"/>
        </w:rPr>
        <w:t xml:space="preserve"> bendrųjų ugdymo planų V</w:t>
      </w:r>
      <w:r>
        <w:rPr>
          <w:rFonts w:ascii="Times New Roman" w:eastAsia="Times New Roman" w:hAnsi="Times New Roman" w:cs="Times New Roman"/>
          <w:bCs/>
          <w:color w:val="000000"/>
          <w:sz w:val="24"/>
          <w:szCs w:val="24"/>
          <w:lang w:eastAsia="lt-LT"/>
        </w:rPr>
        <w:t>I</w:t>
      </w:r>
      <w:r w:rsidRPr="001A01EC">
        <w:rPr>
          <w:rFonts w:ascii="Times New Roman" w:eastAsia="Times New Roman" w:hAnsi="Times New Roman" w:cs="Times New Roman"/>
          <w:bCs/>
          <w:color w:val="000000"/>
          <w:sz w:val="24"/>
          <w:szCs w:val="24"/>
          <w:lang w:eastAsia="lt-LT"/>
        </w:rPr>
        <w:t xml:space="preserve"> skirsniu </w:t>
      </w:r>
      <w:r w:rsidRPr="001A01EC">
        <w:rPr>
          <w:rFonts w:ascii="Times New Roman" w:hAnsi="Times New Roman" w:cs="Times New Roman"/>
          <w:sz w:val="24"/>
          <w:szCs w:val="24"/>
        </w:rPr>
        <w:t xml:space="preserve">„Mokymosi pagalbos teikimas mokiniui, besimokančiam pagal </w:t>
      </w:r>
      <w:r>
        <w:rPr>
          <w:rFonts w:ascii="Times New Roman" w:hAnsi="Times New Roman" w:cs="Times New Roman"/>
          <w:sz w:val="24"/>
          <w:szCs w:val="24"/>
        </w:rPr>
        <w:t xml:space="preserve">pradinio ar </w:t>
      </w:r>
      <w:r w:rsidRPr="001A01EC">
        <w:rPr>
          <w:rFonts w:ascii="Times New Roman" w:hAnsi="Times New Roman" w:cs="Times New Roman"/>
          <w:sz w:val="24"/>
          <w:szCs w:val="24"/>
        </w:rPr>
        <w:t xml:space="preserve">pagrindinio ugdymo programą“. </w:t>
      </w:r>
    </w:p>
    <w:p w14:paraId="77BB1CB5" w14:textId="77777777" w:rsidR="00AD12DB" w:rsidRDefault="00AD12DB" w:rsidP="00867878">
      <w:pPr>
        <w:textAlignment w:val="baseline"/>
        <w:rPr>
          <w:szCs w:val="24"/>
        </w:rPr>
      </w:pPr>
    </w:p>
    <w:p w14:paraId="60493973" w14:textId="77777777" w:rsidR="00AD12DB" w:rsidRPr="00021471" w:rsidRDefault="00AD12DB" w:rsidP="00867878">
      <w:pPr>
        <w:jc w:val="center"/>
        <w:textAlignment w:val="baseline"/>
        <w:rPr>
          <w:b/>
          <w:szCs w:val="24"/>
        </w:rPr>
      </w:pPr>
      <w:r w:rsidRPr="00021471">
        <w:rPr>
          <w:b/>
          <w:szCs w:val="24"/>
        </w:rPr>
        <w:t>II SKYRIUS</w:t>
      </w:r>
    </w:p>
    <w:p w14:paraId="742DC79E" w14:textId="77777777" w:rsidR="00AD12DB" w:rsidRPr="00D90E38" w:rsidRDefault="00AD12DB" w:rsidP="00867878">
      <w:pPr>
        <w:jc w:val="center"/>
        <w:rPr>
          <w:b/>
          <w:szCs w:val="24"/>
        </w:rPr>
      </w:pPr>
      <w:r w:rsidRPr="00D90E38">
        <w:rPr>
          <w:b/>
          <w:szCs w:val="24"/>
        </w:rPr>
        <w:t>M</w:t>
      </w:r>
      <w:r>
        <w:rPr>
          <w:b/>
          <w:szCs w:val="24"/>
        </w:rPr>
        <w:t xml:space="preserve">OKYMOSI PAGALBOS </w:t>
      </w:r>
      <w:r w:rsidRPr="00D90E38">
        <w:rPr>
          <w:b/>
          <w:szCs w:val="24"/>
        </w:rPr>
        <w:t>TEIKIMO TIKLAS IR UŽDAVINIAI</w:t>
      </w:r>
    </w:p>
    <w:p w14:paraId="1B4FE63F" w14:textId="77777777" w:rsidR="00AD12DB" w:rsidRPr="00D90E38" w:rsidRDefault="00AD12DB" w:rsidP="00867878">
      <w:pPr>
        <w:ind w:left="450" w:hanging="450"/>
        <w:rPr>
          <w:szCs w:val="24"/>
        </w:rPr>
      </w:pPr>
    </w:p>
    <w:p w14:paraId="6340BD73" w14:textId="77777777" w:rsidR="00AD12DB" w:rsidRPr="001A01EC" w:rsidRDefault="00AD12DB" w:rsidP="00867878">
      <w:pPr>
        <w:pStyle w:val="Betarp"/>
        <w:ind w:firstLine="851"/>
        <w:jc w:val="both"/>
        <w:rPr>
          <w:rFonts w:ascii="Times New Roman" w:hAnsi="Times New Roman" w:cs="Times New Roman"/>
          <w:sz w:val="24"/>
          <w:szCs w:val="24"/>
        </w:rPr>
      </w:pPr>
      <w:r w:rsidRPr="00611E45">
        <w:rPr>
          <w:rFonts w:ascii="Times New Roman" w:hAnsi="Times New Roman" w:cs="Times New Roman"/>
          <w:sz w:val="24"/>
          <w:szCs w:val="24"/>
        </w:rPr>
        <w:t>3.</w:t>
      </w:r>
      <w:r>
        <w:t xml:space="preserve"> </w:t>
      </w:r>
      <w:r w:rsidRPr="001A01EC">
        <w:rPr>
          <w:rFonts w:ascii="Times New Roman" w:hAnsi="Times New Roman" w:cs="Times New Roman"/>
          <w:sz w:val="24"/>
          <w:szCs w:val="24"/>
        </w:rPr>
        <w:t>Tikslas – sudaryti vienodas galimybes kiekvienam mokiniui pasiekti maksimalius jo galias atitinkančius ugdymosi rezultatus ir brandinti mokymosi visą gyvenimą nuostatą.</w:t>
      </w:r>
    </w:p>
    <w:p w14:paraId="45B0D851"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Pr="001A01EC">
        <w:rPr>
          <w:rFonts w:ascii="Times New Roman" w:hAnsi="Times New Roman" w:cs="Times New Roman"/>
          <w:sz w:val="24"/>
          <w:szCs w:val="24"/>
        </w:rPr>
        <w:t>Uždaviniai:</w:t>
      </w:r>
    </w:p>
    <w:p w14:paraId="2C6778B7"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Pr="001A01EC">
        <w:rPr>
          <w:rFonts w:ascii="Times New Roman" w:hAnsi="Times New Roman" w:cs="Times New Roman"/>
          <w:sz w:val="24"/>
          <w:szCs w:val="24"/>
        </w:rPr>
        <w:t>pažinti mokinį ir išsiaiškinti jo galias bei pagalbos poreikius;</w:t>
      </w:r>
    </w:p>
    <w:p w14:paraId="188EBD6E"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Pr="001A01EC">
        <w:rPr>
          <w:rFonts w:ascii="Times New Roman" w:hAnsi="Times New Roman" w:cs="Times New Roman"/>
          <w:sz w:val="24"/>
          <w:szCs w:val="24"/>
        </w:rPr>
        <w:t>tobulinti personalizuotą, savivaldį mokymąsi;</w:t>
      </w:r>
    </w:p>
    <w:p w14:paraId="3705DA3C"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Pr="001A01EC">
        <w:rPr>
          <w:rFonts w:ascii="Times New Roman" w:hAnsi="Times New Roman" w:cs="Times New Roman"/>
          <w:sz w:val="24"/>
          <w:szCs w:val="24"/>
        </w:rPr>
        <w:t xml:space="preserve">šalinti priežastis, dėl kurių mokiniai negali lankyti </w:t>
      </w:r>
      <w:r>
        <w:rPr>
          <w:rFonts w:ascii="Times New Roman" w:hAnsi="Times New Roman" w:cs="Times New Roman"/>
          <w:sz w:val="24"/>
          <w:szCs w:val="24"/>
        </w:rPr>
        <w:t>mokyklos</w:t>
      </w:r>
      <w:r w:rsidRPr="001A01EC">
        <w:rPr>
          <w:rFonts w:ascii="Times New Roman" w:hAnsi="Times New Roman" w:cs="Times New Roman"/>
          <w:sz w:val="24"/>
          <w:szCs w:val="24"/>
        </w:rPr>
        <w:t xml:space="preserve"> ar vengia tai daryti;</w:t>
      </w:r>
    </w:p>
    <w:p w14:paraId="76920F41"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Pr="001A01EC">
        <w:rPr>
          <w:rFonts w:ascii="Times New Roman" w:hAnsi="Times New Roman" w:cs="Times New Roman"/>
          <w:sz w:val="24"/>
          <w:szCs w:val="24"/>
        </w:rPr>
        <w:t>teikti mokiniui reikalingas socialines</w:t>
      </w:r>
      <w:r>
        <w:rPr>
          <w:rFonts w:ascii="Times New Roman" w:hAnsi="Times New Roman" w:cs="Times New Roman"/>
          <w:sz w:val="24"/>
          <w:szCs w:val="24"/>
        </w:rPr>
        <w:t xml:space="preserve"> ir</w:t>
      </w:r>
      <w:r w:rsidRPr="001A01EC">
        <w:rPr>
          <w:rFonts w:ascii="Times New Roman" w:hAnsi="Times New Roman" w:cs="Times New Roman"/>
          <w:sz w:val="24"/>
          <w:szCs w:val="24"/>
        </w:rPr>
        <w:t xml:space="preserve"> pedagogines paslaugas;</w:t>
      </w:r>
    </w:p>
    <w:p w14:paraId="5C601A30"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4.5. </w:t>
      </w:r>
      <w:r w:rsidRPr="001A01EC">
        <w:rPr>
          <w:rFonts w:ascii="Times New Roman" w:hAnsi="Times New Roman" w:cs="Times New Roman"/>
          <w:sz w:val="24"/>
          <w:szCs w:val="24"/>
        </w:rPr>
        <w:t xml:space="preserve">įtraukti į visavertį bendradarbiavimą </w:t>
      </w:r>
      <w:r>
        <w:rPr>
          <w:rFonts w:ascii="Times New Roman" w:hAnsi="Times New Roman" w:cs="Times New Roman"/>
          <w:sz w:val="24"/>
          <w:szCs w:val="24"/>
        </w:rPr>
        <w:t>mokyklos</w:t>
      </w:r>
      <w:r w:rsidRPr="001A01EC">
        <w:rPr>
          <w:rFonts w:ascii="Times New Roman" w:hAnsi="Times New Roman" w:cs="Times New Roman"/>
          <w:sz w:val="24"/>
          <w:szCs w:val="24"/>
        </w:rPr>
        <w:t xml:space="preserve"> bendruomenės narius (mokinius, jų tėvus (globėjus), klasės </w:t>
      </w:r>
      <w:r>
        <w:rPr>
          <w:rFonts w:ascii="Times New Roman" w:hAnsi="Times New Roman" w:cs="Times New Roman"/>
          <w:sz w:val="24"/>
          <w:szCs w:val="24"/>
        </w:rPr>
        <w:t>vadovus</w:t>
      </w:r>
      <w:r w:rsidRPr="001A01EC">
        <w:rPr>
          <w:rFonts w:ascii="Times New Roman" w:hAnsi="Times New Roman" w:cs="Times New Roman"/>
          <w:sz w:val="24"/>
          <w:szCs w:val="24"/>
        </w:rPr>
        <w:t>, dalykų mokytojus, pagalbos specialistus).</w:t>
      </w:r>
    </w:p>
    <w:p w14:paraId="6DD97ABA" w14:textId="77777777" w:rsidR="00AD12DB" w:rsidRDefault="00AD12DB" w:rsidP="00867878">
      <w:pPr>
        <w:pStyle w:val="Sraopastraipa"/>
        <w:spacing w:after="0" w:line="240" w:lineRule="auto"/>
        <w:ind w:left="1440"/>
        <w:jc w:val="both"/>
        <w:rPr>
          <w:rFonts w:ascii="Times New Roman" w:hAnsi="Times New Roman" w:cs="Times New Roman"/>
          <w:sz w:val="24"/>
          <w:szCs w:val="24"/>
        </w:rPr>
      </w:pPr>
    </w:p>
    <w:p w14:paraId="4B4622DD" w14:textId="77777777" w:rsidR="00AD12DB" w:rsidRPr="00021471" w:rsidRDefault="00AD12DB" w:rsidP="00867878">
      <w:pPr>
        <w:pStyle w:val="Sraopastraipa"/>
        <w:spacing w:after="0" w:line="240" w:lineRule="auto"/>
        <w:ind w:left="1440" w:hanging="1440"/>
        <w:jc w:val="center"/>
        <w:rPr>
          <w:rFonts w:ascii="Times New Roman" w:hAnsi="Times New Roman" w:cs="Times New Roman"/>
          <w:b/>
          <w:sz w:val="24"/>
          <w:szCs w:val="24"/>
        </w:rPr>
      </w:pPr>
      <w:r w:rsidRPr="00021471">
        <w:rPr>
          <w:rFonts w:ascii="Times New Roman" w:hAnsi="Times New Roman" w:cs="Times New Roman"/>
          <w:b/>
          <w:sz w:val="24"/>
          <w:szCs w:val="24"/>
        </w:rPr>
        <w:t>III SKYRIUS</w:t>
      </w:r>
    </w:p>
    <w:p w14:paraId="5CB44456" w14:textId="77777777" w:rsidR="00AD12DB" w:rsidRDefault="00AD12DB" w:rsidP="00867878">
      <w:pPr>
        <w:pStyle w:val="Sraopastraipa"/>
        <w:spacing w:after="0" w:line="240" w:lineRule="auto"/>
        <w:ind w:left="1440" w:hanging="1440"/>
        <w:jc w:val="center"/>
        <w:rPr>
          <w:rFonts w:ascii="Times New Roman" w:hAnsi="Times New Roman" w:cs="Times New Roman"/>
          <w:b/>
          <w:sz w:val="24"/>
          <w:szCs w:val="24"/>
        </w:rPr>
      </w:pPr>
      <w:r w:rsidRPr="00D90E38">
        <w:rPr>
          <w:rFonts w:ascii="Times New Roman" w:hAnsi="Times New Roman" w:cs="Times New Roman"/>
          <w:b/>
          <w:sz w:val="24"/>
          <w:szCs w:val="24"/>
        </w:rPr>
        <w:t>MOKYMOSI PAGALBOS GAVĖJAI, TEIKĖJAI</w:t>
      </w:r>
    </w:p>
    <w:p w14:paraId="0AAE7F19" w14:textId="77777777" w:rsidR="00AD12DB" w:rsidRPr="00D90E38" w:rsidRDefault="00AD12DB" w:rsidP="00867878">
      <w:pPr>
        <w:pStyle w:val="Sraopastraipa"/>
        <w:spacing w:after="0" w:line="240" w:lineRule="auto"/>
        <w:ind w:left="1440" w:hanging="1440"/>
        <w:jc w:val="center"/>
        <w:rPr>
          <w:rFonts w:ascii="Times New Roman" w:hAnsi="Times New Roman" w:cs="Times New Roman"/>
          <w:b/>
          <w:sz w:val="24"/>
          <w:szCs w:val="24"/>
        </w:rPr>
      </w:pPr>
    </w:p>
    <w:p w14:paraId="634E8C1D"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w:t>
      </w:r>
      <w:r w:rsidRPr="001A01EC">
        <w:rPr>
          <w:rFonts w:ascii="Times New Roman" w:hAnsi="Times New Roman" w:cs="Times New Roman"/>
          <w:sz w:val="24"/>
          <w:szCs w:val="24"/>
        </w:rPr>
        <w:tab/>
        <w:t xml:space="preserve">Mokymosi pagalbos gavėjai: </w:t>
      </w:r>
    </w:p>
    <w:p w14:paraId="576230EA"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5.1. mokiniai, kurių pasiekimų lygis (vieno ar kelių dalykų</w:t>
      </w:r>
      <w:r w:rsidRPr="00503D27">
        <w:rPr>
          <w:rFonts w:ascii="Times New Roman" w:hAnsi="Times New Roman" w:cs="Times New Roman"/>
          <w:sz w:val="24"/>
          <w:szCs w:val="24"/>
        </w:rPr>
        <w:t xml:space="preserve">) žemesnis nei numatyta </w:t>
      </w:r>
      <w:r>
        <w:rPr>
          <w:rFonts w:ascii="Times New Roman" w:hAnsi="Times New Roman" w:cs="Times New Roman"/>
          <w:sz w:val="24"/>
          <w:szCs w:val="24"/>
        </w:rPr>
        <w:t>Pradinio ar</w:t>
      </w:r>
      <w:r w:rsidRPr="001A01EC">
        <w:rPr>
          <w:rFonts w:ascii="Times New Roman" w:hAnsi="Times New Roman" w:cs="Times New Roman"/>
          <w:sz w:val="24"/>
          <w:szCs w:val="24"/>
        </w:rPr>
        <w:t xml:space="preserve"> </w:t>
      </w:r>
      <w:r>
        <w:rPr>
          <w:rFonts w:ascii="Times New Roman" w:hAnsi="Times New Roman" w:cs="Times New Roman"/>
          <w:sz w:val="24"/>
          <w:szCs w:val="24"/>
        </w:rPr>
        <w:t xml:space="preserve">Pagrindinio ugdymo </w:t>
      </w:r>
      <w:r w:rsidRPr="001A01EC">
        <w:rPr>
          <w:rFonts w:ascii="Times New Roman" w:hAnsi="Times New Roman" w:cs="Times New Roman"/>
          <w:sz w:val="24"/>
          <w:szCs w:val="24"/>
        </w:rPr>
        <w:t>bendrosiose programose ir</w:t>
      </w:r>
      <w:r>
        <w:rPr>
          <w:rFonts w:ascii="Times New Roman" w:hAnsi="Times New Roman" w:cs="Times New Roman"/>
          <w:sz w:val="24"/>
          <w:szCs w:val="24"/>
        </w:rPr>
        <w:t xml:space="preserve"> jie </w:t>
      </w:r>
      <w:r w:rsidRPr="001A01EC">
        <w:rPr>
          <w:rFonts w:ascii="Times New Roman" w:hAnsi="Times New Roman" w:cs="Times New Roman"/>
          <w:sz w:val="24"/>
          <w:szCs w:val="24"/>
        </w:rPr>
        <w:t>nedar</w:t>
      </w:r>
      <w:r>
        <w:rPr>
          <w:rFonts w:ascii="Times New Roman" w:hAnsi="Times New Roman" w:cs="Times New Roman"/>
          <w:sz w:val="24"/>
          <w:szCs w:val="24"/>
        </w:rPr>
        <w:t>o</w:t>
      </w:r>
      <w:r w:rsidRPr="001A01EC">
        <w:rPr>
          <w:rFonts w:ascii="Times New Roman" w:hAnsi="Times New Roman" w:cs="Times New Roman"/>
          <w:sz w:val="24"/>
          <w:szCs w:val="24"/>
        </w:rPr>
        <w:t xml:space="preserve"> pažangos; </w:t>
      </w:r>
    </w:p>
    <w:p w14:paraId="6CFB6EED" w14:textId="77777777" w:rsidR="00AD12DB"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5.2. mokiniai, turintys mokymosi sunkumų</w:t>
      </w:r>
      <w:r>
        <w:rPr>
          <w:rFonts w:ascii="Times New Roman" w:hAnsi="Times New Roman" w:cs="Times New Roman"/>
          <w:sz w:val="24"/>
          <w:szCs w:val="24"/>
        </w:rPr>
        <w:t>, gavę nepatenkinamą atsiskaitomųjų užduočių įvertinimą, gavę kelis iš eilės nepatenkinamus kurio nors dalyko įvertinimus</w:t>
      </w:r>
      <w:r w:rsidRPr="001A01EC">
        <w:rPr>
          <w:rFonts w:ascii="Times New Roman" w:hAnsi="Times New Roman" w:cs="Times New Roman"/>
          <w:sz w:val="24"/>
          <w:szCs w:val="24"/>
        </w:rPr>
        <w:t>;</w:t>
      </w:r>
    </w:p>
    <w:p w14:paraId="04DB65D9" w14:textId="77777777" w:rsidR="00AD12DB" w:rsidRPr="001A01E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5.3. mokiniai, Nacionalinio mokinių pasiekimų patikrinimo metu nepasiekę patenkinamo lygmens;</w:t>
      </w:r>
      <w:r w:rsidRPr="001A01EC">
        <w:rPr>
          <w:rFonts w:ascii="Times New Roman" w:hAnsi="Times New Roman" w:cs="Times New Roman"/>
          <w:sz w:val="24"/>
          <w:szCs w:val="24"/>
        </w:rPr>
        <w:t xml:space="preserve"> </w:t>
      </w:r>
    </w:p>
    <w:p w14:paraId="6FDEF119"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w:t>
      </w:r>
      <w:r>
        <w:rPr>
          <w:rFonts w:ascii="Times New Roman" w:hAnsi="Times New Roman" w:cs="Times New Roman"/>
          <w:sz w:val="24"/>
          <w:szCs w:val="24"/>
        </w:rPr>
        <w:t>4</w:t>
      </w:r>
      <w:r w:rsidRPr="001A01EC">
        <w:rPr>
          <w:rFonts w:ascii="Times New Roman" w:hAnsi="Times New Roman" w:cs="Times New Roman"/>
          <w:sz w:val="24"/>
          <w:szCs w:val="24"/>
        </w:rPr>
        <w:t xml:space="preserve">. mokiniai, </w:t>
      </w:r>
      <w:r>
        <w:rPr>
          <w:rFonts w:ascii="Times New Roman" w:hAnsi="Times New Roman" w:cs="Times New Roman"/>
          <w:sz w:val="24"/>
          <w:szCs w:val="24"/>
        </w:rPr>
        <w:t xml:space="preserve">dėl ligos ar kitų priežasčių </w:t>
      </w:r>
      <w:r w:rsidRPr="001A01EC">
        <w:rPr>
          <w:rFonts w:ascii="Times New Roman" w:hAnsi="Times New Roman" w:cs="Times New Roman"/>
          <w:sz w:val="24"/>
          <w:szCs w:val="24"/>
        </w:rPr>
        <w:t xml:space="preserve">kurį laiką nelankę mokyklos; </w:t>
      </w:r>
    </w:p>
    <w:p w14:paraId="56D43FEC"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w:t>
      </w:r>
      <w:r>
        <w:rPr>
          <w:rFonts w:ascii="Times New Roman" w:hAnsi="Times New Roman" w:cs="Times New Roman"/>
          <w:sz w:val="24"/>
          <w:szCs w:val="24"/>
        </w:rPr>
        <w:t>5</w:t>
      </w:r>
      <w:r w:rsidRPr="001A01EC">
        <w:rPr>
          <w:rFonts w:ascii="Times New Roman" w:hAnsi="Times New Roman" w:cs="Times New Roman"/>
          <w:sz w:val="24"/>
          <w:szCs w:val="24"/>
        </w:rPr>
        <w:t>. mokiniai, kurie</w:t>
      </w:r>
      <w:r>
        <w:rPr>
          <w:rFonts w:ascii="Times New Roman" w:hAnsi="Times New Roman" w:cs="Times New Roman"/>
          <w:sz w:val="24"/>
          <w:szCs w:val="24"/>
        </w:rPr>
        <w:t xml:space="preserve"> patyrė mokymosi sunkumų COVID-19 pandemijos metu</w:t>
      </w:r>
      <w:r w:rsidRPr="001A01EC">
        <w:rPr>
          <w:rFonts w:ascii="Times New Roman" w:hAnsi="Times New Roman" w:cs="Times New Roman"/>
          <w:sz w:val="24"/>
          <w:szCs w:val="24"/>
        </w:rPr>
        <w:t>;</w:t>
      </w:r>
    </w:p>
    <w:p w14:paraId="27A513AF"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w:t>
      </w:r>
      <w:r>
        <w:rPr>
          <w:rFonts w:ascii="Times New Roman" w:hAnsi="Times New Roman" w:cs="Times New Roman"/>
          <w:sz w:val="24"/>
          <w:szCs w:val="24"/>
        </w:rPr>
        <w:t>6</w:t>
      </w:r>
      <w:r w:rsidRPr="001A01EC">
        <w:rPr>
          <w:rFonts w:ascii="Times New Roman" w:hAnsi="Times New Roman" w:cs="Times New Roman"/>
          <w:sz w:val="24"/>
          <w:szCs w:val="24"/>
        </w:rPr>
        <w:t xml:space="preserve">. </w:t>
      </w:r>
      <w:r>
        <w:rPr>
          <w:rFonts w:ascii="Times New Roman" w:hAnsi="Times New Roman" w:cs="Times New Roman"/>
          <w:sz w:val="24"/>
          <w:szCs w:val="24"/>
        </w:rPr>
        <w:t>mokiniai, kurių pasiekimai yra aukščiausio lygio</w:t>
      </w:r>
      <w:r w:rsidRPr="001A01EC">
        <w:rPr>
          <w:rFonts w:ascii="Times New Roman" w:hAnsi="Times New Roman" w:cs="Times New Roman"/>
          <w:sz w:val="24"/>
          <w:szCs w:val="24"/>
        </w:rPr>
        <w:t>;</w:t>
      </w:r>
    </w:p>
    <w:p w14:paraId="02F0D6FA"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5.</w:t>
      </w:r>
      <w:r>
        <w:rPr>
          <w:rFonts w:ascii="Times New Roman" w:hAnsi="Times New Roman" w:cs="Times New Roman"/>
          <w:sz w:val="24"/>
          <w:szCs w:val="24"/>
        </w:rPr>
        <w:t>7</w:t>
      </w:r>
      <w:r w:rsidRPr="001A01EC">
        <w:rPr>
          <w:rFonts w:ascii="Times New Roman" w:hAnsi="Times New Roman" w:cs="Times New Roman"/>
          <w:sz w:val="24"/>
          <w:szCs w:val="24"/>
        </w:rPr>
        <w:t>. kiti mokiniai, kuriems dėl įvairių priežasčių reikalinga individuali mokymosi pagalba.</w:t>
      </w:r>
    </w:p>
    <w:p w14:paraId="6C73E359" w14:textId="792E3D38"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t xml:space="preserve">6. Mokymosi pagalbos teikėjai – </w:t>
      </w:r>
      <w:r w:rsidRPr="00611E45">
        <w:rPr>
          <w:rFonts w:ascii="Times New Roman" w:hAnsi="Times New Roman" w:cs="Times New Roman"/>
          <w:sz w:val="24"/>
          <w:szCs w:val="24"/>
        </w:rPr>
        <w:t>dalykų mokytojai,</w:t>
      </w:r>
      <w:r w:rsidR="003E2615" w:rsidRPr="00611E45">
        <w:rPr>
          <w:rFonts w:ascii="Times New Roman" w:hAnsi="Times New Roman" w:cs="Times New Roman"/>
          <w:sz w:val="24"/>
          <w:szCs w:val="24"/>
        </w:rPr>
        <w:t xml:space="preserve"> </w:t>
      </w:r>
      <w:r w:rsidRPr="00611E45">
        <w:rPr>
          <w:rFonts w:ascii="Times New Roman" w:hAnsi="Times New Roman" w:cs="Times New Roman"/>
          <w:sz w:val="24"/>
          <w:szCs w:val="24"/>
        </w:rPr>
        <w:t>pagalbos</w:t>
      </w:r>
      <w:r w:rsidRPr="001A01EC">
        <w:rPr>
          <w:rFonts w:ascii="Times New Roman" w:hAnsi="Times New Roman" w:cs="Times New Roman"/>
          <w:sz w:val="24"/>
          <w:szCs w:val="24"/>
        </w:rPr>
        <w:t xml:space="preserve"> mokiniui specialistai, už ugdymą </w:t>
      </w:r>
      <w:r w:rsidRPr="00F64A41">
        <w:rPr>
          <w:rFonts w:ascii="Times New Roman" w:hAnsi="Times New Roman" w:cs="Times New Roman"/>
          <w:sz w:val="24"/>
          <w:szCs w:val="24"/>
        </w:rPr>
        <w:t>atsakingi mokyklos administracijos atstovai, mokyklos</w:t>
      </w:r>
      <w:r w:rsidRPr="001A01EC">
        <w:rPr>
          <w:rFonts w:ascii="Times New Roman" w:hAnsi="Times New Roman" w:cs="Times New Roman"/>
          <w:sz w:val="24"/>
          <w:szCs w:val="24"/>
        </w:rPr>
        <w:t xml:space="preserve"> vaiko gerovės komisija. </w:t>
      </w:r>
    </w:p>
    <w:p w14:paraId="34E5C5D2" w14:textId="77777777" w:rsidR="00AD12DB" w:rsidRPr="001A01EC" w:rsidRDefault="00AD12DB" w:rsidP="00867878">
      <w:pPr>
        <w:pStyle w:val="Betarp"/>
        <w:ind w:firstLine="851"/>
        <w:jc w:val="both"/>
        <w:rPr>
          <w:rFonts w:ascii="Times New Roman" w:hAnsi="Times New Roman" w:cs="Times New Roman"/>
          <w:sz w:val="24"/>
          <w:szCs w:val="24"/>
        </w:rPr>
      </w:pPr>
      <w:r w:rsidRPr="001A01EC">
        <w:rPr>
          <w:rFonts w:ascii="Times New Roman" w:hAnsi="Times New Roman" w:cs="Times New Roman"/>
          <w:sz w:val="24"/>
          <w:szCs w:val="24"/>
        </w:rPr>
        <w:lastRenderedPageBreak/>
        <w:t xml:space="preserve">7. Mokymosi pagalbos gali prašyti pats mokinys, mokinio tėvai (globėjai, rūpintojai), rekomenduoti – dalykų mokytojai, klasės </w:t>
      </w:r>
      <w:r>
        <w:rPr>
          <w:rFonts w:ascii="Times New Roman" w:hAnsi="Times New Roman" w:cs="Times New Roman"/>
          <w:sz w:val="24"/>
          <w:szCs w:val="24"/>
        </w:rPr>
        <w:t>vadovai</w:t>
      </w:r>
      <w:r w:rsidRPr="001A01EC">
        <w:rPr>
          <w:rFonts w:ascii="Times New Roman" w:hAnsi="Times New Roman" w:cs="Times New Roman"/>
          <w:sz w:val="24"/>
          <w:szCs w:val="24"/>
        </w:rPr>
        <w:t xml:space="preserve">. </w:t>
      </w:r>
    </w:p>
    <w:p w14:paraId="6DE2D6D6" w14:textId="77777777" w:rsidR="00AD12DB" w:rsidRPr="00021471" w:rsidRDefault="00AD12DB" w:rsidP="00867878">
      <w:pPr>
        <w:pStyle w:val="Sraopastraipa"/>
        <w:spacing w:after="0" w:line="240" w:lineRule="auto"/>
        <w:ind w:left="1080" w:hanging="1080"/>
        <w:rPr>
          <w:rFonts w:ascii="Times New Roman" w:hAnsi="Times New Roman" w:cs="Times New Roman"/>
          <w:sz w:val="24"/>
          <w:szCs w:val="24"/>
        </w:rPr>
      </w:pPr>
    </w:p>
    <w:p w14:paraId="3258CFDF" w14:textId="77777777" w:rsidR="00AD12DB" w:rsidRPr="00021471" w:rsidRDefault="00AD12DB" w:rsidP="00867878">
      <w:pPr>
        <w:pStyle w:val="Sraopastraipa"/>
        <w:spacing w:after="0" w:line="240" w:lineRule="auto"/>
        <w:ind w:left="1080" w:hanging="1080"/>
        <w:jc w:val="center"/>
        <w:rPr>
          <w:rFonts w:ascii="Times New Roman" w:hAnsi="Times New Roman" w:cs="Times New Roman"/>
          <w:b/>
          <w:sz w:val="24"/>
          <w:szCs w:val="24"/>
        </w:rPr>
      </w:pPr>
      <w:r w:rsidRPr="00021471">
        <w:rPr>
          <w:rFonts w:ascii="Times New Roman" w:hAnsi="Times New Roman" w:cs="Times New Roman"/>
          <w:b/>
          <w:sz w:val="24"/>
          <w:szCs w:val="24"/>
        </w:rPr>
        <w:t>IV SKYRIUS</w:t>
      </w:r>
    </w:p>
    <w:p w14:paraId="142B68DE" w14:textId="77777777" w:rsidR="00AD12DB" w:rsidRPr="00D90E38" w:rsidRDefault="00AD12DB" w:rsidP="00867878">
      <w:pPr>
        <w:pStyle w:val="Sraopastraipa"/>
        <w:spacing w:after="0" w:line="240" w:lineRule="auto"/>
        <w:ind w:left="1080" w:hanging="1080"/>
        <w:jc w:val="center"/>
        <w:rPr>
          <w:rFonts w:ascii="Times New Roman" w:hAnsi="Times New Roman" w:cs="Times New Roman"/>
          <w:b/>
          <w:sz w:val="24"/>
          <w:szCs w:val="24"/>
        </w:rPr>
      </w:pPr>
      <w:r w:rsidRPr="00D90E38">
        <w:rPr>
          <w:rFonts w:ascii="Times New Roman" w:hAnsi="Times New Roman" w:cs="Times New Roman"/>
          <w:b/>
          <w:sz w:val="24"/>
          <w:szCs w:val="24"/>
        </w:rPr>
        <w:t>MOKYMOSI PAGALBOS TEIKIMO PRIEMONĖS</w:t>
      </w:r>
    </w:p>
    <w:p w14:paraId="6062D1BB" w14:textId="77777777" w:rsidR="00AD12DB" w:rsidRPr="00D90E38" w:rsidRDefault="00AD12DB" w:rsidP="00867878">
      <w:pPr>
        <w:pStyle w:val="Default"/>
        <w:jc w:val="center"/>
        <w:rPr>
          <w:lang w:val="lt-LT"/>
        </w:rPr>
      </w:pPr>
    </w:p>
    <w:p w14:paraId="4A14DEE8"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8. Mokomųjų dalykų mokytojų taikomos priemonės:</w:t>
      </w:r>
      <w:r w:rsidRPr="006D1FDC">
        <w:rPr>
          <w:rFonts w:ascii="Times New Roman" w:hAnsi="Times New Roman" w:cs="Times New Roman"/>
          <w:b/>
          <w:sz w:val="24"/>
          <w:szCs w:val="24"/>
        </w:rPr>
        <w:t xml:space="preserve"> </w:t>
      </w:r>
    </w:p>
    <w:p w14:paraId="1DB83A4F"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8.1. identifikuoja mokymosi pagalbos poreikį ir bendradarbiauja su klasės </w:t>
      </w:r>
      <w:r>
        <w:rPr>
          <w:rFonts w:ascii="Times New Roman" w:hAnsi="Times New Roman" w:cs="Times New Roman"/>
          <w:sz w:val="24"/>
          <w:szCs w:val="24"/>
        </w:rPr>
        <w:t>vadovu</w:t>
      </w:r>
      <w:r w:rsidRPr="006D1FDC">
        <w:rPr>
          <w:rFonts w:ascii="Times New Roman" w:hAnsi="Times New Roman" w:cs="Times New Roman"/>
          <w:sz w:val="24"/>
          <w:szCs w:val="24"/>
        </w:rPr>
        <w:t xml:space="preserve">; </w:t>
      </w:r>
    </w:p>
    <w:p w14:paraId="3FA19BE0"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8.2. pamokose koreguoja mokinio mokymąsi: diferencijuoja ir individualizuoja užduotis pagal mokinio gebėjimus; </w:t>
      </w:r>
    </w:p>
    <w:p w14:paraId="35E5BC8A"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8.3. taiko priemones ir metodikas, atsižvelgiant į mokinių mokymosi stilių, gebėjimus, darbo tempą; </w:t>
      </w:r>
    </w:p>
    <w:p w14:paraId="1E3E2FAC" w14:textId="306B44D2"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8.4. taiko įvairius vertinimo būdus; </w:t>
      </w:r>
    </w:p>
    <w:p w14:paraId="52B78CF6" w14:textId="240A926D"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8.</w:t>
      </w:r>
      <w:r w:rsidR="00503D27">
        <w:rPr>
          <w:rFonts w:ascii="Times New Roman" w:hAnsi="Times New Roman" w:cs="Times New Roman"/>
          <w:sz w:val="24"/>
          <w:szCs w:val="24"/>
        </w:rPr>
        <w:t>5</w:t>
      </w:r>
      <w:r w:rsidRPr="006D1FDC">
        <w:rPr>
          <w:rFonts w:ascii="Times New Roman" w:hAnsi="Times New Roman" w:cs="Times New Roman"/>
          <w:sz w:val="24"/>
          <w:szCs w:val="24"/>
        </w:rPr>
        <w:t xml:space="preserve">. kviečia į pamoką </w:t>
      </w:r>
      <w:r>
        <w:rPr>
          <w:rFonts w:ascii="Times New Roman" w:hAnsi="Times New Roman" w:cs="Times New Roman"/>
          <w:sz w:val="24"/>
          <w:szCs w:val="24"/>
        </w:rPr>
        <w:t>mokyklos</w:t>
      </w:r>
      <w:r w:rsidRPr="006D1FDC">
        <w:rPr>
          <w:rFonts w:ascii="Times New Roman" w:hAnsi="Times New Roman" w:cs="Times New Roman"/>
          <w:sz w:val="24"/>
          <w:szCs w:val="24"/>
        </w:rPr>
        <w:t xml:space="preserve"> švietimo pagalbos specialist</w:t>
      </w:r>
      <w:r>
        <w:rPr>
          <w:rFonts w:ascii="Times New Roman" w:hAnsi="Times New Roman" w:cs="Times New Roman"/>
          <w:sz w:val="24"/>
          <w:szCs w:val="24"/>
        </w:rPr>
        <w:t>ą darbui su specialiųjų ugdymosi poreikių turinčiais mokiniais</w:t>
      </w:r>
      <w:r w:rsidRPr="006D1FDC">
        <w:rPr>
          <w:rFonts w:ascii="Times New Roman" w:hAnsi="Times New Roman" w:cs="Times New Roman"/>
          <w:sz w:val="24"/>
          <w:szCs w:val="24"/>
        </w:rPr>
        <w:t xml:space="preserve">; </w:t>
      </w:r>
    </w:p>
    <w:p w14:paraId="66A78B09" w14:textId="4DD47CE2"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8.</w:t>
      </w:r>
      <w:r w:rsidR="00503D27">
        <w:rPr>
          <w:rFonts w:ascii="Times New Roman" w:hAnsi="Times New Roman" w:cs="Times New Roman"/>
          <w:sz w:val="24"/>
          <w:szCs w:val="24"/>
        </w:rPr>
        <w:t>6</w:t>
      </w:r>
      <w:r w:rsidRPr="006D1FDC">
        <w:rPr>
          <w:rFonts w:ascii="Times New Roman" w:hAnsi="Times New Roman" w:cs="Times New Roman"/>
          <w:sz w:val="24"/>
          <w:szCs w:val="24"/>
        </w:rPr>
        <w:t xml:space="preserve">. pagal galimybes veda trumpalaikes ar ilgalaikes konsultacijas; </w:t>
      </w:r>
    </w:p>
    <w:p w14:paraId="448DD806" w14:textId="6E5222E8"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8.</w:t>
      </w:r>
      <w:r w:rsidR="00CA5F3F">
        <w:rPr>
          <w:rFonts w:ascii="Times New Roman" w:hAnsi="Times New Roman" w:cs="Times New Roman"/>
          <w:sz w:val="24"/>
          <w:szCs w:val="24"/>
        </w:rPr>
        <w:t>7</w:t>
      </w:r>
      <w:r w:rsidRPr="006D1FDC">
        <w:rPr>
          <w:rFonts w:ascii="Times New Roman" w:hAnsi="Times New Roman" w:cs="Times New Roman"/>
          <w:sz w:val="24"/>
          <w:szCs w:val="24"/>
        </w:rPr>
        <w:t>. analizuoja p</w:t>
      </w:r>
      <w:r>
        <w:rPr>
          <w:rFonts w:ascii="Times New Roman" w:hAnsi="Times New Roman" w:cs="Times New Roman"/>
          <w:sz w:val="24"/>
          <w:szCs w:val="24"/>
        </w:rPr>
        <w:t>anaudotų priemonių veiksmingumą.</w:t>
      </w:r>
    </w:p>
    <w:p w14:paraId="10A52C68"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9. Klasės </w:t>
      </w:r>
      <w:r>
        <w:rPr>
          <w:rFonts w:ascii="Times New Roman" w:hAnsi="Times New Roman" w:cs="Times New Roman"/>
          <w:sz w:val="24"/>
          <w:szCs w:val="24"/>
        </w:rPr>
        <w:t>vadovo</w:t>
      </w:r>
      <w:r w:rsidRPr="006D1FDC">
        <w:rPr>
          <w:rFonts w:ascii="Times New Roman" w:hAnsi="Times New Roman" w:cs="Times New Roman"/>
          <w:sz w:val="24"/>
          <w:szCs w:val="24"/>
        </w:rPr>
        <w:t xml:space="preserve"> taikomos priemonės:</w:t>
      </w:r>
      <w:r w:rsidRPr="006D1FDC">
        <w:rPr>
          <w:rFonts w:ascii="Times New Roman" w:hAnsi="Times New Roman" w:cs="Times New Roman"/>
          <w:b/>
          <w:sz w:val="24"/>
          <w:szCs w:val="24"/>
        </w:rPr>
        <w:t xml:space="preserve"> </w:t>
      </w:r>
    </w:p>
    <w:p w14:paraId="2BA55D89"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9.1. bendradarbiauja su mokomųjų dalykų mokytojais dėl auklėtinio mokymosi problemų ar mokymosi pagalbos teikimo būdų ir priemonių; </w:t>
      </w:r>
    </w:p>
    <w:p w14:paraId="02021CC0"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9.2. kartu su </w:t>
      </w:r>
      <w:r>
        <w:rPr>
          <w:rFonts w:ascii="Times New Roman" w:hAnsi="Times New Roman" w:cs="Times New Roman"/>
          <w:sz w:val="24"/>
          <w:szCs w:val="24"/>
        </w:rPr>
        <w:t xml:space="preserve">mokyklos direktoriumi, </w:t>
      </w:r>
      <w:r w:rsidRPr="006D1FDC">
        <w:rPr>
          <w:rFonts w:ascii="Times New Roman" w:hAnsi="Times New Roman" w:cs="Times New Roman"/>
          <w:sz w:val="24"/>
          <w:szCs w:val="24"/>
        </w:rPr>
        <w:t>auklėtinių tėvais (globėjais, rūpintojais), mokytojais ir auklėtiniu aptaria mokymosi pagalbos teikimo priemones, pagalbos teikimo proceso galimybes.</w:t>
      </w:r>
    </w:p>
    <w:p w14:paraId="2615AC45"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10. </w:t>
      </w:r>
      <w:r>
        <w:rPr>
          <w:rFonts w:ascii="Times New Roman" w:hAnsi="Times New Roman" w:cs="Times New Roman"/>
          <w:sz w:val="24"/>
          <w:szCs w:val="24"/>
        </w:rPr>
        <w:t xml:space="preserve">Asmuo, atsakingas už mokymosi pasiekimų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koordinavimą ir mokymosi pagalbos teikimo organizavimą: </w:t>
      </w:r>
    </w:p>
    <w:p w14:paraId="287EA797" w14:textId="275D4BF2" w:rsidR="00AD12DB" w:rsidRPr="003972D2"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10.1. </w:t>
      </w:r>
      <w:r w:rsidRPr="003972D2">
        <w:rPr>
          <w:rFonts w:ascii="Times New Roman" w:hAnsi="Times New Roman" w:cs="Times New Roman"/>
          <w:sz w:val="24"/>
          <w:szCs w:val="24"/>
        </w:rPr>
        <w:t>vykdo</w:t>
      </w:r>
      <w:r w:rsidR="00CA5F3F" w:rsidRPr="003972D2">
        <w:rPr>
          <w:rFonts w:ascii="Times New Roman" w:hAnsi="Times New Roman" w:cs="Times New Roman"/>
          <w:sz w:val="24"/>
          <w:szCs w:val="24"/>
        </w:rPr>
        <w:t xml:space="preserve"> 1-8 klasių </w:t>
      </w:r>
      <w:r w:rsidRPr="003972D2">
        <w:rPr>
          <w:rFonts w:ascii="Times New Roman" w:hAnsi="Times New Roman" w:cs="Times New Roman"/>
          <w:sz w:val="24"/>
          <w:szCs w:val="24"/>
        </w:rPr>
        <w:t xml:space="preserve"> mokinių lankomumo </w:t>
      </w:r>
      <w:proofErr w:type="spellStart"/>
      <w:r w:rsidRPr="003972D2">
        <w:rPr>
          <w:rFonts w:ascii="Times New Roman" w:hAnsi="Times New Roman" w:cs="Times New Roman"/>
          <w:sz w:val="24"/>
          <w:szCs w:val="24"/>
        </w:rPr>
        <w:t>stebėseną</w:t>
      </w:r>
      <w:proofErr w:type="spellEnd"/>
      <w:r w:rsidRPr="003972D2">
        <w:rPr>
          <w:rFonts w:ascii="Times New Roman" w:hAnsi="Times New Roman" w:cs="Times New Roman"/>
          <w:sz w:val="24"/>
          <w:szCs w:val="24"/>
        </w:rPr>
        <w:t xml:space="preserve">; </w:t>
      </w:r>
    </w:p>
    <w:p w14:paraId="1DF01224" w14:textId="52596121" w:rsidR="00AD12DB" w:rsidRPr="006D1FDC" w:rsidRDefault="00AD12DB" w:rsidP="00867878">
      <w:pPr>
        <w:pStyle w:val="Betarp"/>
        <w:ind w:firstLine="851"/>
        <w:jc w:val="both"/>
        <w:rPr>
          <w:rFonts w:ascii="Times New Roman" w:hAnsi="Times New Roman" w:cs="Times New Roman"/>
          <w:sz w:val="24"/>
          <w:szCs w:val="24"/>
        </w:rPr>
      </w:pPr>
      <w:r w:rsidRPr="003972D2">
        <w:rPr>
          <w:rFonts w:ascii="Times New Roman" w:hAnsi="Times New Roman" w:cs="Times New Roman"/>
          <w:sz w:val="24"/>
          <w:szCs w:val="24"/>
        </w:rPr>
        <w:t xml:space="preserve">10.2. vykdo </w:t>
      </w:r>
      <w:r w:rsidR="00CA5F3F" w:rsidRPr="003972D2">
        <w:rPr>
          <w:rFonts w:ascii="Times New Roman" w:hAnsi="Times New Roman" w:cs="Times New Roman"/>
          <w:sz w:val="24"/>
          <w:szCs w:val="24"/>
        </w:rPr>
        <w:t xml:space="preserve">5-8 klasių </w:t>
      </w:r>
      <w:r w:rsidRPr="003972D2">
        <w:rPr>
          <w:rFonts w:ascii="Times New Roman" w:hAnsi="Times New Roman" w:cs="Times New Roman"/>
          <w:sz w:val="24"/>
          <w:szCs w:val="24"/>
        </w:rPr>
        <w:t>mokinių</w:t>
      </w:r>
      <w:r w:rsidRPr="006D1FDC">
        <w:rPr>
          <w:rFonts w:ascii="Times New Roman" w:hAnsi="Times New Roman" w:cs="Times New Roman"/>
          <w:sz w:val="24"/>
          <w:szCs w:val="24"/>
        </w:rPr>
        <w:t xml:space="preserve"> </w:t>
      </w:r>
      <w:r w:rsidR="00F64A41">
        <w:rPr>
          <w:rFonts w:ascii="Times New Roman" w:hAnsi="Times New Roman" w:cs="Times New Roman"/>
          <w:sz w:val="24"/>
          <w:szCs w:val="24"/>
        </w:rPr>
        <w:t xml:space="preserve"> </w:t>
      </w:r>
      <w:r w:rsidRPr="006D1FDC">
        <w:rPr>
          <w:rFonts w:ascii="Times New Roman" w:hAnsi="Times New Roman" w:cs="Times New Roman"/>
          <w:sz w:val="24"/>
          <w:szCs w:val="24"/>
        </w:rPr>
        <w:t xml:space="preserve">pažangumo </w:t>
      </w:r>
      <w:proofErr w:type="spellStart"/>
      <w:r w:rsidRPr="006D1FDC">
        <w:rPr>
          <w:rFonts w:ascii="Times New Roman" w:hAnsi="Times New Roman" w:cs="Times New Roman"/>
          <w:sz w:val="24"/>
          <w:szCs w:val="24"/>
        </w:rPr>
        <w:t>stebėseną</w:t>
      </w:r>
      <w:proofErr w:type="spellEnd"/>
      <w:r w:rsidRPr="006D1FDC">
        <w:rPr>
          <w:rFonts w:ascii="Times New Roman" w:hAnsi="Times New Roman" w:cs="Times New Roman"/>
          <w:sz w:val="24"/>
          <w:szCs w:val="24"/>
        </w:rPr>
        <w:t xml:space="preserve">; </w:t>
      </w:r>
    </w:p>
    <w:p w14:paraId="1DF4B118"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10.3. te</w:t>
      </w:r>
      <w:r>
        <w:rPr>
          <w:rFonts w:ascii="Times New Roman" w:hAnsi="Times New Roman" w:cs="Times New Roman"/>
          <w:sz w:val="24"/>
          <w:szCs w:val="24"/>
        </w:rPr>
        <w:t>ikia pagalbą mokiniams, klasių vadovam</w:t>
      </w:r>
      <w:r w:rsidRPr="006D1FDC">
        <w:rPr>
          <w:rFonts w:ascii="Times New Roman" w:hAnsi="Times New Roman" w:cs="Times New Roman"/>
          <w:sz w:val="24"/>
          <w:szCs w:val="24"/>
        </w:rPr>
        <w:t xml:space="preserve">s, tėvams (globėjams, rūpintojams); </w:t>
      </w:r>
    </w:p>
    <w:p w14:paraId="4F3A9A2B"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10.4. konsultuoja mokinius, klasių </w:t>
      </w:r>
      <w:r>
        <w:rPr>
          <w:rFonts w:ascii="Times New Roman" w:hAnsi="Times New Roman" w:cs="Times New Roman"/>
          <w:sz w:val="24"/>
          <w:szCs w:val="24"/>
        </w:rPr>
        <w:t>vadov</w:t>
      </w:r>
      <w:r w:rsidRPr="006D1FDC">
        <w:rPr>
          <w:rFonts w:ascii="Times New Roman" w:hAnsi="Times New Roman" w:cs="Times New Roman"/>
          <w:sz w:val="24"/>
          <w:szCs w:val="24"/>
        </w:rPr>
        <w:t xml:space="preserve">us, tėvus (globėjus, rūpintojus) jiems aktualiais mokymosi pasiekimų gerinimo ir mokymosi pagalbos teikimo klausimais; </w:t>
      </w:r>
    </w:p>
    <w:p w14:paraId="16394328" w14:textId="77777777" w:rsidR="00AD12DB"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10.5. </w:t>
      </w:r>
      <w:r>
        <w:rPr>
          <w:rFonts w:ascii="Times New Roman" w:hAnsi="Times New Roman" w:cs="Times New Roman"/>
          <w:sz w:val="24"/>
          <w:szCs w:val="24"/>
        </w:rPr>
        <w:t>analizuoja ir kompleksiškai vertina mokymosi pagalbos teikimo veiksmingumą;</w:t>
      </w:r>
    </w:p>
    <w:p w14:paraId="2DD21FB6" w14:textId="77777777" w:rsidR="00AD12DB" w:rsidRPr="006D1FDC" w:rsidRDefault="00AD12DB" w:rsidP="00867878">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10.6. </w:t>
      </w:r>
      <w:r w:rsidRPr="006D1FDC">
        <w:rPr>
          <w:rFonts w:ascii="Times New Roman" w:hAnsi="Times New Roman" w:cs="Times New Roman"/>
          <w:sz w:val="24"/>
          <w:szCs w:val="24"/>
        </w:rPr>
        <w:t xml:space="preserve">atlieka mokymosi pasiekimų gerinimo ir mokymosi pagalbos teikimo tyrimus. </w:t>
      </w:r>
    </w:p>
    <w:p w14:paraId="71175C36"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11. Vaiko gerovės komisija:</w:t>
      </w:r>
      <w:r w:rsidRPr="006D1FDC">
        <w:rPr>
          <w:rFonts w:ascii="Times New Roman" w:hAnsi="Times New Roman" w:cs="Times New Roman"/>
          <w:b/>
          <w:sz w:val="24"/>
          <w:szCs w:val="24"/>
        </w:rPr>
        <w:t xml:space="preserve"> </w:t>
      </w:r>
    </w:p>
    <w:p w14:paraId="28396E51"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11.1. svarsto ir organizuoja švietimo pagalbos teikimą, švietimo programų pritaikymą mokiniams, turintiems specialiųjų ugdymosi poreikių; </w:t>
      </w:r>
    </w:p>
    <w:p w14:paraId="3E49E614"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11.2. analizuoja taikytų mokiniui priemonių ir būdų pasiekimams gerinti veiksmingumą, pagal poreikį kviečia tėvus (globėjus, rūpintojus) ir/ar teikia rekomendacijas mokytojams, klasės </w:t>
      </w:r>
      <w:r>
        <w:rPr>
          <w:rFonts w:ascii="Times New Roman" w:hAnsi="Times New Roman" w:cs="Times New Roman"/>
          <w:sz w:val="24"/>
          <w:szCs w:val="24"/>
        </w:rPr>
        <w:t>vadova</w:t>
      </w:r>
      <w:r w:rsidRPr="006D1FDC">
        <w:rPr>
          <w:rFonts w:ascii="Times New Roman" w:hAnsi="Times New Roman" w:cs="Times New Roman"/>
          <w:sz w:val="24"/>
          <w:szCs w:val="24"/>
        </w:rPr>
        <w:t xml:space="preserve">ms dėl proceso koregavimo. </w:t>
      </w:r>
    </w:p>
    <w:p w14:paraId="340C6023"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12. </w:t>
      </w:r>
      <w:r>
        <w:rPr>
          <w:rFonts w:ascii="Times New Roman" w:hAnsi="Times New Roman" w:cs="Times New Roman"/>
          <w:sz w:val="24"/>
          <w:szCs w:val="24"/>
        </w:rPr>
        <w:t>Mokyklos</w:t>
      </w:r>
      <w:r w:rsidRPr="006D1FDC">
        <w:rPr>
          <w:rFonts w:ascii="Times New Roman" w:hAnsi="Times New Roman" w:cs="Times New Roman"/>
          <w:sz w:val="24"/>
          <w:szCs w:val="24"/>
        </w:rPr>
        <w:t xml:space="preserve"> administracija:</w:t>
      </w:r>
      <w:r w:rsidRPr="006D1FDC">
        <w:rPr>
          <w:rFonts w:ascii="Times New Roman" w:hAnsi="Times New Roman" w:cs="Times New Roman"/>
          <w:b/>
          <w:sz w:val="24"/>
          <w:szCs w:val="24"/>
        </w:rPr>
        <w:t xml:space="preserve"> </w:t>
      </w:r>
    </w:p>
    <w:p w14:paraId="59D0F482"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12.1. vykdo mokinių mokymosi pasiekimų gerinimo proceso </w:t>
      </w:r>
      <w:proofErr w:type="spellStart"/>
      <w:r w:rsidRPr="006D1FDC">
        <w:rPr>
          <w:rFonts w:ascii="Times New Roman" w:hAnsi="Times New Roman" w:cs="Times New Roman"/>
          <w:sz w:val="24"/>
          <w:szCs w:val="24"/>
        </w:rPr>
        <w:t>stebėseną</w:t>
      </w:r>
      <w:proofErr w:type="spellEnd"/>
      <w:r w:rsidRPr="006D1FDC">
        <w:rPr>
          <w:rFonts w:ascii="Times New Roman" w:hAnsi="Times New Roman" w:cs="Times New Roman"/>
          <w:sz w:val="24"/>
          <w:szCs w:val="24"/>
        </w:rPr>
        <w:t xml:space="preserve">; </w:t>
      </w:r>
    </w:p>
    <w:p w14:paraId="17803446" w14:textId="00BAEEA6"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12.</w:t>
      </w:r>
      <w:r w:rsidR="00CA5F3F">
        <w:rPr>
          <w:rFonts w:ascii="Times New Roman" w:hAnsi="Times New Roman" w:cs="Times New Roman"/>
          <w:sz w:val="24"/>
          <w:szCs w:val="24"/>
        </w:rPr>
        <w:t>2</w:t>
      </w:r>
      <w:r w:rsidRPr="006D1FDC">
        <w:rPr>
          <w:rFonts w:ascii="Times New Roman" w:hAnsi="Times New Roman" w:cs="Times New Roman"/>
          <w:sz w:val="24"/>
          <w:szCs w:val="24"/>
        </w:rPr>
        <w:t xml:space="preserve">. inicijuoja ir organizuoja mokinių skatinimą už padarytą pažangą. </w:t>
      </w:r>
    </w:p>
    <w:p w14:paraId="2C621B6D" w14:textId="77777777" w:rsidR="00AD12DB" w:rsidRDefault="00AD12DB" w:rsidP="00867878">
      <w:pPr>
        <w:pStyle w:val="Default"/>
        <w:jc w:val="both"/>
        <w:rPr>
          <w:color w:val="auto"/>
          <w:lang w:val="lt-LT"/>
        </w:rPr>
      </w:pPr>
    </w:p>
    <w:p w14:paraId="4AC2EEB4" w14:textId="77777777" w:rsidR="00AD12DB" w:rsidRPr="00BF6A3C" w:rsidRDefault="00AD12DB" w:rsidP="00867878">
      <w:pPr>
        <w:pStyle w:val="Default"/>
        <w:jc w:val="center"/>
        <w:rPr>
          <w:b/>
          <w:color w:val="auto"/>
          <w:lang w:val="lt-LT"/>
        </w:rPr>
      </w:pPr>
      <w:r w:rsidRPr="00BF6A3C">
        <w:rPr>
          <w:b/>
          <w:color w:val="auto"/>
          <w:lang w:val="lt-LT"/>
        </w:rPr>
        <w:t>V SKYRIUS</w:t>
      </w:r>
    </w:p>
    <w:p w14:paraId="334C3B85" w14:textId="77777777" w:rsidR="00AD12DB" w:rsidRDefault="00AD12DB" w:rsidP="00867878">
      <w:pPr>
        <w:pStyle w:val="Default"/>
        <w:jc w:val="center"/>
        <w:rPr>
          <w:b/>
          <w:lang w:val="lt-LT"/>
        </w:rPr>
      </w:pPr>
      <w:r w:rsidRPr="00D90E38">
        <w:rPr>
          <w:b/>
          <w:lang w:val="lt-LT"/>
        </w:rPr>
        <w:t>MOKYMOSI PAGALBOS TEIKIMO ETAPAI</w:t>
      </w:r>
    </w:p>
    <w:p w14:paraId="0E9425C7" w14:textId="77777777" w:rsidR="00AD12DB" w:rsidRPr="00D90E38" w:rsidRDefault="00AD12DB" w:rsidP="00867878">
      <w:pPr>
        <w:pStyle w:val="Default"/>
        <w:jc w:val="center"/>
        <w:rPr>
          <w:b/>
          <w:lang w:val="lt-LT"/>
        </w:rPr>
      </w:pPr>
    </w:p>
    <w:p w14:paraId="6479E934"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13. </w:t>
      </w:r>
      <w:r>
        <w:rPr>
          <w:rFonts w:ascii="Times New Roman" w:hAnsi="Times New Roman" w:cs="Times New Roman"/>
          <w:sz w:val="24"/>
          <w:szCs w:val="24"/>
        </w:rPr>
        <w:t>Mokymosi p</w:t>
      </w:r>
      <w:r w:rsidRPr="006D1FDC">
        <w:rPr>
          <w:rFonts w:ascii="Times New Roman" w:hAnsi="Times New Roman" w:cs="Times New Roman"/>
          <w:sz w:val="24"/>
          <w:szCs w:val="24"/>
        </w:rPr>
        <w:t>agalbos teikimo etapai:</w:t>
      </w:r>
      <w:r w:rsidRPr="006D1FDC">
        <w:rPr>
          <w:rFonts w:ascii="Times New Roman" w:hAnsi="Times New Roman" w:cs="Times New Roman"/>
          <w:b/>
          <w:sz w:val="24"/>
          <w:szCs w:val="24"/>
        </w:rPr>
        <w:t xml:space="preserve"> </w:t>
      </w:r>
    </w:p>
    <w:p w14:paraId="33F46CA6"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13.1. mokytojas, pastebėjęs ar išsiaiškinęs, kad mokiniui reikalinga pagalba, teikia ją mokiniui; </w:t>
      </w:r>
    </w:p>
    <w:p w14:paraId="42F8E057" w14:textId="77777777"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t xml:space="preserve">13.2. esant reikalui, kai mokytojas mato, kad sprendžiant problemą </w:t>
      </w:r>
      <w:r>
        <w:rPr>
          <w:rFonts w:ascii="Times New Roman" w:hAnsi="Times New Roman" w:cs="Times New Roman"/>
          <w:sz w:val="24"/>
          <w:szCs w:val="24"/>
        </w:rPr>
        <w:t xml:space="preserve">reikalinga pagalba, kreipiasi dėl </w:t>
      </w:r>
      <w:r w:rsidRPr="006D1FDC">
        <w:rPr>
          <w:rFonts w:ascii="Times New Roman" w:hAnsi="Times New Roman" w:cs="Times New Roman"/>
          <w:sz w:val="24"/>
          <w:szCs w:val="24"/>
        </w:rPr>
        <w:t>konkrečios pagalbos moki</w:t>
      </w:r>
      <w:r>
        <w:rPr>
          <w:rFonts w:ascii="Times New Roman" w:hAnsi="Times New Roman" w:cs="Times New Roman"/>
          <w:sz w:val="24"/>
          <w:szCs w:val="24"/>
        </w:rPr>
        <w:t>niui (</w:t>
      </w:r>
      <w:r w:rsidRPr="006D1FDC">
        <w:rPr>
          <w:rFonts w:ascii="Times New Roman" w:hAnsi="Times New Roman" w:cs="Times New Roman"/>
          <w:sz w:val="24"/>
          <w:szCs w:val="24"/>
        </w:rPr>
        <w:t>individualus pokalbis su mokiniu</w:t>
      </w:r>
      <w:r>
        <w:rPr>
          <w:rFonts w:ascii="Times New Roman" w:hAnsi="Times New Roman" w:cs="Times New Roman"/>
          <w:sz w:val="24"/>
          <w:szCs w:val="24"/>
        </w:rPr>
        <w:t>; mokytojo ir klasės vadovo</w:t>
      </w:r>
      <w:r w:rsidRPr="006D1FDC">
        <w:rPr>
          <w:rFonts w:ascii="Times New Roman" w:hAnsi="Times New Roman" w:cs="Times New Roman"/>
          <w:sz w:val="24"/>
          <w:szCs w:val="24"/>
        </w:rPr>
        <w:t xml:space="preserve"> konsultacija</w:t>
      </w:r>
      <w:r>
        <w:rPr>
          <w:rFonts w:ascii="Times New Roman" w:hAnsi="Times New Roman" w:cs="Times New Roman"/>
          <w:sz w:val="24"/>
          <w:szCs w:val="24"/>
        </w:rPr>
        <w:t>;</w:t>
      </w:r>
      <w:r w:rsidRPr="006D1FDC">
        <w:rPr>
          <w:rFonts w:ascii="Times New Roman" w:hAnsi="Times New Roman" w:cs="Times New Roman"/>
          <w:sz w:val="24"/>
          <w:szCs w:val="24"/>
        </w:rPr>
        <w:t xml:space="preserve"> darbas su klase</w:t>
      </w:r>
      <w:r>
        <w:rPr>
          <w:rFonts w:ascii="Times New Roman" w:hAnsi="Times New Roman" w:cs="Times New Roman"/>
          <w:sz w:val="24"/>
          <w:szCs w:val="24"/>
        </w:rPr>
        <w:t xml:space="preserve">; </w:t>
      </w:r>
      <w:r w:rsidRPr="006D1FDC">
        <w:rPr>
          <w:rFonts w:ascii="Times New Roman" w:hAnsi="Times New Roman" w:cs="Times New Roman"/>
          <w:sz w:val="24"/>
          <w:szCs w:val="24"/>
        </w:rPr>
        <w:t>darbas su tėvais</w:t>
      </w:r>
      <w:r>
        <w:rPr>
          <w:rFonts w:ascii="Times New Roman" w:hAnsi="Times New Roman" w:cs="Times New Roman"/>
          <w:sz w:val="24"/>
          <w:szCs w:val="24"/>
        </w:rPr>
        <w:t>; pokalbis, dalyvaujant direktoriui; pokalbis Vaiko gerovės komisijoje</w:t>
      </w:r>
      <w:r w:rsidRPr="006D1FDC">
        <w:rPr>
          <w:rFonts w:ascii="Times New Roman" w:hAnsi="Times New Roman" w:cs="Times New Roman"/>
          <w:sz w:val="24"/>
          <w:szCs w:val="24"/>
        </w:rPr>
        <w:t xml:space="preserve">); </w:t>
      </w:r>
    </w:p>
    <w:p w14:paraId="60C340BF" w14:textId="47A9EC75" w:rsidR="00AD12DB" w:rsidRPr="006D1FDC" w:rsidRDefault="00AD12DB" w:rsidP="00867878">
      <w:pPr>
        <w:pStyle w:val="Betarp"/>
        <w:ind w:firstLine="851"/>
        <w:jc w:val="both"/>
        <w:rPr>
          <w:rFonts w:ascii="Times New Roman" w:hAnsi="Times New Roman" w:cs="Times New Roman"/>
          <w:sz w:val="24"/>
          <w:szCs w:val="24"/>
        </w:rPr>
      </w:pPr>
      <w:r w:rsidRPr="006D1FDC">
        <w:rPr>
          <w:rFonts w:ascii="Times New Roman" w:hAnsi="Times New Roman" w:cs="Times New Roman"/>
          <w:sz w:val="24"/>
          <w:szCs w:val="24"/>
        </w:rPr>
        <w:lastRenderedPageBreak/>
        <w:t>13.</w:t>
      </w:r>
      <w:r>
        <w:rPr>
          <w:rFonts w:ascii="Times New Roman" w:hAnsi="Times New Roman" w:cs="Times New Roman"/>
          <w:sz w:val="24"/>
          <w:szCs w:val="24"/>
        </w:rPr>
        <w:t>3</w:t>
      </w:r>
      <w:r w:rsidRPr="006D1FDC">
        <w:rPr>
          <w:rFonts w:ascii="Times New Roman" w:hAnsi="Times New Roman" w:cs="Times New Roman"/>
          <w:sz w:val="24"/>
          <w:szCs w:val="24"/>
        </w:rPr>
        <w:t xml:space="preserve">. kai </w:t>
      </w:r>
      <w:r>
        <w:rPr>
          <w:rFonts w:ascii="Times New Roman" w:hAnsi="Times New Roman" w:cs="Times New Roman"/>
          <w:sz w:val="24"/>
          <w:szCs w:val="24"/>
        </w:rPr>
        <w:t>mokykl</w:t>
      </w:r>
      <w:r w:rsidRPr="006D1FDC">
        <w:rPr>
          <w:rFonts w:ascii="Times New Roman" w:hAnsi="Times New Roman" w:cs="Times New Roman"/>
          <w:sz w:val="24"/>
          <w:szCs w:val="24"/>
        </w:rPr>
        <w:t>a viena negali išspręsti iškilusios problemos, V</w:t>
      </w:r>
      <w:r>
        <w:rPr>
          <w:rFonts w:ascii="Times New Roman" w:hAnsi="Times New Roman" w:cs="Times New Roman"/>
          <w:sz w:val="24"/>
          <w:szCs w:val="24"/>
        </w:rPr>
        <w:t xml:space="preserve">aiko gerovės komisijos </w:t>
      </w:r>
      <w:r w:rsidRPr="006D1FDC">
        <w:rPr>
          <w:rFonts w:ascii="Times New Roman" w:hAnsi="Times New Roman" w:cs="Times New Roman"/>
          <w:sz w:val="24"/>
          <w:szCs w:val="24"/>
        </w:rPr>
        <w:t xml:space="preserve"> nutarimu ir suderinus su </w:t>
      </w:r>
      <w:r>
        <w:rPr>
          <w:rFonts w:ascii="Times New Roman" w:hAnsi="Times New Roman" w:cs="Times New Roman"/>
          <w:sz w:val="24"/>
          <w:szCs w:val="24"/>
        </w:rPr>
        <w:t>mokyklos direktoriumi</w:t>
      </w:r>
      <w:r w:rsidRPr="006D1FDC">
        <w:rPr>
          <w:rFonts w:ascii="Times New Roman" w:hAnsi="Times New Roman" w:cs="Times New Roman"/>
          <w:sz w:val="24"/>
          <w:szCs w:val="24"/>
        </w:rPr>
        <w:t xml:space="preserve">, </w:t>
      </w:r>
      <w:r>
        <w:rPr>
          <w:rFonts w:ascii="Times New Roman" w:hAnsi="Times New Roman" w:cs="Times New Roman"/>
          <w:sz w:val="24"/>
          <w:szCs w:val="24"/>
        </w:rPr>
        <w:t>Vaiko gerovės komisijos pirmininkas</w:t>
      </w:r>
      <w:r w:rsidRPr="006D1FDC">
        <w:rPr>
          <w:rFonts w:ascii="Times New Roman" w:hAnsi="Times New Roman" w:cs="Times New Roman"/>
          <w:sz w:val="24"/>
          <w:szCs w:val="24"/>
        </w:rPr>
        <w:t xml:space="preserve"> kreipiasi į socialinius partnerius (seniūnijos socialinį darbuotoją, vaiko teisių apsaugos tarnybą,</w:t>
      </w:r>
      <w:r w:rsidR="00CA5F3F">
        <w:rPr>
          <w:rFonts w:ascii="Times New Roman" w:hAnsi="Times New Roman" w:cs="Times New Roman"/>
          <w:sz w:val="24"/>
          <w:szCs w:val="24"/>
        </w:rPr>
        <w:t xml:space="preserve"> </w:t>
      </w:r>
      <w:r w:rsidR="00CA5F3F" w:rsidRPr="003972D2">
        <w:rPr>
          <w:rFonts w:ascii="Times New Roman" w:hAnsi="Times New Roman" w:cs="Times New Roman"/>
          <w:sz w:val="24"/>
          <w:szCs w:val="24"/>
        </w:rPr>
        <w:t>švietimo pagalbos tarnybą,</w:t>
      </w:r>
      <w:r w:rsidRPr="003972D2">
        <w:rPr>
          <w:rFonts w:ascii="Times New Roman" w:hAnsi="Times New Roman" w:cs="Times New Roman"/>
          <w:sz w:val="24"/>
          <w:szCs w:val="24"/>
        </w:rPr>
        <w:t xml:space="preserve"> sveikatos priežiūros centrą, policiją ir kt.).</w:t>
      </w:r>
    </w:p>
    <w:p w14:paraId="3D97C2BE" w14:textId="77777777" w:rsidR="00AD12DB" w:rsidRDefault="00AD12DB" w:rsidP="00867878">
      <w:pPr>
        <w:pStyle w:val="Default"/>
        <w:jc w:val="both"/>
        <w:rPr>
          <w:lang w:val="lt-LT"/>
        </w:rPr>
      </w:pPr>
    </w:p>
    <w:p w14:paraId="0216C752" w14:textId="77777777" w:rsidR="00AD12DB" w:rsidRPr="00BF6A3C" w:rsidRDefault="00AD12DB" w:rsidP="00867878">
      <w:pPr>
        <w:pStyle w:val="Default"/>
        <w:tabs>
          <w:tab w:val="left" w:pos="3119"/>
        </w:tabs>
        <w:jc w:val="center"/>
        <w:rPr>
          <w:b/>
          <w:lang w:val="lt-LT"/>
        </w:rPr>
      </w:pPr>
      <w:r w:rsidRPr="00BF6A3C">
        <w:rPr>
          <w:b/>
          <w:lang w:val="lt-LT"/>
        </w:rPr>
        <w:t>VI SKYRIUS</w:t>
      </w:r>
    </w:p>
    <w:p w14:paraId="3EE95587" w14:textId="77777777" w:rsidR="00AD12DB" w:rsidRDefault="00AD12DB" w:rsidP="00867878">
      <w:pPr>
        <w:jc w:val="center"/>
        <w:rPr>
          <w:b/>
          <w:szCs w:val="24"/>
        </w:rPr>
      </w:pPr>
      <w:r w:rsidRPr="00D90E38">
        <w:rPr>
          <w:b/>
          <w:szCs w:val="24"/>
        </w:rPr>
        <w:t>BAIGIAMOSIOS NUOSTATOS</w:t>
      </w:r>
    </w:p>
    <w:p w14:paraId="1882F37D" w14:textId="77777777" w:rsidR="00AD12DB" w:rsidRPr="00D90E38" w:rsidRDefault="00AD12DB" w:rsidP="00867878">
      <w:pPr>
        <w:jc w:val="center"/>
        <w:rPr>
          <w:b/>
          <w:szCs w:val="24"/>
        </w:rPr>
      </w:pPr>
    </w:p>
    <w:p w14:paraId="72C3CBE9" w14:textId="77777777" w:rsidR="00AD12DB" w:rsidRPr="00891F7C" w:rsidRDefault="00AD12DB" w:rsidP="00867878">
      <w:pPr>
        <w:pStyle w:val="Betarp"/>
        <w:ind w:firstLine="851"/>
        <w:jc w:val="both"/>
        <w:rPr>
          <w:rFonts w:ascii="Times New Roman" w:hAnsi="Times New Roman" w:cs="Times New Roman"/>
          <w:sz w:val="24"/>
          <w:szCs w:val="24"/>
        </w:rPr>
      </w:pPr>
      <w:r w:rsidRPr="00891F7C">
        <w:rPr>
          <w:rFonts w:ascii="Times New Roman" w:hAnsi="Times New Roman" w:cs="Times New Roman"/>
          <w:sz w:val="24"/>
          <w:szCs w:val="24"/>
        </w:rPr>
        <w:t xml:space="preserve">14. </w:t>
      </w:r>
      <w:r>
        <w:rPr>
          <w:rFonts w:ascii="Times New Roman" w:hAnsi="Times New Roman" w:cs="Times New Roman"/>
          <w:sz w:val="24"/>
          <w:szCs w:val="24"/>
        </w:rPr>
        <w:t>Mokykla</w:t>
      </w:r>
      <w:r w:rsidRPr="00891F7C">
        <w:rPr>
          <w:rFonts w:ascii="Times New Roman" w:hAnsi="Times New Roman" w:cs="Times New Roman"/>
          <w:sz w:val="24"/>
          <w:szCs w:val="24"/>
        </w:rPr>
        <w:t xml:space="preserve">, organizuodama mokymosi pagalbą mokiniui, siekia, kad visos pagalbos formos būtų taikomos mokiniams, jų tėvams (globėjams, rūpintojams) tinkamu laiku. </w:t>
      </w:r>
    </w:p>
    <w:p w14:paraId="5C72B11D" w14:textId="50FE37EC" w:rsidR="00AD12DB" w:rsidRPr="00891F7C" w:rsidRDefault="00AD12DB" w:rsidP="00867878">
      <w:pPr>
        <w:pStyle w:val="Betarp"/>
        <w:ind w:firstLine="851"/>
        <w:jc w:val="both"/>
        <w:rPr>
          <w:rFonts w:ascii="Times New Roman" w:hAnsi="Times New Roman" w:cs="Times New Roman"/>
          <w:sz w:val="24"/>
          <w:szCs w:val="24"/>
        </w:rPr>
      </w:pPr>
      <w:r w:rsidRPr="00891F7C">
        <w:rPr>
          <w:rFonts w:ascii="Times New Roman" w:hAnsi="Times New Roman" w:cs="Times New Roman"/>
          <w:sz w:val="24"/>
          <w:szCs w:val="24"/>
        </w:rPr>
        <w:t xml:space="preserve">15. </w:t>
      </w:r>
      <w:r>
        <w:rPr>
          <w:rFonts w:ascii="Times New Roman" w:hAnsi="Times New Roman" w:cs="Times New Roman"/>
          <w:sz w:val="24"/>
          <w:szCs w:val="24"/>
        </w:rPr>
        <w:t>Mokyklos</w:t>
      </w:r>
      <w:r w:rsidRPr="00891F7C">
        <w:rPr>
          <w:rFonts w:ascii="Times New Roman" w:hAnsi="Times New Roman" w:cs="Times New Roman"/>
          <w:sz w:val="24"/>
          <w:szCs w:val="24"/>
        </w:rPr>
        <w:t xml:space="preserve"> direktorius, mokytojai, klasių </w:t>
      </w:r>
      <w:r>
        <w:rPr>
          <w:rFonts w:ascii="Times New Roman" w:hAnsi="Times New Roman" w:cs="Times New Roman"/>
          <w:sz w:val="24"/>
          <w:szCs w:val="24"/>
        </w:rPr>
        <w:t>vadov</w:t>
      </w:r>
      <w:r w:rsidRPr="00891F7C">
        <w:rPr>
          <w:rFonts w:ascii="Times New Roman" w:hAnsi="Times New Roman" w:cs="Times New Roman"/>
          <w:sz w:val="24"/>
          <w:szCs w:val="24"/>
        </w:rPr>
        <w:t>ai, pagalbos mokiniui specialista</w:t>
      </w:r>
      <w:r>
        <w:rPr>
          <w:rFonts w:ascii="Times New Roman" w:hAnsi="Times New Roman" w:cs="Times New Roman"/>
          <w:sz w:val="24"/>
          <w:szCs w:val="24"/>
        </w:rPr>
        <w:t>s</w:t>
      </w:r>
      <w:r w:rsidRPr="00891F7C">
        <w:rPr>
          <w:rFonts w:ascii="Times New Roman" w:hAnsi="Times New Roman" w:cs="Times New Roman"/>
          <w:sz w:val="24"/>
          <w:szCs w:val="24"/>
        </w:rPr>
        <w:t xml:space="preserve">, tėvai (globėjai, rūpintojai) ir mokiniai turi teisę siūlyti, pildyti ir </w:t>
      </w:r>
      <w:r w:rsidRPr="00CA5F3F">
        <w:rPr>
          <w:rFonts w:ascii="Times New Roman" w:hAnsi="Times New Roman" w:cs="Times New Roman"/>
          <w:sz w:val="24"/>
          <w:szCs w:val="24"/>
        </w:rPr>
        <w:t xml:space="preserve">tobulinti šį </w:t>
      </w:r>
      <w:r w:rsidR="003E2615" w:rsidRPr="00CA5F3F">
        <w:rPr>
          <w:rFonts w:ascii="Times New Roman" w:hAnsi="Times New Roman" w:cs="Times New Roman"/>
          <w:sz w:val="24"/>
          <w:szCs w:val="24"/>
        </w:rPr>
        <w:t>A</w:t>
      </w:r>
      <w:r w:rsidRPr="00CA5F3F">
        <w:rPr>
          <w:rFonts w:ascii="Times New Roman" w:hAnsi="Times New Roman" w:cs="Times New Roman"/>
          <w:sz w:val="24"/>
          <w:szCs w:val="24"/>
        </w:rPr>
        <w:t>prašą</w:t>
      </w:r>
      <w:r w:rsidRPr="00891F7C">
        <w:rPr>
          <w:rFonts w:ascii="Times New Roman" w:hAnsi="Times New Roman" w:cs="Times New Roman"/>
          <w:sz w:val="24"/>
          <w:szCs w:val="24"/>
        </w:rPr>
        <w:t>.</w:t>
      </w:r>
    </w:p>
    <w:p w14:paraId="37018EF6" w14:textId="77777777" w:rsidR="00AD12DB" w:rsidRDefault="00AD12DB" w:rsidP="00867878">
      <w:pPr>
        <w:jc w:val="center"/>
        <w:rPr>
          <w:szCs w:val="24"/>
        </w:rPr>
      </w:pPr>
      <w:r w:rsidRPr="00D90E38">
        <w:rPr>
          <w:szCs w:val="24"/>
        </w:rPr>
        <w:t>_______</w:t>
      </w:r>
      <w:r>
        <w:rPr>
          <w:szCs w:val="24"/>
        </w:rPr>
        <w:t>______________</w:t>
      </w:r>
    </w:p>
    <w:p w14:paraId="51D63CA5" w14:textId="77777777" w:rsidR="00AD12DB" w:rsidRPr="00D90E38" w:rsidRDefault="00AD12DB" w:rsidP="00867878">
      <w:pPr>
        <w:pStyle w:val="Betarp"/>
        <w:rPr>
          <w:rFonts w:ascii="Times New Roman" w:hAnsi="Times New Roman" w:cs="Times New Roman"/>
          <w:sz w:val="24"/>
          <w:szCs w:val="24"/>
        </w:rPr>
      </w:pPr>
    </w:p>
    <w:p w14:paraId="22E17882" w14:textId="77777777" w:rsidR="00AD12DB" w:rsidRDefault="00AD12DB" w:rsidP="00867878">
      <w:pPr>
        <w:jc w:val="center"/>
      </w:pPr>
    </w:p>
    <w:p w14:paraId="0FF07420" w14:textId="52D08C17" w:rsidR="00AD12DB" w:rsidRDefault="00AD12DB" w:rsidP="00867878">
      <w:pPr>
        <w:rPr>
          <w:szCs w:val="24"/>
          <w:lang w:eastAsia="lt-LT"/>
        </w:rPr>
      </w:pPr>
      <w:r>
        <w:rPr>
          <w:szCs w:val="24"/>
          <w:lang w:eastAsia="lt-LT"/>
        </w:rPr>
        <w:br w:type="page"/>
      </w:r>
    </w:p>
    <w:p w14:paraId="3787ACD1" w14:textId="77777777" w:rsidR="00E23EB1" w:rsidRPr="00E23EB1" w:rsidRDefault="00E23EB1" w:rsidP="00E23EB1">
      <w:pPr>
        <w:tabs>
          <w:tab w:val="left" w:pos="720"/>
        </w:tabs>
        <w:ind w:firstLine="5670"/>
        <w:rPr>
          <w:szCs w:val="24"/>
        </w:rPr>
      </w:pPr>
      <w:r w:rsidRPr="00E23EB1">
        <w:rPr>
          <w:szCs w:val="24"/>
        </w:rPr>
        <w:lastRenderedPageBreak/>
        <w:t>Šiaulių r. Raudėnų mokyklos-</w:t>
      </w:r>
    </w:p>
    <w:p w14:paraId="6AFD9614" w14:textId="77777777" w:rsidR="00E23EB1" w:rsidRPr="00E23EB1" w:rsidRDefault="00E23EB1" w:rsidP="00E23EB1">
      <w:pPr>
        <w:tabs>
          <w:tab w:val="left" w:pos="720"/>
        </w:tabs>
        <w:ind w:firstLine="5670"/>
        <w:rPr>
          <w:szCs w:val="24"/>
        </w:rPr>
      </w:pPr>
      <w:r w:rsidRPr="00E23EB1">
        <w:rPr>
          <w:szCs w:val="24"/>
        </w:rPr>
        <w:t xml:space="preserve">daugiafunkcio centro </w:t>
      </w:r>
    </w:p>
    <w:p w14:paraId="1D737A66" w14:textId="77777777" w:rsidR="00E23EB1" w:rsidRPr="00E23EB1" w:rsidRDefault="00E23EB1" w:rsidP="00E23EB1">
      <w:pPr>
        <w:tabs>
          <w:tab w:val="left" w:pos="720"/>
        </w:tabs>
        <w:ind w:firstLine="5670"/>
        <w:rPr>
          <w:szCs w:val="24"/>
        </w:rPr>
      </w:pPr>
      <w:r w:rsidRPr="00E23EB1">
        <w:rPr>
          <w:szCs w:val="24"/>
        </w:rPr>
        <w:t>2021–2022 mokslo metų ugdymo plano</w:t>
      </w:r>
    </w:p>
    <w:p w14:paraId="722B5BB7" w14:textId="3CB96865" w:rsidR="00E23EB1" w:rsidRDefault="00C44B00" w:rsidP="00E23EB1">
      <w:pPr>
        <w:pStyle w:val="Antrats"/>
        <w:tabs>
          <w:tab w:val="left" w:pos="6804"/>
          <w:tab w:val="left" w:pos="6840"/>
        </w:tabs>
        <w:ind w:firstLine="5670"/>
        <w:rPr>
          <w:rFonts w:ascii="Times New Roman" w:hAnsi="Times New Roman" w:cs="Times New Roman"/>
          <w:sz w:val="24"/>
          <w:szCs w:val="24"/>
        </w:rPr>
      </w:pPr>
      <w:r w:rsidRPr="003B2051">
        <w:rPr>
          <w:rFonts w:ascii="Times New Roman" w:hAnsi="Times New Roman" w:cs="Times New Roman"/>
          <w:sz w:val="24"/>
          <w:szCs w:val="24"/>
        </w:rPr>
        <w:t>6</w:t>
      </w:r>
      <w:r w:rsidR="00E23EB1" w:rsidRPr="003B2051">
        <w:rPr>
          <w:rFonts w:ascii="Times New Roman" w:hAnsi="Times New Roman" w:cs="Times New Roman"/>
          <w:sz w:val="24"/>
          <w:szCs w:val="24"/>
        </w:rPr>
        <w:t xml:space="preserve"> priedas</w:t>
      </w:r>
    </w:p>
    <w:p w14:paraId="65760F87" w14:textId="77777777" w:rsidR="00B4114E" w:rsidRPr="003972D2" w:rsidRDefault="00B4114E" w:rsidP="008678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MS Mincho"/>
          <w:lang w:eastAsia="lt-LT"/>
        </w:rPr>
      </w:pPr>
    </w:p>
    <w:p w14:paraId="7D3E9B5C" w14:textId="77777777" w:rsidR="00B4114E" w:rsidRPr="003972D2" w:rsidRDefault="00B4114E" w:rsidP="00867878">
      <w:pPr>
        <w:pStyle w:val="Default"/>
        <w:jc w:val="center"/>
        <w:rPr>
          <w:b/>
          <w:color w:val="auto"/>
          <w:lang w:val="lt-LT"/>
        </w:rPr>
      </w:pPr>
      <w:r w:rsidRPr="003972D2">
        <w:rPr>
          <w:b/>
          <w:color w:val="auto"/>
        </w:rPr>
        <w:t xml:space="preserve">ŠIAULIŲ R. </w:t>
      </w:r>
      <w:r w:rsidRPr="003972D2">
        <w:rPr>
          <w:b/>
          <w:color w:val="auto"/>
          <w:lang w:val="lt-LT"/>
        </w:rPr>
        <w:t>RAUDĖNŲ MOKYKLA-DAUGIAFUNKCIS CENTRAS</w:t>
      </w:r>
    </w:p>
    <w:p w14:paraId="65DB1926" w14:textId="77777777" w:rsidR="00B4114E" w:rsidRPr="00B4114E" w:rsidRDefault="00B4114E" w:rsidP="00867878">
      <w:pPr>
        <w:pStyle w:val="Default"/>
        <w:jc w:val="right"/>
        <w:rPr>
          <w:lang w:val="lt-LT"/>
        </w:rPr>
      </w:pPr>
    </w:p>
    <w:p w14:paraId="2160A30B" w14:textId="77777777" w:rsidR="00B4114E" w:rsidRPr="00B4114E" w:rsidRDefault="00B4114E" w:rsidP="00867878">
      <w:pPr>
        <w:pStyle w:val="Default"/>
        <w:jc w:val="center"/>
        <w:rPr>
          <w:color w:val="auto"/>
          <w:lang w:val="lt-LT"/>
        </w:rPr>
      </w:pPr>
      <w:r w:rsidRPr="00B4114E">
        <w:rPr>
          <w:b/>
          <w:bCs/>
          <w:color w:val="auto"/>
          <w:lang w:val="lt-LT"/>
        </w:rPr>
        <w:t>MOKINIŲ PAŽANGOS IR PASIEKIMŲ</w:t>
      </w:r>
      <w:r w:rsidRPr="00B4114E">
        <w:rPr>
          <w:color w:val="auto"/>
          <w:lang w:val="lt-LT"/>
        </w:rPr>
        <w:t xml:space="preserve"> </w:t>
      </w:r>
      <w:r w:rsidRPr="00B4114E">
        <w:rPr>
          <w:b/>
          <w:bCs/>
          <w:color w:val="auto"/>
          <w:lang w:val="lt-LT"/>
        </w:rPr>
        <w:t>VERTINIMO TVARKOS APRAŠAS</w:t>
      </w:r>
    </w:p>
    <w:p w14:paraId="135BA77A" w14:textId="77777777" w:rsidR="00B4114E" w:rsidRPr="00B4114E" w:rsidRDefault="00B4114E" w:rsidP="00867878">
      <w:pPr>
        <w:pStyle w:val="Default"/>
        <w:jc w:val="center"/>
        <w:rPr>
          <w:b/>
          <w:bCs/>
          <w:color w:val="auto"/>
          <w:lang w:val="lt-LT"/>
        </w:rPr>
      </w:pPr>
    </w:p>
    <w:p w14:paraId="7C57ACE7" w14:textId="6265CF62" w:rsidR="00CD3D9A" w:rsidRDefault="00B4114E" w:rsidP="00867878">
      <w:pPr>
        <w:pStyle w:val="Default"/>
        <w:jc w:val="center"/>
        <w:rPr>
          <w:b/>
          <w:bCs/>
          <w:color w:val="auto"/>
          <w:lang w:val="lt-LT"/>
        </w:rPr>
      </w:pPr>
      <w:r w:rsidRPr="003972D2">
        <w:rPr>
          <w:b/>
          <w:bCs/>
          <w:color w:val="auto"/>
          <w:lang w:val="lt-LT"/>
        </w:rPr>
        <w:t>I</w:t>
      </w:r>
      <w:r w:rsidR="00CD3D9A" w:rsidRPr="003972D2">
        <w:rPr>
          <w:b/>
          <w:bCs/>
          <w:color w:val="auto"/>
          <w:lang w:val="lt-LT"/>
        </w:rPr>
        <w:t xml:space="preserve"> SKYRIUS</w:t>
      </w:r>
      <w:r w:rsidR="008F4066">
        <w:rPr>
          <w:b/>
          <w:bCs/>
          <w:color w:val="auto"/>
          <w:lang w:val="lt-LT"/>
        </w:rPr>
        <w:t xml:space="preserve"> </w:t>
      </w:r>
    </w:p>
    <w:p w14:paraId="3E34BBED" w14:textId="2FE6C49B" w:rsidR="00B4114E" w:rsidRPr="00B4114E" w:rsidRDefault="00B4114E" w:rsidP="00867878">
      <w:pPr>
        <w:pStyle w:val="Default"/>
        <w:jc w:val="center"/>
        <w:rPr>
          <w:color w:val="auto"/>
          <w:lang w:val="lt-LT"/>
        </w:rPr>
      </w:pPr>
      <w:r w:rsidRPr="00B4114E">
        <w:rPr>
          <w:b/>
          <w:bCs/>
          <w:color w:val="auto"/>
          <w:lang w:val="lt-LT"/>
        </w:rPr>
        <w:t>BENDROSIOS NUOSTATOS</w:t>
      </w:r>
    </w:p>
    <w:p w14:paraId="081A4D51" w14:textId="77777777" w:rsidR="00B4114E" w:rsidRPr="00B4114E" w:rsidRDefault="00B4114E" w:rsidP="00867878">
      <w:pPr>
        <w:pStyle w:val="Default"/>
        <w:rPr>
          <w:color w:val="auto"/>
          <w:lang w:val="lt-LT"/>
        </w:rPr>
      </w:pPr>
    </w:p>
    <w:p w14:paraId="7414C436" w14:textId="17E6203B" w:rsidR="00B4114E" w:rsidRPr="00B4114E" w:rsidRDefault="00B4114E" w:rsidP="00867878">
      <w:pPr>
        <w:ind w:firstLine="851"/>
        <w:jc w:val="both"/>
        <w:rPr>
          <w:color w:val="000000"/>
          <w:lang w:eastAsia="lt-LT"/>
        </w:rPr>
      </w:pPr>
      <w:r w:rsidRPr="00B4114E">
        <w:t xml:space="preserve">1. Mokinių pažangos ir pasiekimų vertinimo tvarkos aprašas (toliau Aprašas) parengtas, vadovaujantis Pradinio ir pagrindinio ugdymo bendrosiomis programomis, patvirtintomis Lietuvos Respublikos švietimo ir mokslo ministro 2008 m. rugpjūčio 26 d. įsakymu Nr. ISAK-2433, </w:t>
      </w:r>
      <w:r w:rsidRPr="00B4114E">
        <w:rPr>
          <w:bCs/>
          <w:color w:val="000000"/>
          <w:lang w:eastAsia="lt-LT"/>
        </w:rPr>
        <w:t xml:space="preserve">Pradinio, pagrindinio ir vidurinio ugdymo programų aprašu, patvirtintu Lietuvos Respublikos švietimo ir mokslo ministro 2015-12-21 įsakymu </w:t>
      </w:r>
      <w:r w:rsidRPr="00B4114E">
        <w:rPr>
          <w:color w:val="000000"/>
        </w:rPr>
        <w:t>Nr. V-1309</w:t>
      </w:r>
      <w:r w:rsidRPr="00B4114E">
        <w:t xml:space="preserve">, Nuosekliojo mokymosi pagal bendrojo ugdymo programas tvarkos aprašu, patvirtintu Lietuvos Respublikos švietimo ir mokslo ministro 2005 m. balandžio 5 d. įsakymu Nr. ISAK-556 (Lietuvos Respublikos švietimo ir mokslo ministro 2018 m. kovo 14 d. redakcija), mokyklos susitarimais.  </w:t>
      </w:r>
    </w:p>
    <w:p w14:paraId="5BB836C3" w14:textId="77777777" w:rsidR="00B4114E" w:rsidRPr="00B4114E" w:rsidRDefault="00B4114E" w:rsidP="00867878">
      <w:pPr>
        <w:pStyle w:val="Default"/>
        <w:ind w:firstLine="851"/>
        <w:jc w:val="both"/>
        <w:rPr>
          <w:color w:val="auto"/>
          <w:lang w:val="lt-LT"/>
        </w:rPr>
      </w:pPr>
      <w:r w:rsidRPr="00B4114E">
        <w:rPr>
          <w:color w:val="auto"/>
          <w:lang w:val="lt-LT"/>
        </w:rPr>
        <w:t xml:space="preserve">2. Apraše aptariami vertinimo tikslai ir uždaviniai, vertinimo principai ir nuostatos, vertinimo planavimas, vertinimas mokant ir baigus programą, įvertinimų fiksavimas, vertinimo informacijos analizė, individualios pažangos siekimo ir fiksavimo </w:t>
      </w:r>
      <w:r w:rsidRPr="00B4114E">
        <w:rPr>
          <w:lang w:val="lt-LT"/>
        </w:rPr>
        <w:t>aplankas</w:t>
      </w:r>
      <w:r w:rsidRPr="00B4114E">
        <w:rPr>
          <w:color w:val="auto"/>
          <w:lang w:val="lt-LT"/>
        </w:rPr>
        <w:t xml:space="preserve">, tėvų (globėjų, rūpintojų) informavimas. </w:t>
      </w:r>
    </w:p>
    <w:p w14:paraId="4519CD74" w14:textId="77777777" w:rsidR="00B4114E" w:rsidRPr="00B4114E" w:rsidRDefault="00B4114E" w:rsidP="00867878">
      <w:pPr>
        <w:pStyle w:val="Default"/>
        <w:ind w:firstLine="851"/>
        <w:jc w:val="both"/>
        <w:rPr>
          <w:color w:val="auto"/>
          <w:lang w:val="lt-LT"/>
        </w:rPr>
      </w:pPr>
      <w:r w:rsidRPr="00B4114E">
        <w:rPr>
          <w:color w:val="auto"/>
          <w:lang w:val="lt-LT"/>
        </w:rPr>
        <w:t xml:space="preserve">3. Apraše vartojamos šios sąvokos: </w:t>
      </w:r>
    </w:p>
    <w:p w14:paraId="09EBA33A" w14:textId="77777777" w:rsidR="00B4114E" w:rsidRPr="00B4114E" w:rsidRDefault="00B4114E" w:rsidP="00867878">
      <w:pPr>
        <w:pStyle w:val="Default"/>
        <w:ind w:firstLine="851"/>
        <w:jc w:val="both"/>
        <w:rPr>
          <w:color w:val="auto"/>
          <w:lang w:val="lt-LT"/>
        </w:rPr>
      </w:pPr>
      <w:r w:rsidRPr="00B4114E">
        <w:rPr>
          <w:b/>
          <w:bCs/>
          <w:color w:val="auto"/>
          <w:lang w:val="lt-LT"/>
        </w:rPr>
        <w:t xml:space="preserve">Vertinimas </w:t>
      </w:r>
      <w:r w:rsidRPr="00B4114E">
        <w:rPr>
          <w:color w:val="auto"/>
          <w:lang w:val="lt-LT"/>
        </w:rPr>
        <w:t xml:space="preserve">– nuolatinis informacijos apie mokinių mokymosi pažangą ir pasiekimus kaupimo, interpretavimo ir apibendrinimo procesas. </w:t>
      </w:r>
    </w:p>
    <w:p w14:paraId="2FE19182" w14:textId="77777777" w:rsidR="00B4114E" w:rsidRPr="00B4114E" w:rsidRDefault="00B4114E" w:rsidP="00867878">
      <w:pPr>
        <w:pStyle w:val="Default"/>
        <w:ind w:firstLine="851"/>
        <w:jc w:val="both"/>
        <w:rPr>
          <w:color w:val="auto"/>
          <w:lang w:val="lt-LT"/>
        </w:rPr>
      </w:pPr>
      <w:r w:rsidRPr="00B4114E">
        <w:rPr>
          <w:b/>
          <w:bCs/>
          <w:color w:val="auto"/>
          <w:lang w:val="lt-LT"/>
        </w:rPr>
        <w:t xml:space="preserve">Įvertinimas </w:t>
      </w:r>
      <w:r w:rsidRPr="00B4114E">
        <w:rPr>
          <w:color w:val="auto"/>
          <w:lang w:val="lt-LT"/>
        </w:rPr>
        <w:t>– vertinimo proceso rezultatas, konkretus sprendimas apie mokinio pasiekimus ir padarytą pažangą.</w:t>
      </w:r>
    </w:p>
    <w:p w14:paraId="7B97ECDC" w14:textId="77777777" w:rsidR="00B4114E" w:rsidRPr="00B4114E" w:rsidRDefault="00B4114E" w:rsidP="00867878">
      <w:pPr>
        <w:pStyle w:val="Default"/>
        <w:ind w:firstLine="851"/>
        <w:jc w:val="both"/>
        <w:rPr>
          <w:color w:val="auto"/>
          <w:lang w:val="lt-LT"/>
        </w:rPr>
      </w:pPr>
      <w:r w:rsidRPr="00B4114E">
        <w:rPr>
          <w:b/>
          <w:bCs/>
          <w:color w:val="auto"/>
          <w:lang w:val="lt-LT"/>
        </w:rPr>
        <w:t xml:space="preserve">Įsivertinimas </w:t>
      </w:r>
      <w:r w:rsidRPr="00B4114E">
        <w:rPr>
          <w:color w:val="auto"/>
          <w:lang w:val="lt-LT"/>
        </w:rPr>
        <w:t xml:space="preserve">(refleksija) – paties mokinio daromi sprendimai apie daromą pažangą bei pasiekimus. </w:t>
      </w:r>
    </w:p>
    <w:p w14:paraId="0E669C73" w14:textId="77777777" w:rsidR="00B4114E" w:rsidRPr="00B4114E" w:rsidRDefault="00B4114E" w:rsidP="00867878">
      <w:pPr>
        <w:pStyle w:val="Default"/>
        <w:ind w:firstLine="851"/>
        <w:jc w:val="both"/>
        <w:rPr>
          <w:color w:val="auto"/>
          <w:lang w:val="lt-LT"/>
        </w:rPr>
      </w:pPr>
      <w:r w:rsidRPr="00B4114E">
        <w:rPr>
          <w:b/>
          <w:bCs/>
          <w:color w:val="auto"/>
          <w:lang w:val="lt-LT"/>
        </w:rPr>
        <w:t xml:space="preserve">Vertinimo informacija </w:t>
      </w:r>
      <w:r w:rsidRPr="00B4114E">
        <w:rPr>
          <w:color w:val="auto"/>
          <w:lang w:val="lt-LT"/>
        </w:rPr>
        <w:t xml:space="preserve">– įvairiais būdais iš įvairių šaltinių surinkta informacija apie mokinio mokymosi patirtį, jo pasiekimus ir daromą pažangą (žinias ir supratimą, gebėjimus, nuostatas). </w:t>
      </w:r>
    </w:p>
    <w:p w14:paraId="118CAA3E" w14:textId="77777777" w:rsidR="00B4114E" w:rsidRPr="00B4114E" w:rsidRDefault="00B4114E" w:rsidP="00867878">
      <w:pPr>
        <w:pStyle w:val="Default"/>
        <w:ind w:firstLine="851"/>
        <w:jc w:val="both"/>
        <w:rPr>
          <w:color w:val="auto"/>
          <w:lang w:val="lt-LT"/>
        </w:rPr>
      </w:pPr>
      <w:r w:rsidRPr="00B4114E">
        <w:rPr>
          <w:b/>
          <w:bCs/>
          <w:color w:val="auto"/>
          <w:lang w:val="lt-LT"/>
        </w:rPr>
        <w:t xml:space="preserve">Vertinimo </w:t>
      </w:r>
      <w:proofErr w:type="spellStart"/>
      <w:r w:rsidRPr="00B4114E">
        <w:rPr>
          <w:b/>
          <w:bCs/>
          <w:color w:val="auto"/>
          <w:lang w:val="lt-LT"/>
        </w:rPr>
        <w:t>validumas</w:t>
      </w:r>
      <w:proofErr w:type="spellEnd"/>
      <w:r w:rsidRPr="00B4114E">
        <w:rPr>
          <w:b/>
          <w:bCs/>
          <w:color w:val="auto"/>
          <w:lang w:val="lt-LT"/>
        </w:rPr>
        <w:t xml:space="preserve"> </w:t>
      </w:r>
      <w:r w:rsidRPr="00B4114E">
        <w:rPr>
          <w:color w:val="auto"/>
          <w:lang w:val="lt-LT"/>
        </w:rPr>
        <w:t xml:space="preserve">– vertinami numatyti mokymosi pasiekimai (turinio </w:t>
      </w:r>
      <w:proofErr w:type="spellStart"/>
      <w:r w:rsidRPr="00B4114E">
        <w:rPr>
          <w:color w:val="auto"/>
          <w:lang w:val="lt-LT"/>
        </w:rPr>
        <w:t>validumas</w:t>
      </w:r>
      <w:proofErr w:type="spellEnd"/>
      <w:r w:rsidRPr="00B4114E">
        <w:rPr>
          <w:color w:val="auto"/>
          <w:lang w:val="lt-LT"/>
        </w:rPr>
        <w:t xml:space="preserve">); vertinimo būdai atitinka vertinimo tikslus. </w:t>
      </w:r>
    </w:p>
    <w:p w14:paraId="5C6BC46B" w14:textId="77777777" w:rsidR="00B4114E" w:rsidRPr="00B4114E" w:rsidRDefault="00B4114E" w:rsidP="00867878">
      <w:pPr>
        <w:pStyle w:val="Default"/>
        <w:ind w:firstLine="851"/>
        <w:jc w:val="both"/>
        <w:rPr>
          <w:color w:val="auto"/>
          <w:lang w:val="lt-LT"/>
        </w:rPr>
      </w:pPr>
      <w:r w:rsidRPr="00B4114E">
        <w:rPr>
          <w:b/>
          <w:bCs/>
          <w:color w:val="auto"/>
          <w:lang w:val="lt-LT"/>
        </w:rPr>
        <w:t xml:space="preserve">Vertinimo kriterijai </w:t>
      </w:r>
      <w:r w:rsidRPr="00B4114E">
        <w:rPr>
          <w:color w:val="auto"/>
          <w:lang w:val="lt-LT"/>
        </w:rPr>
        <w:t>– mokinių pasiekimus pagal Bendrąsias programas atitinkantys, individualiose mokytojų vertinimo metodikose numatyti užduočių atlikimo kriterijai.</w:t>
      </w:r>
    </w:p>
    <w:p w14:paraId="2D5B2A0B" w14:textId="77777777" w:rsidR="00B4114E" w:rsidRPr="00B4114E" w:rsidRDefault="00B4114E" w:rsidP="00867878">
      <w:pPr>
        <w:pStyle w:val="Default"/>
        <w:ind w:firstLine="851"/>
        <w:jc w:val="both"/>
        <w:rPr>
          <w:color w:val="auto"/>
          <w:lang w:val="lt-LT"/>
        </w:rPr>
      </w:pPr>
      <w:r w:rsidRPr="00B4114E">
        <w:rPr>
          <w:b/>
          <w:color w:val="auto"/>
          <w:lang w:val="lt-LT"/>
        </w:rPr>
        <w:t>Dalyko vertinimo tvarka</w:t>
      </w:r>
      <w:r w:rsidRPr="00B4114E">
        <w:rPr>
          <w:color w:val="auto"/>
          <w:lang w:val="lt-LT"/>
        </w:rPr>
        <w:t xml:space="preserve"> – mokytojas, vadovaudamasis mokinių pažangos ir pasiekimų vertinimo tvarkos aprašu, parengia dėstomo dalyko vertinimo tvarką.</w:t>
      </w:r>
    </w:p>
    <w:p w14:paraId="1D68B46D" w14:textId="77777777" w:rsidR="00B4114E" w:rsidRPr="00B4114E" w:rsidRDefault="00B4114E" w:rsidP="00867878">
      <w:pPr>
        <w:pStyle w:val="Default"/>
        <w:ind w:firstLine="851"/>
        <w:jc w:val="both"/>
        <w:rPr>
          <w:color w:val="auto"/>
          <w:lang w:val="lt-LT"/>
        </w:rPr>
      </w:pPr>
      <w:r w:rsidRPr="00B4114E">
        <w:rPr>
          <w:b/>
          <w:bCs/>
          <w:color w:val="auto"/>
          <w:lang w:val="lt-LT"/>
        </w:rPr>
        <w:t xml:space="preserve">Pamoka </w:t>
      </w:r>
      <w:r w:rsidRPr="00B4114E">
        <w:rPr>
          <w:color w:val="auto"/>
          <w:lang w:val="lt-LT"/>
        </w:rPr>
        <w:t xml:space="preserve">– mokytojo organizuojama nustatytos trukmės kryptinga mokinių veikla, kuri padeda siekti Bendrosiose programose numatytų tikslų ir laukiamų rezultatų (kompetencijų). </w:t>
      </w:r>
    </w:p>
    <w:p w14:paraId="54DE7790" w14:textId="77777777" w:rsidR="00B4114E" w:rsidRPr="00B4114E" w:rsidRDefault="00B4114E" w:rsidP="00867878">
      <w:pPr>
        <w:pStyle w:val="Default"/>
        <w:ind w:firstLine="851"/>
        <w:jc w:val="both"/>
        <w:rPr>
          <w:color w:val="auto"/>
          <w:lang w:val="lt-LT"/>
        </w:rPr>
      </w:pPr>
      <w:r w:rsidRPr="00B4114E">
        <w:rPr>
          <w:b/>
          <w:bCs/>
          <w:color w:val="auto"/>
          <w:lang w:val="lt-LT"/>
        </w:rPr>
        <w:t xml:space="preserve">Kontrolinis darbas </w:t>
      </w:r>
      <w:r w:rsidRPr="00B4114E">
        <w:rPr>
          <w:color w:val="auto"/>
          <w:lang w:val="lt-LT"/>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14:paraId="759DB177" w14:textId="77777777" w:rsidR="00B4114E" w:rsidRPr="00B4114E" w:rsidRDefault="00B4114E" w:rsidP="00867878">
      <w:pPr>
        <w:pStyle w:val="Default"/>
        <w:ind w:firstLine="851"/>
        <w:jc w:val="both"/>
        <w:rPr>
          <w:b/>
          <w:bCs/>
          <w:color w:val="auto"/>
          <w:lang w:val="lt-LT"/>
        </w:rPr>
      </w:pPr>
      <w:r w:rsidRPr="00B4114E">
        <w:rPr>
          <w:b/>
          <w:bCs/>
          <w:color w:val="auto"/>
          <w:lang w:val="lt-LT"/>
        </w:rPr>
        <w:t xml:space="preserve">Apklausa raštu – </w:t>
      </w:r>
      <w:r w:rsidRPr="00B4114E">
        <w:rPr>
          <w:color w:val="auto"/>
          <w:lang w:val="lt-LT"/>
        </w:rPr>
        <w:t xml:space="preserve">greita 15–20 minučių apklausa ne daugiau kaip iš dviejų pamokų medžiagos. Užduotys konkrečios, trumpos, aiškios. </w:t>
      </w:r>
    </w:p>
    <w:p w14:paraId="3DAE207C" w14:textId="77777777" w:rsidR="00B4114E" w:rsidRPr="00B4114E" w:rsidRDefault="00B4114E" w:rsidP="00867878">
      <w:pPr>
        <w:pStyle w:val="Default"/>
        <w:ind w:firstLine="851"/>
        <w:jc w:val="both"/>
        <w:rPr>
          <w:color w:val="auto"/>
          <w:lang w:val="lt-LT"/>
        </w:rPr>
      </w:pPr>
      <w:r w:rsidRPr="00B4114E">
        <w:rPr>
          <w:b/>
          <w:bCs/>
          <w:color w:val="auto"/>
          <w:lang w:val="lt-LT"/>
        </w:rPr>
        <w:t xml:space="preserve">Apklausa žodžiu </w:t>
      </w:r>
      <w:r w:rsidRPr="00B4114E">
        <w:rPr>
          <w:color w:val="auto"/>
          <w:lang w:val="lt-LT"/>
        </w:rPr>
        <w:t xml:space="preserve">– tai </w:t>
      </w:r>
      <w:proofErr w:type="spellStart"/>
      <w:r w:rsidRPr="00B4114E">
        <w:rPr>
          <w:color w:val="auto"/>
          <w:lang w:val="lt-LT"/>
        </w:rPr>
        <w:t>monologinis</w:t>
      </w:r>
      <w:proofErr w:type="spellEnd"/>
      <w:r w:rsidRPr="00B4114E">
        <w:rPr>
          <w:color w:val="auto"/>
          <w:lang w:val="lt-LT"/>
        </w:rPr>
        <w:t xml:space="preserve"> ar dialoginis kalbėjimas, skirtas patikrinti žinias ir gebėjimą taisyklingai, argumentuotai reikšti mintis gimtąja ar užsienio kalba. </w:t>
      </w:r>
    </w:p>
    <w:p w14:paraId="5C21116F" w14:textId="77777777" w:rsidR="00B4114E" w:rsidRPr="00B4114E" w:rsidRDefault="00B4114E" w:rsidP="00867878">
      <w:pPr>
        <w:pStyle w:val="Default"/>
        <w:ind w:firstLine="851"/>
        <w:jc w:val="both"/>
        <w:rPr>
          <w:color w:val="auto"/>
          <w:lang w:val="lt-LT"/>
        </w:rPr>
      </w:pPr>
      <w:r w:rsidRPr="00B4114E">
        <w:rPr>
          <w:b/>
          <w:bCs/>
          <w:color w:val="auto"/>
          <w:lang w:val="lt-LT"/>
        </w:rPr>
        <w:t xml:space="preserve">Savarankiškas darbas </w:t>
      </w:r>
      <w:r w:rsidRPr="00B4114E">
        <w:rPr>
          <w:color w:val="auto"/>
          <w:lang w:val="lt-LT"/>
        </w:rPr>
        <w:t xml:space="preserve">gali trukti 10–20 minučių. Jo tikslas sužinoti, kaip mokinys suprato temos dalį, kaip geba pritaikyti įgytas žinias individualiai atlikdamas praktines užduotis. </w:t>
      </w:r>
    </w:p>
    <w:p w14:paraId="7BA6A7BC" w14:textId="77777777" w:rsidR="00B4114E" w:rsidRPr="00B4114E" w:rsidRDefault="00B4114E" w:rsidP="00867878">
      <w:pPr>
        <w:pStyle w:val="Default"/>
        <w:ind w:firstLine="851"/>
        <w:jc w:val="both"/>
        <w:rPr>
          <w:color w:val="auto"/>
          <w:lang w:val="lt-LT"/>
        </w:rPr>
      </w:pPr>
      <w:r w:rsidRPr="00B4114E">
        <w:rPr>
          <w:color w:val="auto"/>
          <w:lang w:val="lt-LT"/>
        </w:rPr>
        <w:t xml:space="preserve">4. Vertinimo tipai (klasifikuojami pagal vertinimo paskirtį): </w:t>
      </w:r>
    </w:p>
    <w:p w14:paraId="437DE463" w14:textId="77777777" w:rsidR="00B4114E" w:rsidRPr="00B4114E" w:rsidRDefault="00B4114E" w:rsidP="00867878">
      <w:pPr>
        <w:pStyle w:val="Default"/>
        <w:ind w:firstLine="851"/>
        <w:jc w:val="both"/>
        <w:rPr>
          <w:color w:val="auto"/>
          <w:lang w:val="lt-LT"/>
        </w:rPr>
      </w:pPr>
      <w:r w:rsidRPr="00B4114E">
        <w:rPr>
          <w:color w:val="auto"/>
          <w:lang w:val="lt-LT"/>
        </w:rPr>
        <w:lastRenderedPageBreak/>
        <w:t>4.1</w:t>
      </w:r>
      <w:r w:rsidRPr="00B4114E">
        <w:rPr>
          <w:b/>
          <w:bCs/>
          <w:color w:val="auto"/>
          <w:lang w:val="lt-LT"/>
        </w:rPr>
        <w:t xml:space="preserve">. diagnostinis vertinimas </w:t>
      </w:r>
      <w:r w:rsidRPr="00B4114E">
        <w:rPr>
          <w:color w:val="auto"/>
          <w:lang w:val="lt-LT"/>
        </w:rPr>
        <w:t xml:space="preserve">– vertinimas, kuriuo naudojamasi siekiant išsiaiškinti mokinio pasiekimus ir padarytą pažangą, baigus temą ar kurso, programos dalį, kad būtų galima numatyti tolesnio mokymosi galimybes, suteikti pagalbą, įveikiant sunkumus; </w:t>
      </w:r>
    </w:p>
    <w:p w14:paraId="4FAF8501" w14:textId="77777777" w:rsidR="00B4114E" w:rsidRPr="00B4114E" w:rsidRDefault="00B4114E" w:rsidP="00867878">
      <w:pPr>
        <w:pStyle w:val="Default"/>
        <w:ind w:firstLine="851"/>
        <w:jc w:val="both"/>
        <w:rPr>
          <w:color w:val="auto"/>
          <w:lang w:val="lt-LT"/>
        </w:rPr>
      </w:pPr>
      <w:r w:rsidRPr="00B4114E">
        <w:rPr>
          <w:color w:val="auto"/>
          <w:lang w:val="lt-LT"/>
        </w:rPr>
        <w:t xml:space="preserve">4.2. </w:t>
      </w:r>
      <w:r w:rsidRPr="00B4114E">
        <w:rPr>
          <w:b/>
          <w:bCs/>
          <w:color w:val="auto"/>
          <w:lang w:val="lt-LT"/>
        </w:rPr>
        <w:t xml:space="preserve">formuojamasis vertinimas </w:t>
      </w:r>
      <w:r w:rsidRPr="00B4114E">
        <w:rPr>
          <w:color w:val="auto"/>
          <w:lang w:val="lt-LT"/>
        </w:rPr>
        <w:t xml:space="preserve">–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14:paraId="1B8E4571" w14:textId="77777777" w:rsidR="00B4114E" w:rsidRPr="00B4114E" w:rsidRDefault="00B4114E" w:rsidP="00867878">
      <w:pPr>
        <w:pStyle w:val="Default"/>
        <w:ind w:firstLine="851"/>
        <w:jc w:val="both"/>
        <w:rPr>
          <w:color w:val="auto"/>
          <w:lang w:val="lt-LT"/>
        </w:rPr>
      </w:pPr>
      <w:r w:rsidRPr="00B4114E">
        <w:rPr>
          <w:color w:val="auto"/>
          <w:lang w:val="lt-LT"/>
        </w:rPr>
        <w:t xml:space="preserve">4.3. </w:t>
      </w:r>
      <w:r w:rsidRPr="00B4114E">
        <w:rPr>
          <w:b/>
          <w:bCs/>
          <w:color w:val="auto"/>
          <w:lang w:val="lt-LT"/>
        </w:rPr>
        <w:t xml:space="preserve">apibendrinamasis vertinimas </w:t>
      </w:r>
      <w:r w:rsidRPr="00B4114E">
        <w:rPr>
          <w:color w:val="auto"/>
          <w:lang w:val="lt-LT"/>
        </w:rPr>
        <w:t xml:space="preserve">– vertinimas, naudojamas baigus programą, kursą, modulį. Jo rezultatai formaliai patvirtina mokinio pasiekimus ugdymo programos pabaigoje; </w:t>
      </w:r>
    </w:p>
    <w:p w14:paraId="3C0ABDDE" w14:textId="77777777" w:rsidR="00B4114E" w:rsidRPr="00B4114E" w:rsidRDefault="00B4114E" w:rsidP="00867878">
      <w:pPr>
        <w:pStyle w:val="Default"/>
        <w:ind w:firstLine="851"/>
        <w:jc w:val="both"/>
        <w:rPr>
          <w:color w:val="auto"/>
          <w:lang w:val="lt-LT"/>
        </w:rPr>
      </w:pPr>
      <w:r w:rsidRPr="00B4114E">
        <w:rPr>
          <w:color w:val="auto"/>
          <w:lang w:val="lt-LT"/>
        </w:rPr>
        <w:t xml:space="preserve">4.4. </w:t>
      </w:r>
      <w:r w:rsidRPr="00B4114E">
        <w:rPr>
          <w:b/>
          <w:bCs/>
          <w:color w:val="auto"/>
          <w:lang w:val="lt-LT"/>
        </w:rPr>
        <w:t xml:space="preserve">norminis vertinimas </w:t>
      </w:r>
      <w:r w:rsidRPr="00B4114E">
        <w:rPr>
          <w:color w:val="auto"/>
          <w:lang w:val="lt-LT"/>
        </w:rPr>
        <w:t xml:space="preserve">– vertinimas, kuris sudaro galimybes palyginti mokinių pasiekimus; </w:t>
      </w:r>
    </w:p>
    <w:p w14:paraId="0322C1DF" w14:textId="77777777" w:rsidR="00B4114E" w:rsidRPr="00B4114E" w:rsidRDefault="00B4114E" w:rsidP="00867878">
      <w:pPr>
        <w:pStyle w:val="Default"/>
        <w:ind w:firstLine="851"/>
        <w:jc w:val="both"/>
        <w:rPr>
          <w:color w:val="auto"/>
          <w:lang w:val="lt-LT"/>
        </w:rPr>
      </w:pPr>
      <w:r w:rsidRPr="00B4114E">
        <w:rPr>
          <w:color w:val="auto"/>
          <w:lang w:val="lt-LT"/>
        </w:rPr>
        <w:t xml:space="preserve">4.5. </w:t>
      </w:r>
      <w:proofErr w:type="spellStart"/>
      <w:r w:rsidRPr="00B4114E">
        <w:rPr>
          <w:b/>
          <w:bCs/>
          <w:color w:val="auto"/>
          <w:lang w:val="lt-LT"/>
        </w:rPr>
        <w:t>kriterinis</w:t>
      </w:r>
      <w:proofErr w:type="spellEnd"/>
      <w:r w:rsidRPr="00B4114E">
        <w:rPr>
          <w:b/>
          <w:bCs/>
          <w:color w:val="auto"/>
          <w:lang w:val="lt-LT"/>
        </w:rPr>
        <w:t xml:space="preserve"> vertinimas </w:t>
      </w:r>
      <w:r w:rsidRPr="00B4114E">
        <w:rPr>
          <w:color w:val="auto"/>
          <w:lang w:val="lt-LT"/>
        </w:rPr>
        <w:t xml:space="preserve">– vertinimas, kurio pagrindas – tam tikri kriterijai (pvz., standartai), su kuriais lyginami mokinio pasiekimai. </w:t>
      </w:r>
    </w:p>
    <w:p w14:paraId="677441C8" w14:textId="77777777" w:rsidR="00B4114E" w:rsidRPr="00B4114E" w:rsidRDefault="00B4114E" w:rsidP="00867878">
      <w:pPr>
        <w:pStyle w:val="Default"/>
        <w:ind w:firstLine="851"/>
        <w:jc w:val="both"/>
        <w:rPr>
          <w:color w:val="auto"/>
          <w:lang w:val="lt-LT"/>
        </w:rPr>
      </w:pPr>
      <w:r w:rsidRPr="00B4114E">
        <w:rPr>
          <w:color w:val="auto"/>
          <w:lang w:val="lt-LT"/>
        </w:rPr>
        <w:t xml:space="preserve">5. Vertinimo būdai (klasifikuojama pagal vertinimo bei įvertinimo pobūdį): </w:t>
      </w:r>
    </w:p>
    <w:p w14:paraId="720C7138" w14:textId="77777777" w:rsidR="00B4114E" w:rsidRPr="00B4114E" w:rsidRDefault="00B4114E" w:rsidP="00867878">
      <w:pPr>
        <w:pStyle w:val="Default"/>
        <w:ind w:firstLine="851"/>
        <w:jc w:val="both"/>
        <w:rPr>
          <w:color w:val="auto"/>
          <w:lang w:val="lt-LT"/>
        </w:rPr>
      </w:pPr>
      <w:r w:rsidRPr="00B4114E">
        <w:rPr>
          <w:color w:val="auto"/>
          <w:lang w:val="lt-LT"/>
        </w:rPr>
        <w:t>5.1</w:t>
      </w:r>
      <w:r w:rsidRPr="00B4114E">
        <w:rPr>
          <w:b/>
          <w:bCs/>
          <w:color w:val="auto"/>
          <w:lang w:val="lt-LT"/>
        </w:rPr>
        <w:t xml:space="preserve">. formalusis vertinimas </w:t>
      </w:r>
      <w:r w:rsidRPr="00B4114E">
        <w:rPr>
          <w:color w:val="auto"/>
          <w:lang w:val="lt-LT"/>
        </w:rPr>
        <w:t xml:space="preserve">– vertinimas, kai skiriamos tam tikro formato užduotys, numatomas joms atlikti reikalingas laikas, užduotys įvertinamos formaliais kriterijais, įvertinimas fiksuojamas; </w:t>
      </w:r>
    </w:p>
    <w:p w14:paraId="626060D6" w14:textId="21026392" w:rsidR="00B4114E" w:rsidRPr="00B4114E" w:rsidRDefault="00B4114E" w:rsidP="00867878">
      <w:pPr>
        <w:pStyle w:val="Default"/>
        <w:ind w:firstLine="851"/>
        <w:jc w:val="both"/>
        <w:rPr>
          <w:color w:val="auto"/>
          <w:lang w:val="lt-LT"/>
        </w:rPr>
      </w:pPr>
      <w:r w:rsidRPr="00B4114E">
        <w:rPr>
          <w:color w:val="auto"/>
          <w:lang w:val="lt-LT"/>
        </w:rPr>
        <w:t xml:space="preserve">5.2. </w:t>
      </w:r>
      <w:r w:rsidRPr="00B4114E">
        <w:rPr>
          <w:b/>
          <w:bCs/>
          <w:color w:val="auto"/>
          <w:lang w:val="lt-LT"/>
        </w:rPr>
        <w:t xml:space="preserve">neformalusis vertinimas </w:t>
      </w:r>
      <w:r w:rsidRPr="00B4114E">
        <w:rPr>
          <w:color w:val="auto"/>
          <w:lang w:val="lt-LT"/>
        </w:rPr>
        <w:t>– vertinimas, kuris vyksta nuolat stebint, susidarant nuomonę, kalbantis</w:t>
      </w:r>
      <w:r w:rsidRPr="003972D2">
        <w:rPr>
          <w:color w:val="auto"/>
          <w:lang w:val="lt-LT"/>
        </w:rPr>
        <w:t>, diskutuojant</w:t>
      </w:r>
      <w:r w:rsidR="00A62A1C" w:rsidRPr="003972D2">
        <w:rPr>
          <w:color w:val="auto"/>
          <w:lang w:val="lt-LT"/>
        </w:rPr>
        <w:t xml:space="preserve"> ir aptariant su mokiniu</w:t>
      </w:r>
      <w:r w:rsidRPr="003972D2">
        <w:rPr>
          <w:color w:val="auto"/>
          <w:lang w:val="lt-LT"/>
        </w:rPr>
        <w:t>. Vertinimas nefiksuojamas ar fiksuojamas mokytojo pasirinkta forma (ženklais, simboliais, individualiomis pastabomis</w:t>
      </w:r>
      <w:r w:rsidR="00A62A1C" w:rsidRPr="003972D2">
        <w:rPr>
          <w:color w:val="auto"/>
          <w:lang w:val="lt-LT"/>
        </w:rPr>
        <w:t xml:space="preserve"> ir kt.</w:t>
      </w:r>
      <w:r w:rsidRPr="003972D2">
        <w:rPr>
          <w:color w:val="auto"/>
          <w:lang w:val="lt-LT"/>
        </w:rPr>
        <w:t>);</w:t>
      </w:r>
      <w:r w:rsidRPr="00B4114E">
        <w:rPr>
          <w:color w:val="auto"/>
          <w:lang w:val="lt-LT"/>
        </w:rPr>
        <w:t xml:space="preserve"> </w:t>
      </w:r>
    </w:p>
    <w:p w14:paraId="266FD65F" w14:textId="77777777" w:rsidR="00B4114E" w:rsidRPr="00B4114E" w:rsidRDefault="00B4114E" w:rsidP="00867878">
      <w:pPr>
        <w:pStyle w:val="Default"/>
        <w:ind w:firstLine="851"/>
        <w:jc w:val="both"/>
        <w:rPr>
          <w:color w:val="auto"/>
          <w:lang w:val="lt-LT"/>
        </w:rPr>
      </w:pPr>
      <w:r w:rsidRPr="00B4114E">
        <w:rPr>
          <w:color w:val="auto"/>
          <w:lang w:val="lt-LT"/>
        </w:rPr>
        <w:t xml:space="preserve">5.3. </w:t>
      </w:r>
      <w:r w:rsidRPr="00B4114E">
        <w:rPr>
          <w:b/>
          <w:bCs/>
          <w:color w:val="auto"/>
          <w:lang w:val="lt-LT"/>
        </w:rPr>
        <w:t xml:space="preserve">kaupiamasis vertinimas (sudėtinis pažymys) </w:t>
      </w:r>
      <w:r w:rsidRPr="00B4114E">
        <w:rPr>
          <w:color w:val="auto"/>
          <w:lang w:val="lt-LT"/>
        </w:rPr>
        <w:t xml:space="preserve">– tai informacijos apie mokinio mokymosi pažangą ir pasiekimus kaupimas, sudėtinis įvairių mokinio veiklų, pasiekimų, pastangų suminis balas, kurio kriterijus siūlo ir nustato mokytojas, vertinantis mokinių pasiekimus pažymiu, bei mokiniai, vertinami ir įsivertinantys pagal kartu su mokytoju numatytus kriterijus; </w:t>
      </w:r>
    </w:p>
    <w:p w14:paraId="2B7FD22E" w14:textId="1FD4F38A" w:rsidR="00B4114E" w:rsidRPr="00B4114E" w:rsidRDefault="00B4114E" w:rsidP="00867878">
      <w:pPr>
        <w:pStyle w:val="Default"/>
        <w:ind w:firstLine="851"/>
        <w:jc w:val="both"/>
        <w:rPr>
          <w:color w:val="auto"/>
          <w:lang w:val="lt-LT"/>
        </w:rPr>
      </w:pPr>
      <w:r w:rsidRPr="00B4114E">
        <w:rPr>
          <w:color w:val="auto"/>
          <w:lang w:val="lt-LT"/>
        </w:rPr>
        <w:t xml:space="preserve">5.4. </w:t>
      </w:r>
      <w:r w:rsidRPr="00B4114E">
        <w:rPr>
          <w:b/>
          <w:color w:val="auto"/>
          <w:lang w:val="lt-LT"/>
        </w:rPr>
        <w:t>individualios pažangos (</w:t>
      </w:r>
      <w:r w:rsidRPr="00A62A1C">
        <w:rPr>
          <w:b/>
          <w:color w:val="auto"/>
          <w:lang w:val="lt-LT"/>
        </w:rPr>
        <w:t>id</w:t>
      </w:r>
      <w:r w:rsidR="00CD3D9A" w:rsidRPr="00A62A1C">
        <w:rPr>
          <w:b/>
          <w:color w:val="auto"/>
          <w:lang w:val="lt-LT"/>
        </w:rPr>
        <w:t>e</w:t>
      </w:r>
      <w:r w:rsidRPr="00A62A1C">
        <w:rPr>
          <w:b/>
          <w:color w:val="auto"/>
          <w:lang w:val="lt-LT"/>
        </w:rPr>
        <w:t>og</w:t>
      </w:r>
      <w:r w:rsidRPr="00B4114E">
        <w:rPr>
          <w:b/>
          <w:color w:val="auto"/>
          <w:lang w:val="lt-LT"/>
        </w:rPr>
        <w:t>rafinis) vertinimas</w:t>
      </w:r>
      <w:r w:rsidRPr="00B4114E">
        <w:rPr>
          <w:color w:val="auto"/>
          <w:lang w:val="lt-LT"/>
        </w:rPr>
        <w:t xml:space="preserve"> – vertinimo principas, pagal kurį lyginant dabartinius mokinio pasiekimus su ankstesniaisiais stebima ir vertinama daroma pažanga, ją fiksuojant individualios pažangos stebėjimo aplanke.</w:t>
      </w:r>
    </w:p>
    <w:p w14:paraId="61AEF61E" w14:textId="77777777" w:rsidR="00B4114E" w:rsidRPr="00B4114E" w:rsidRDefault="00B4114E" w:rsidP="00867878">
      <w:pPr>
        <w:pStyle w:val="Default"/>
        <w:ind w:firstLine="851"/>
        <w:jc w:val="both"/>
        <w:rPr>
          <w:color w:val="auto"/>
          <w:lang w:val="lt-LT"/>
        </w:rPr>
      </w:pPr>
    </w:p>
    <w:p w14:paraId="3301E426" w14:textId="77777777" w:rsidR="00A62A1C" w:rsidRPr="003972D2" w:rsidRDefault="00B4114E" w:rsidP="00867878">
      <w:pPr>
        <w:pStyle w:val="Default"/>
        <w:jc w:val="center"/>
        <w:rPr>
          <w:b/>
          <w:bCs/>
          <w:color w:val="auto"/>
          <w:lang w:val="lt-LT"/>
        </w:rPr>
      </w:pPr>
      <w:r w:rsidRPr="003972D2">
        <w:rPr>
          <w:b/>
          <w:bCs/>
          <w:color w:val="auto"/>
          <w:lang w:val="lt-LT"/>
        </w:rPr>
        <w:t>II</w:t>
      </w:r>
      <w:r w:rsidR="00A62A1C" w:rsidRPr="003972D2">
        <w:rPr>
          <w:b/>
          <w:bCs/>
          <w:color w:val="auto"/>
          <w:lang w:val="lt-LT"/>
        </w:rPr>
        <w:t xml:space="preserve"> SKYRIUS</w:t>
      </w:r>
    </w:p>
    <w:p w14:paraId="1024BAB6" w14:textId="5593F17C" w:rsidR="00B4114E" w:rsidRPr="003972D2" w:rsidRDefault="00B4114E" w:rsidP="00867878">
      <w:pPr>
        <w:pStyle w:val="Default"/>
        <w:jc w:val="center"/>
        <w:rPr>
          <w:b/>
          <w:bCs/>
          <w:color w:val="auto"/>
          <w:lang w:val="lt-LT"/>
        </w:rPr>
      </w:pPr>
      <w:r w:rsidRPr="003972D2">
        <w:rPr>
          <w:b/>
          <w:bCs/>
          <w:color w:val="auto"/>
          <w:lang w:val="lt-LT"/>
        </w:rPr>
        <w:t>VERTINIMO TIKSLAI IR UŽDAVINIAI</w:t>
      </w:r>
    </w:p>
    <w:p w14:paraId="6C1B9B7A" w14:textId="77777777" w:rsidR="00B4114E" w:rsidRPr="003972D2" w:rsidRDefault="00B4114E" w:rsidP="00867878">
      <w:pPr>
        <w:pStyle w:val="Default"/>
        <w:jc w:val="both"/>
        <w:rPr>
          <w:color w:val="auto"/>
          <w:lang w:val="lt-LT"/>
        </w:rPr>
      </w:pPr>
    </w:p>
    <w:p w14:paraId="7A287C78" w14:textId="77777777" w:rsidR="00B4114E" w:rsidRPr="003972D2" w:rsidRDefault="00B4114E" w:rsidP="00867878">
      <w:pPr>
        <w:pStyle w:val="Default"/>
        <w:ind w:firstLine="851"/>
        <w:jc w:val="both"/>
        <w:rPr>
          <w:color w:val="auto"/>
          <w:lang w:val="lt-LT"/>
        </w:rPr>
      </w:pPr>
      <w:r w:rsidRPr="003972D2">
        <w:rPr>
          <w:color w:val="auto"/>
          <w:lang w:val="lt-LT"/>
        </w:rPr>
        <w:t xml:space="preserve">6. Vertinimo tikslai: </w:t>
      </w:r>
    </w:p>
    <w:p w14:paraId="7E3C102F" w14:textId="77777777" w:rsidR="00B4114E" w:rsidRPr="003972D2" w:rsidRDefault="00B4114E" w:rsidP="00867878">
      <w:pPr>
        <w:pStyle w:val="Default"/>
        <w:ind w:firstLine="851"/>
        <w:jc w:val="both"/>
        <w:rPr>
          <w:color w:val="auto"/>
          <w:lang w:val="lt-LT"/>
        </w:rPr>
      </w:pPr>
      <w:r w:rsidRPr="003972D2">
        <w:rPr>
          <w:color w:val="auto"/>
          <w:lang w:val="lt-LT"/>
        </w:rPr>
        <w:t xml:space="preserve">6.1. padėti mokiniui mokytis ir bręsti kaip asmenybei; </w:t>
      </w:r>
    </w:p>
    <w:p w14:paraId="6145E05F" w14:textId="77777777" w:rsidR="00B4114E" w:rsidRPr="003972D2" w:rsidRDefault="00B4114E" w:rsidP="00867878">
      <w:pPr>
        <w:pStyle w:val="Default"/>
        <w:ind w:firstLine="851"/>
        <w:jc w:val="both"/>
        <w:rPr>
          <w:color w:val="auto"/>
          <w:lang w:val="lt-LT"/>
        </w:rPr>
      </w:pPr>
      <w:r w:rsidRPr="003972D2">
        <w:rPr>
          <w:color w:val="auto"/>
          <w:lang w:val="lt-LT"/>
        </w:rPr>
        <w:t xml:space="preserve">6.2. pateikti informaciją apie mokinio mokymosi patirtį, pasiekimus ir pažangą; </w:t>
      </w:r>
    </w:p>
    <w:p w14:paraId="50BD7BBF" w14:textId="77777777" w:rsidR="00B4114E" w:rsidRPr="003972D2" w:rsidRDefault="00B4114E" w:rsidP="00867878">
      <w:pPr>
        <w:pStyle w:val="Default"/>
        <w:ind w:firstLine="851"/>
        <w:jc w:val="both"/>
        <w:rPr>
          <w:color w:val="auto"/>
          <w:lang w:val="lt-LT"/>
        </w:rPr>
      </w:pPr>
      <w:r w:rsidRPr="003972D2">
        <w:rPr>
          <w:color w:val="auto"/>
          <w:lang w:val="lt-LT"/>
        </w:rPr>
        <w:t xml:space="preserve">6.3. nustatyti mokytojo, mokyklos darbo sėkmę, priimti pagrįstus sprendimus. </w:t>
      </w:r>
    </w:p>
    <w:p w14:paraId="1041230F" w14:textId="77777777" w:rsidR="00B4114E" w:rsidRPr="003972D2" w:rsidRDefault="00B4114E" w:rsidP="00867878">
      <w:pPr>
        <w:pStyle w:val="Default"/>
        <w:ind w:firstLine="851"/>
        <w:jc w:val="both"/>
        <w:rPr>
          <w:color w:val="auto"/>
          <w:lang w:val="lt-LT"/>
        </w:rPr>
      </w:pPr>
      <w:r w:rsidRPr="003972D2">
        <w:rPr>
          <w:color w:val="auto"/>
          <w:lang w:val="lt-LT"/>
        </w:rPr>
        <w:t xml:space="preserve">7. Vertinimo uždaviniai: </w:t>
      </w:r>
    </w:p>
    <w:p w14:paraId="2DEAB3AB" w14:textId="77777777" w:rsidR="00B4114E" w:rsidRPr="003972D2" w:rsidRDefault="00B4114E" w:rsidP="00867878">
      <w:pPr>
        <w:pStyle w:val="Default"/>
        <w:ind w:firstLine="851"/>
        <w:jc w:val="both"/>
        <w:rPr>
          <w:color w:val="auto"/>
          <w:lang w:val="lt-LT"/>
        </w:rPr>
      </w:pPr>
      <w:r w:rsidRPr="003972D2">
        <w:rPr>
          <w:color w:val="auto"/>
          <w:lang w:val="lt-LT"/>
        </w:rPr>
        <w:t xml:space="preserve">7.1. padėti mokiniui pažinti save, suprasti savo stipriąsias ir silpnąsias puses, įvertinti savo pasiekimų lygmenį, kelti mokymosi tikslus; </w:t>
      </w:r>
    </w:p>
    <w:p w14:paraId="1FFB69F6" w14:textId="77777777" w:rsidR="00B4114E" w:rsidRPr="003972D2" w:rsidRDefault="00B4114E" w:rsidP="00867878">
      <w:pPr>
        <w:pStyle w:val="Default"/>
        <w:ind w:firstLine="851"/>
        <w:jc w:val="both"/>
        <w:rPr>
          <w:color w:val="auto"/>
          <w:lang w:val="lt-LT"/>
        </w:rPr>
      </w:pPr>
      <w:r w:rsidRPr="003972D2">
        <w:rPr>
          <w:color w:val="auto"/>
          <w:lang w:val="lt-LT"/>
        </w:rPr>
        <w:t xml:space="preserve">7.2. padėti mokytojui įžvelgti mokinio mokymosi galimybes, nustatyti problemas ir spragas, diferencijuoti ir individualizuoti darbą, parinkti ugdymo turinį ir metodus; </w:t>
      </w:r>
    </w:p>
    <w:p w14:paraId="0B1CB6BF" w14:textId="77777777" w:rsidR="00B4114E" w:rsidRPr="003972D2" w:rsidRDefault="00B4114E" w:rsidP="00867878">
      <w:pPr>
        <w:pStyle w:val="Default"/>
        <w:ind w:firstLine="851"/>
        <w:jc w:val="both"/>
        <w:rPr>
          <w:color w:val="auto"/>
          <w:lang w:val="lt-LT"/>
        </w:rPr>
      </w:pPr>
      <w:r w:rsidRPr="003972D2">
        <w:rPr>
          <w:color w:val="auto"/>
          <w:lang w:val="lt-LT"/>
        </w:rPr>
        <w:t xml:space="preserve">7.3. suteikti tėvams (globėjams, rūpintojams) informaciją apie vaiko mokymąsi, stiprinti ryšius tarp vaiko, tėvų (globėjų, rūpintojų) ir mokyklos. </w:t>
      </w:r>
    </w:p>
    <w:p w14:paraId="679B6F96" w14:textId="77777777" w:rsidR="00B4114E" w:rsidRPr="003972D2" w:rsidRDefault="00B4114E" w:rsidP="00867878">
      <w:pPr>
        <w:pStyle w:val="Default"/>
        <w:jc w:val="both"/>
        <w:rPr>
          <w:color w:val="auto"/>
          <w:lang w:val="lt-LT"/>
        </w:rPr>
      </w:pPr>
    </w:p>
    <w:p w14:paraId="79200050" w14:textId="5BB90475" w:rsidR="00A62A1C" w:rsidRPr="003972D2" w:rsidRDefault="00B4114E" w:rsidP="00867878">
      <w:pPr>
        <w:pStyle w:val="Default"/>
        <w:jc w:val="center"/>
        <w:rPr>
          <w:b/>
          <w:bCs/>
          <w:color w:val="auto"/>
          <w:lang w:val="lt-LT"/>
        </w:rPr>
      </w:pPr>
      <w:r w:rsidRPr="003972D2">
        <w:rPr>
          <w:b/>
          <w:bCs/>
          <w:color w:val="auto"/>
          <w:lang w:val="lt-LT"/>
        </w:rPr>
        <w:t>III</w:t>
      </w:r>
      <w:r w:rsidR="00A62A1C" w:rsidRPr="003972D2">
        <w:rPr>
          <w:b/>
          <w:bCs/>
          <w:color w:val="auto"/>
          <w:lang w:val="lt-LT"/>
        </w:rPr>
        <w:t xml:space="preserve"> SKYRIUS</w:t>
      </w:r>
    </w:p>
    <w:p w14:paraId="7678C477" w14:textId="27A403C1" w:rsidR="00B4114E" w:rsidRPr="003972D2" w:rsidRDefault="00B4114E" w:rsidP="00867878">
      <w:pPr>
        <w:pStyle w:val="Default"/>
        <w:jc w:val="center"/>
        <w:rPr>
          <w:b/>
          <w:bCs/>
          <w:color w:val="auto"/>
          <w:lang w:val="lt-LT"/>
        </w:rPr>
      </w:pPr>
      <w:r w:rsidRPr="003972D2">
        <w:rPr>
          <w:b/>
          <w:bCs/>
          <w:color w:val="auto"/>
          <w:lang w:val="lt-LT"/>
        </w:rPr>
        <w:t>VERTINIMO NUOSTATOS IR PRINCIPAI</w:t>
      </w:r>
    </w:p>
    <w:p w14:paraId="121610DB" w14:textId="77777777" w:rsidR="00B4114E" w:rsidRPr="003972D2" w:rsidRDefault="00B4114E" w:rsidP="00867878">
      <w:pPr>
        <w:pStyle w:val="Default"/>
        <w:jc w:val="both"/>
        <w:rPr>
          <w:color w:val="auto"/>
          <w:lang w:val="lt-LT"/>
        </w:rPr>
      </w:pPr>
    </w:p>
    <w:p w14:paraId="73914C57" w14:textId="77777777" w:rsidR="00B4114E" w:rsidRPr="00B4114E" w:rsidRDefault="00B4114E" w:rsidP="00867878">
      <w:pPr>
        <w:pStyle w:val="Default"/>
        <w:ind w:firstLine="851"/>
        <w:jc w:val="both"/>
        <w:rPr>
          <w:color w:val="auto"/>
          <w:lang w:val="lt-LT"/>
        </w:rPr>
      </w:pPr>
      <w:r w:rsidRPr="003972D2">
        <w:rPr>
          <w:color w:val="auto"/>
          <w:lang w:val="lt-LT"/>
        </w:rPr>
        <w:t>8. Vertinimo nuostatos:</w:t>
      </w:r>
    </w:p>
    <w:p w14:paraId="282A9AF2" w14:textId="77777777" w:rsidR="00B4114E" w:rsidRPr="00B4114E" w:rsidRDefault="00B4114E" w:rsidP="00867878">
      <w:pPr>
        <w:pStyle w:val="Default"/>
        <w:ind w:firstLine="851"/>
        <w:jc w:val="both"/>
        <w:rPr>
          <w:color w:val="auto"/>
          <w:lang w:val="lt-LT"/>
        </w:rPr>
      </w:pPr>
      <w:r w:rsidRPr="00B4114E">
        <w:rPr>
          <w:color w:val="auto"/>
          <w:lang w:val="lt-LT"/>
        </w:rPr>
        <w:t>8.1. vertinimas grindžiamas mokinių amžiaus tarpsniais, psichologiniais ypatumais, individualiais mokinio poreikiais;</w:t>
      </w:r>
    </w:p>
    <w:p w14:paraId="0586FAC7" w14:textId="77777777" w:rsidR="00B4114E" w:rsidRPr="00B4114E" w:rsidRDefault="00B4114E" w:rsidP="00867878">
      <w:pPr>
        <w:pStyle w:val="Default"/>
        <w:ind w:firstLine="851"/>
        <w:jc w:val="both"/>
        <w:rPr>
          <w:color w:val="auto"/>
          <w:lang w:val="lt-LT"/>
        </w:rPr>
      </w:pPr>
      <w:r w:rsidRPr="00B4114E">
        <w:rPr>
          <w:color w:val="auto"/>
          <w:lang w:val="lt-LT"/>
        </w:rPr>
        <w:lastRenderedPageBreak/>
        <w:t>8.2. vertinama tai, kas buvo numatyta pasiekti ugdymo procese: mokinių žinios, jų taikymas, supratimas, dalyko gebėjimai, įgūdžiai, pastangos, asmeninė pažanga, bendrieji gebėjimai.</w:t>
      </w:r>
    </w:p>
    <w:p w14:paraId="264F5500" w14:textId="77777777" w:rsidR="00B4114E" w:rsidRPr="00B4114E" w:rsidRDefault="00B4114E" w:rsidP="00867878">
      <w:pPr>
        <w:pStyle w:val="Default"/>
        <w:ind w:firstLine="851"/>
        <w:jc w:val="both"/>
        <w:rPr>
          <w:color w:val="auto"/>
          <w:lang w:val="lt-LT"/>
        </w:rPr>
      </w:pPr>
      <w:r w:rsidRPr="00B4114E">
        <w:rPr>
          <w:color w:val="auto"/>
          <w:lang w:val="lt-LT"/>
        </w:rPr>
        <w:t>9. Vertinimo principai:</w:t>
      </w:r>
    </w:p>
    <w:p w14:paraId="4C7C9706" w14:textId="77777777" w:rsidR="00B4114E" w:rsidRPr="00B4114E" w:rsidRDefault="00B4114E" w:rsidP="00867878">
      <w:pPr>
        <w:pStyle w:val="Default"/>
        <w:ind w:firstLine="851"/>
        <w:jc w:val="both"/>
        <w:rPr>
          <w:color w:val="auto"/>
          <w:lang w:val="lt-LT"/>
        </w:rPr>
      </w:pPr>
      <w:r w:rsidRPr="00B4114E">
        <w:rPr>
          <w:color w:val="auto"/>
          <w:lang w:val="lt-LT"/>
        </w:rPr>
        <w:t>9.1. tikslingumas (vertinimo metodai atitinka mokymosi turinį);</w:t>
      </w:r>
    </w:p>
    <w:p w14:paraId="62BA9998" w14:textId="77777777" w:rsidR="00B4114E" w:rsidRPr="00B4114E" w:rsidRDefault="00B4114E" w:rsidP="00867878">
      <w:pPr>
        <w:pStyle w:val="Default"/>
        <w:ind w:firstLine="851"/>
        <w:jc w:val="both"/>
        <w:rPr>
          <w:color w:val="auto"/>
          <w:lang w:val="lt-LT"/>
        </w:rPr>
      </w:pPr>
      <w:r w:rsidRPr="00B4114E">
        <w:rPr>
          <w:color w:val="auto"/>
          <w:lang w:val="lt-LT"/>
        </w:rPr>
        <w:t>9.2. atvirumas ir skaidrumas (su mokiniais tariamasi dėl (</w:t>
      </w:r>
      <w:proofErr w:type="spellStart"/>
      <w:r w:rsidRPr="00B4114E">
        <w:rPr>
          <w:color w:val="auto"/>
          <w:lang w:val="lt-LT"/>
        </w:rPr>
        <w:t>į)vertinimo</w:t>
      </w:r>
      <w:proofErr w:type="spellEnd"/>
      <w:r w:rsidRPr="00B4114E">
        <w:rPr>
          <w:color w:val="auto"/>
          <w:lang w:val="lt-LT"/>
        </w:rPr>
        <w:t xml:space="preserve"> formų, laiko, aiškūs vertinimo kriterijai);</w:t>
      </w:r>
    </w:p>
    <w:p w14:paraId="2BA342F2" w14:textId="77777777" w:rsidR="00B4114E" w:rsidRPr="00B4114E" w:rsidRDefault="00B4114E" w:rsidP="00867878">
      <w:pPr>
        <w:pStyle w:val="Default"/>
        <w:ind w:firstLine="851"/>
        <w:jc w:val="both"/>
        <w:rPr>
          <w:color w:val="auto"/>
          <w:lang w:val="lt-LT"/>
        </w:rPr>
      </w:pPr>
      <w:r w:rsidRPr="00B4114E">
        <w:rPr>
          <w:color w:val="auto"/>
          <w:lang w:val="lt-LT"/>
        </w:rPr>
        <w:t>9.3. objektyvumas (siekiama kuo didesnio vertinimo patikimumo, remiamasi mokinių pasiekimų aprašais bei įsivertinimo rezultatais);</w:t>
      </w:r>
    </w:p>
    <w:p w14:paraId="314C18E1" w14:textId="77777777" w:rsidR="00B4114E" w:rsidRPr="00B4114E" w:rsidRDefault="00B4114E" w:rsidP="00867878">
      <w:pPr>
        <w:pStyle w:val="Default"/>
        <w:ind w:firstLine="851"/>
        <w:jc w:val="both"/>
        <w:rPr>
          <w:color w:val="auto"/>
          <w:lang w:val="lt-LT"/>
        </w:rPr>
      </w:pPr>
      <w:r w:rsidRPr="00B4114E">
        <w:rPr>
          <w:color w:val="auto"/>
          <w:lang w:val="lt-LT"/>
        </w:rPr>
        <w:t>9.4. informatyvumas (vertinimo informacija aiški, išsami, savalaikė, nurodoma bei kartu su mokiniu nuolat aptariama, ką mokinys jau išmoko, kur spragos, kaip jas taisyti);</w:t>
      </w:r>
    </w:p>
    <w:p w14:paraId="4F6336D8" w14:textId="77777777" w:rsidR="00B4114E" w:rsidRPr="00B4114E" w:rsidRDefault="00B4114E" w:rsidP="00867878">
      <w:pPr>
        <w:pStyle w:val="Default"/>
        <w:ind w:firstLine="851"/>
        <w:jc w:val="both"/>
        <w:rPr>
          <w:color w:val="auto"/>
          <w:lang w:val="lt-LT"/>
        </w:rPr>
      </w:pPr>
      <w:r w:rsidRPr="00B4114E">
        <w:rPr>
          <w:color w:val="auto"/>
          <w:lang w:val="lt-LT"/>
        </w:rPr>
        <w:t>9.5. aiškumas (vertinimas grindžiamas aiškiais, mokiniams suprantamais kriterijais).</w:t>
      </w:r>
    </w:p>
    <w:p w14:paraId="2C3BE4C5" w14:textId="77777777" w:rsidR="00B4114E" w:rsidRPr="00B4114E" w:rsidRDefault="00B4114E" w:rsidP="00867878">
      <w:pPr>
        <w:pStyle w:val="Default"/>
        <w:ind w:firstLine="851"/>
        <w:jc w:val="center"/>
        <w:rPr>
          <w:b/>
          <w:bCs/>
          <w:color w:val="auto"/>
          <w:lang w:val="lt-LT"/>
        </w:rPr>
      </w:pPr>
    </w:p>
    <w:p w14:paraId="6767E4CA" w14:textId="17C111A5" w:rsidR="00A62A1C" w:rsidRPr="003972D2" w:rsidRDefault="00B4114E" w:rsidP="00294EC6">
      <w:pPr>
        <w:pStyle w:val="Default"/>
        <w:jc w:val="center"/>
        <w:rPr>
          <w:b/>
          <w:bCs/>
          <w:color w:val="auto"/>
          <w:lang w:val="lt-LT"/>
        </w:rPr>
      </w:pPr>
      <w:r w:rsidRPr="003972D2">
        <w:rPr>
          <w:b/>
          <w:bCs/>
          <w:color w:val="auto"/>
          <w:lang w:val="lt-LT"/>
        </w:rPr>
        <w:t>IV</w:t>
      </w:r>
      <w:r w:rsidR="00A62A1C" w:rsidRPr="003972D2">
        <w:rPr>
          <w:b/>
          <w:bCs/>
          <w:color w:val="auto"/>
          <w:lang w:val="lt-LT"/>
        </w:rPr>
        <w:t xml:space="preserve"> SKYRIUS</w:t>
      </w:r>
    </w:p>
    <w:p w14:paraId="10C42D6A" w14:textId="268B00C5" w:rsidR="00B4114E" w:rsidRPr="003972D2" w:rsidRDefault="00B4114E" w:rsidP="00294EC6">
      <w:pPr>
        <w:pStyle w:val="Default"/>
        <w:jc w:val="center"/>
        <w:rPr>
          <w:b/>
          <w:bCs/>
          <w:color w:val="auto"/>
          <w:lang w:val="lt-LT"/>
        </w:rPr>
      </w:pPr>
      <w:r w:rsidRPr="003972D2">
        <w:rPr>
          <w:b/>
          <w:bCs/>
          <w:color w:val="auto"/>
          <w:lang w:val="lt-LT"/>
        </w:rPr>
        <w:t>VERTINIMO PLANAVIMAS</w:t>
      </w:r>
    </w:p>
    <w:p w14:paraId="510EF8CC" w14:textId="77777777" w:rsidR="00B4114E" w:rsidRPr="003972D2" w:rsidRDefault="00B4114E" w:rsidP="00867878">
      <w:pPr>
        <w:pStyle w:val="Default"/>
        <w:ind w:firstLine="851"/>
        <w:jc w:val="center"/>
        <w:rPr>
          <w:color w:val="auto"/>
          <w:lang w:val="lt-LT"/>
        </w:rPr>
      </w:pPr>
    </w:p>
    <w:p w14:paraId="466B9A47" w14:textId="77777777" w:rsidR="00B4114E" w:rsidRPr="003972D2" w:rsidRDefault="00B4114E" w:rsidP="00867878">
      <w:pPr>
        <w:pStyle w:val="Default"/>
        <w:ind w:firstLine="851"/>
        <w:jc w:val="both"/>
        <w:rPr>
          <w:color w:val="auto"/>
          <w:lang w:val="lt-LT"/>
        </w:rPr>
      </w:pPr>
      <w:r w:rsidRPr="003972D2">
        <w:rPr>
          <w:color w:val="auto"/>
          <w:lang w:val="lt-LT"/>
        </w:rPr>
        <w:t>10. Vertinimas planuojamas kartu su ugdymo procesu:</w:t>
      </w:r>
    </w:p>
    <w:p w14:paraId="290A6C69" w14:textId="77777777" w:rsidR="00B4114E" w:rsidRPr="003972D2" w:rsidRDefault="00B4114E" w:rsidP="00867878">
      <w:pPr>
        <w:pStyle w:val="Default"/>
        <w:ind w:firstLine="851"/>
        <w:jc w:val="both"/>
        <w:rPr>
          <w:color w:val="auto"/>
          <w:lang w:val="lt-LT"/>
        </w:rPr>
      </w:pPr>
      <w:r w:rsidRPr="003972D2">
        <w:rPr>
          <w:color w:val="auto"/>
          <w:lang w:val="lt-LT"/>
        </w:rPr>
        <w:t xml:space="preserve">10.1. mokytojas, planuodamas vertinimą, atsižvelgia į mokinių mokymosi patirtį ir gebėjimus, vadovaujasi Bendrosiomis programomis ir Išsilavinimo standartų reikalavimais, mokytojų metodinės tarybos aprobuota vertinimo metodika; </w:t>
      </w:r>
    </w:p>
    <w:p w14:paraId="0FEDD116" w14:textId="4AA50176" w:rsidR="00B4114E" w:rsidRPr="003972D2" w:rsidRDefault="00B4114E" w:rsidP="00867878">
      <w:pPr>
        <w:pStyle w:val="Default"/>
        <w:ind w:firstLine="851"/>
        <w:jc w:val="both"/>
        <w:rPr>
          <w:color w:val="auto"/>
          <w:lang w:val="lt-LT"/>
        </w:rPr>
      </w:pPr>
      <w:r w:rsidRPr="003972D2">
        <w:rPr>
          <w:color w:val="auto"/>
          <w:lang w:val="lt-LT"/>
        </w:rPr>
        <w:t>10.2. vertinimas planuojamas metams, kasmet mokinių pažangos ir pasiekimų vertinimo tvarkos aprašą atnaujinant mokytojų metodinėje taryboje. Mokytojas, vadovaudamasis mokinių pažangos ir pasiekimų vertinimo tvarkos aprašu, parengia dėstomo dalyko vertinimo tvarką, kurią pristato ir aprobuoja metodinėje taryboje.</w:t>
      </w:r>
      <w:r w:rsidR="00986306" w:rsidRPr="003972D2">
        <w:rPr>
          <w:color w:val="auto"/>
          <w:lang w:val="lt-LT"/>
        </w:rPr>
        <w:t xml:space="preserve"> </w:t>
      </w:r>
      <w:r w:rsidRPr="003972D2">
        <w:rPr>
          <w:color w:val="auto"/>
          <w:lang w:val="lt-LT"/>
        </w:rPr>
        <w:t>Vertinimo tvarkos aprašas ir dalyko vertinimo bei kaupiamojo vertinimo tvarka yra ilgalaikių teminių planų priedai;</w:t>
      </w:r>
    </w:p>
    <w:p w14:paraId="317B03C6" w14:textId="77777777" w:rsidR="00B4114E" w:rsidRPr="003972D2" w:rsidRDefault="00B4114E" w:rsidP="00867878">
      <w:pPr>
        <w:pStyle w:val="Default"/>
        <w:ind w:firstLine="851"/>
        <w:jc w:val="both"/>
        <w:rPr>
          <w:color w:val="auto"/>
          <w:lang w:val="lt-LT"/>
        </w:rPr>
      </w:pPr>
      <w:r w:rsidRPr="003972D2">
        <w:rPr>
          <w:color w:val="auto"/>
          <w:lang w:val="lt-LT"/>
        </w:rPr>
        <w:t xml:space="preserve">10.3. formuojamąjį vertinimą mokytojas planuoja pamokos metmenyse; </w:t>
      </w:r>
    </w:p>
    <w:p w14:paraId="574C810B" w14:textId="77777777" w:rsidR="00B4114E" w:rsidRPr="003972D2" w:rsidRDefault="00B4114E" w:rsidP="00867878">
      <w:pPr>
        <w:pStyle w:val="Default"/>
        <w:ind w:firstLine="851"/>
        <w:jc w:val="both"/>
        <w:rPr>
          <w:color w:val="auto"/>
          <w:lang w:val="lt-LT"/>
        </w:rPr>
      </w:pPr>
      <w:r w:rsidRPr="003972D2">
        <w:rPr>
          <w:color w:val="auto"/>
          <w:lang w:val="lt-LT"/>
        </w:rPr>
        <w:t>10.4.kaupiamojo vertinimo laikotarpius, kriterijus, fiksavimo tvarką mokytojas nustato bendradarbiaudamas su mokiniais;</w:t>
      </w:r>
    </w:p>
    <w:p w14:paraId="2CFF7317" w14:textId="77777777" w:rsidR="00B4114E" w:rsidRPr="003972D2" w:rsidRDefault="00B4114E" w:rsidP="00867878">
      <w:pPr>
        <w:pStyle w:val="Default"/>
        <w:ind w:firstLine="851"/>
        <w:jc w:val="both"/>
        <w:rPr>
          <w:color w:val="auto"/>
          <w:lang w:val="lt-LT"/>
        </w:rPr>
      </w:pPr>
      <w:r w:rsidRPr="003972D2">
        <w:rPr>
          <w:color w:val="auto"/>
          <w:lang w:val="lt-LT"/>
        </w:rPr>
        <w:t>10.5. esant būtinybei, vertinimas detalizuojamas pradedant nagrinėti skyrių, temą;</w:t>
      </w:r>
    </w:p>
    <w:p w14:paraId="5EEF0901" w14:textId="77777777" w:rsidR="00B4114E" w:rsidRPr="003972D2" w:rsidRDefault="00B4114E" w:rsidP="00867878">
      <w:pPr>
        <w:pStyle w:val="Default"/>
        <w:ind w:firstLine="851"/>
        <w:jc w:val="both"/>
        <w:rPr>
          <w:color w:val="auto"/>
          <w:lang w:val="lt-LT"/>
        </w:rPr>
      </w:pPr>
      <w:r w:rsidRPr="003972D2">
        <w:rPr>
          <w:color w:val="auto"/>
          <w:lang w:val="lt-LT"/>
        </w:rPr>
        <w:t>10.6. dalykų mokytojai, planuodami integruotas pamokas, integruotus projektus, suderina ir numato bendrus vertinimo būdus, užduotis, kriterijus.</w:t>
      </w:r>
    </w:p>
    <w:p w14:paraId="1339486D" w14:textId="77777777" w:rsidR="00B4114E" w:rsidRPr="003972D2" w:rsidRDefault="00B4114E" w:rsidP="00867878">
      <w:pPr>
        <w:pStyle w:val="Default"/>
        <w:ind w:firstLine="851"/>
        <w:jc w:val="both"/>
        <w:rPr>
          <w:color w:val="auto"/>
          <w:lang w:val="lt-LT"/>
        </w:rPr>
      </w:pPr>
      <w:r w:rsidRPr="003972D2">
        <w:rPr>
          <w:color w:val="auto"/>
          <w:lang w:val="lt-LT"/>
        </w:rPr>
        <w:t xml:space="preserve">11. Atsižvelgiant į mokinių mokymosi pasiekimus, vertinimo užduotys, atsiskaitymo laikas gali būti koreguojami. </w:t>
      </w:r>
    </w:p>
    <w:p w14:paraId="179C4801" w14:textId="77777777" w:rsidR="00B4114E" w:rsidRPr="003972D2" w:rsidRDefault="00B4114E" w:rsidP="00867878">
      <w:pPr>
        <w:pStyle w:val="Default"/>
        <w:jc w:val="both"/>
        <w:rPr>
          <w:color w:val="auto"/>
          <w:lang w:val="lt-LT"/>
        </w:rPr>
      </w:pPr>
    </w:p>
    <w:p w14:paraId="4C3E1C66" w14:textId="77777777" w:rsidR="00A62A1C" w:rsidRPr="003972D2" w:rsidRDefault="00B4114E" w:rsidP="00867878">
      <w:pPr>
        <w:pStyle w:val="Default"/>
        <w:jc w:val="center"/>
        <w:rPr>
          <w:b/>
          <w:bCs/>
          <w:color w:val="auto"/>
          <w:lang w:val="lt-LT"/>
        </w:rPr>
      </w:pPr>
      <w:r w:rsidRPr="003972D2">
        <w:rPr>
          <w:b/>
          <w:bCs/>
          <w:color w:val="auto"/>
          <w:lang w:val="lt-LT"/>
        </w:rPr>
        <w:t>V</w:t>
      </w:r>
      <w:r w:rsidR="00A62A1C" w:rsidRPr="003972D2">
        <w:rPr>
          <w:b/>
          <w:bCs/>
          <w:color w:val="auto"/>
          <w:lang w:val="lt-LT"/>
        </w:rPr>
        <w:t xml:space="preserve"> SKYRIUS</w:t>
      </w:r>
    </w:p>
    <w:p w14:paraId="61831000" w14:textId="5A30D78E" w:rsidR="00B4114E" w:rsidRPr="00B4114E" w:rsidRDefault="00B4114E" w:rsidP="00867878">
      <w:pPr>
        <w:pStyle w:val="Default"/>
        <w:jc w:val="center"/>
        <w:rPr>
          <w:b/>
          <w:bCs/>
          <w:color w:val="auto"/>
          <w:lang w:val="lt-LT"/>
        </w:rPr>
      </w:pPr>
      <w:r w:rsidRPr="003972D2">
        <w:rPr>
          <w:b/>
          <w:bCs/>
          <w:color w:val="auto"/>
          <w:lang w:val="lt-LT"/>
        </w:rPr>
        <w:t>VERTINIMAS MOKANT</w:t>
      </w:r>
    </w:p>
    <w:p w14:paraId="7C09AE55" w14:textId="77777777" w:rsidR="00B4114E" w:rsidRPr="00B4114E" w:rsidRDefault="00B4114E" w:rsidP="00867878">
      <w:pPr>
        <w:pStyle w:val="Default"/>
        <w:jc w:val="both"/>
        <w:rPr>
          <w:color w:val="auto"/>
          <w:lang w:val="lt-LT"/>
        </w:rPr>
      </w:pPr>
    </w:p>
    <w:p w14:paraId="1A71E705" w14:textId="77777777" w:rsidR="00B4114E" w:rsidRPr="00B4114E" w:rsidRDefault="00B4114E" w:rsidP="00867878">
      <w:pPr>
        <w:pStyle w:val="Default"/>
        <w:ind w:firstLine="851"/>
        <w:jc w:val="both"/>
        <w:rPr>
          <w:color w:val="auto"/>
          <w:lang w:val="lt-LT"/>
        </w:rPr>
      </w:pPr>
      <w:r w:rsidRPr="00B4114E">
        <w:rPr>
          <w:color w:val="auto"/>
          <w:lang w:val="lt-LT"/>
        </w:rPr>
        <w:t>12. Mokytojai mokslo metų pradžioje ir kiekvieno trimestro pradžioje (esant reikalui, pradėdami naują skyrių ar temą) su mokiniais aptaria tikslus, uždavinius, darbo metodus, vertinimo kriterijus, formas. Mokytojai vadovauja Individualios mokinio pažangos lapų pildymui pirmąją ir paskutinę trimestro pamoką.</w:t>
      </w:r>
    </w:p>
    <w:p w14:paraId="1EB87346" w14:textId="72166DCE" w:rsidR="00B4114E" w:rsidRPr="00B4114E" w:rsidRDefault="00B4114E" w:rsidP="00867878">
      <w:pPr>
        <w:pStyle w:val="Default"/>
        <w:ind w:firstLine="851"/>
        <w:jc w:val="both"/>
        <w:rPr>
          <w:color w:val="auto"/>
          <w:lang w:val="lt-LT"/>
        </w:rPr>
      </w:pPr>
      <w:r w:rsidRPr="00B4114E">
        <w:rPr>
          <w:color w:val="auto"/>
          <w:lang w:val="lt-LT"/>
        </w:rPr>
        <w:t xml:space="preserve">13. Mokinių žinios, gebėjimai, įgūdžiai, pastangos, pažanga vertinama pagal Bendrųjų programų reikalavimus, pagrindinio ugdymo pasiekimų patikrinimo vertinimo instrukcijas, mokytojų tarybos </w:t>
      </w:r>
      <w:r w:rsidRPr="00EC1A5F">
        <w:rPr>
          <w:color w:val="auto"/>
          <w:lang w:val="lt-LT"/>
        </w:rPr>
        <w:t>pos</w:t>
      </w:r>
      <w:r w:rsidR="003E2615" w:rsidRPr="00EC1A5F">
        <w:rPr>
          <w:color w:val="auto"/>
          <w:lang w:val="lt-LT"/>
        </w:rPr>
        <w:t>ė</w:t>
      </w:r>
      <w:r w:rsidRPr="00EC1A5F">
        <w:rPr>
          <w:color w:val="auto"/>
          <w:lang w:val="lt-LT"/>
        </w:rPr>
        <w:t>dyj</w:t>
      </w:r>
      <w:r w:rsidRPr="00B4114E">
        <w:rPr>
          <w:color w:val="auto"/>
          <w:lang w:val="lt-LT"/>
        </w:rPr>
        <w:t>e aptartus ir suderintus dalyko vertinimo metodus, formas ir kriterijus</w:t>
      </w:r>
      <w:r w:rsidRPr="00B4114E">
        <w:rPr>
          <w:color w:val="7030A0"/>
          <w:lang w:val="lt-LT"/>
        </w:rPr>
        <w:t xml:space="preserve">. </w:t>
      </w:r>
    </w:p>
    <w:p w14:paraId="252B10B5" w14:textId="77777777" w:rsidR="00B4114E" w:rsidRPr="00B4114E" w:rsidRDefault="00B4114E" w:rsidP="00867878">
      <w:pPr>
        <w:autoSpaceDE w:val="0"/>
        <w:autoSpaceDN w:val="0"/>
        <w:adjustRightInd w:val="0"/>
        <w:ind w:firstLine="851"/>
        <w:jc w:val="both"/>
      </w:pPr>
      <w:r w:rsidRPr="00B4114E">
        <w:t>14. Mokinio mokymosi pasiekimai trimestro pabaigoje apibendrinami ir vertinimo rezultatas fiksuojamas įrašu „įskaityta“ arba balu, taikant 10 balų vertinimo sistemą:</w:t>
      </w:r>
    </w:p>
    <w:p w14:paraId="002CC627" w14:textId="77777777" w:rsidR="00B4114E" w:rsidRPr="00B4114E" w:rsidRDefault="00B4114E" w:rsidP="00867878">
      <w:pPr>
        <w:autoSpaceDE w:val="0"/>
        <w:autoSpaceDN w:val="0"/>
        <w:adjustRightInd w:val="0"/>
        <w:ind w:firstLine="851"/>
        <w:jc w:val="both"/>
      </w:pPr>
      <w:r w:rsidRPr="00B4114E">
        <w:t>14.1. patenkinamas įvertinimas – įrašai: „atleista“ („</w:t>
      </w:r>
      <w:proofErr w:type="spellStart"/>
      <w:r w:rsidRPr="00B4114E">
        <w:t>atl</w:t>
      </w:r>
      <w:proofErr w:type="spellEnd"/>
      <w:r w:rsidRPr="00B4114E">
        <w:t>“), „įskaityta“ („</w:t>
      </w:r>
      <w:proofErr w:type="spellStart"/>
      <w:r w:rsidRPr="00B4114E">
        <w:t>įsk</w:t>
      </w:r>
      <w:proofErr w:type="spellEnd"/>
      <w:r w:rsidRPr="00B4114E">
        <w:t>“), 4–10 balų įvertinimas;</w:t>
      </w:r>
    </w:p>
    <w:p w14:paraId="50BA63D7" w14:textId="77777777" w:rsidR="00B4114E" w:rsidRPr="00B4114E" w:rsidRDefault="00B4114E" w:rsidP="00867878">
      <w:pPr>
        <w:autoSpaceDE w:val="0"/>
        <w:autoSpaceDN w:val="0"/>
        <w:adjustRightInd w:val="0"/>
        <w:ind w:firstLine="851"/>
        <w:jc w:val="both"/>
      </w:pPr>
      <w:r w:rsidRPr="00B4114E">
        <w:t>14.2. nepatenkinamas įvertinimas – įrašai: „neįskaityta“ („</w:t>
      </w:r>
      <w:proofErr w:type="spellStart"/>
      <w:r w:rsidRPr="00B4114E">
        <w:t>neįsk</w:t>
      </w:r>
      <w:proofErr w:type="spellEnd"/>
      <w:r w:rsidRPr="00B4114E">
        <w:t>“), 1–3 balų įvertinimas;</w:t>
      </w:r>
    </w:p>
    <w:p w14:paraId="19950640" w14:textId="77777777" w:rsidR="00B4114E" w:rsidRPr="00B4114E" w:rsidRDefault="00B4114E" w:rsidP="00867878">
      <w:pPr>
        <w:ind w:firstLine="851"/>
        <w:jc w:val="both"/>
        <w:rPr>
          <w:bCs/>
        </w:rPr>
      </w:pPr>
      <w:r w:rsidRPr="00B4114E">
        <w:t xml:space="preserve">14.3. </w:t>
      </w:r>
      <w:r w:rsidRPr="00B4114E">
        <w:rPr>
          <w:iCs/>
        </w:rPr>
        <w:t>vertinant mokinių pasiekimus orientuojamasi į pasiekimų lygius, apibrėžtus pradinio ir pagrindinio  ugdymo bendrosiose programose</w:t>
      </w:r>
      <w:r w:rsidRPr="00B4114E">
        <w:t>:</w:t>
      </w:r>
    </w:p>
    <w:p w14:paraId="051D90A2" w14:textId="77777777" w:rsidR="00B4114E" w:rsidRPr="00B4114E" w:rsidRDefault="00B4114E" w:rsidP="00867878">
      <w:pPr>
        <w:ind w:firstLine="851"/>
        <w:jc w:val="both"/>
        <w:rPr>
          <w:bCs/>
        </w:rPr>
      </w:pPr>
      <w:r w:rsidRPr="00B4114E">
        <w:rPr>
          <w:bCs/>
        </w:rPr>
        <w:lastRenderedPageBreak/>
        <w:t xml:space="preserve">14.3.1. pradinio ugdymo programos (1–4 </w:t>
      </w:r>
      <w:proofErr w:type="spellStart"/>
      <w:r w:rsidRPr="00B4114E">
        <w:rPr>
          <w:bCs/>
        </w:rPr>
        <w:t>kl</w:t>
      </w:r>
      <w:proofErr w:type="spellEnd"/>
      <w:r w:rsidRPr="00B4114E">
        <w:rPr>
          <w:bCs/>
        </w:rPr>
        <w:t>.) mokinių pasiekimai ir pažanga vertinama atsižvelgiant į Pradinio ugdymo bendrojoje programoje suformuluotus apibendrintus mokinių mokymosi rezultatus pagal BP lenteles „Mokinių pasiekimų lygių požymiai“ ir tai fiksuojama Pradinio ugdymo e-dienyne, mokinių mokymosi apskaitos suvestinėje. Joje įrašomas mokinių mokymo(si) pasiekimų lygis (nepatenkinamas, patenkinamas, pagrindinis, aukštesnysis), jei nepasiektas patenkinamas lygis, įrašomas žodis „nepatenkinamas (</w:t>
      </w:r>
      <w:proofErr w:type="spellStart"/>
      <w:r w:rsidRPr="00B4114E">
        <w:rPr>
          <w:bCs/>
        </w:rPr>
        <w:t>npt</w:t>
      </w:r>
      <w:proofErr w:type="spellEnd"/>
      <w:r w:rsidRPr="00B4114E">
        <w:rPr>
          <w:bCs/>
        </w:rPr>
        <w:t>)“, dorinio ugdymo – „</w:t>
      </w:r>
      <w:proofErr w:type="spellStart"/>
      <w:r w:rsidRPr="00B4114E">
        <w:rPr>
          <w:bCs/>
        </w:rPr>
        <w:t>pp</w:t>
      </w:r>
      <w:proofErr w:type="spellEnd"/>
      <w:r w:rsidRPr="00B4114E">
        <w:rPr>
          <w:bCs/>
        </w:rPr>
        <w:t>“ (padarė pažangą), „</w:t>
      </w:r>
      <w:proofErr w:type="spellStart"/>
      <w:r w:rsidRPr="00B4114E">
        <w:rPr>
          <w:bCs/>
        </w:rPr>
        <w:t>np</w:t>
      </w:r>
      <w:proofErr w:type="spellEnd"/>
      <w:r w:rsidRPr="00B4114E">
        <w:rPr>
          <w:bCs/>
        </w:rPr>
        <w:t xml:space="preserve">“ (nepadarė pažangos); </w:t>
      </w:r>
    </w:p>
    <w:p w14:paraId="5A423FFC" w14:textId="77777777" w:rsidR="00B4114E" w:rsidRPr="00B4114E" w:rsidRDefault="00B4114E" w:rsidP="00867878">
      <w:pPr>
        <w:ind w:firstLine="851"/>
        <w:jc w:val="both"/>
        <w:rPr>
          <w:bCs/>
        </w:rPr>
      </w:pPr>
      <w:r w:rsidRPr="00B4114E">
        <w:rPr>
          <w:bCs/>
        </w:rPr>
        <w:t>14.3.2. vertinimo skalė: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520"/>
      </w:tblGrid>
      <w:tr w:rsidR="00B4114E" w:rsidRPr="00B4114E" w14:paraId="4FA31342" w14:textId="77777777" w:rsidTr="00C52607">
        <w:tc>
          <w:tcPr>
            <w:tcW w:w="3227" w:type="dxa"/>
          </w:tcPr>
          <w:p w14:paraId="3A9D9C09" w14:textId="77777777" w:rsidR="00B4114E" w:rsidRPr="00B4114E" w:rsidRDefault="00B4114E" w:rsidP="00867878">
            <w:pPr>
              <w:pStyle w:val="Default"/>
              <w:jc w:val="both"/>
              <w:rPr>
                <w:b/>
                <w:color w:val="auto"/>
                <w:lang w:val="lt-LT"/>
              </w:rPr>
            </w:pPr>
            <w:r w:rsidRPr="00B4114E">
              <w:rPr>
                <w:b/>
                <w:color w:val="auto"/>
                <w:lang w:val="lt-LT"/>
              </w:rPr>
              <w:t>Pasiekimų lygis</w:t>
            </w:r>
          </w:p>
        </w:tc>
        <w:tc>
          <w:tcPr>
            <w:tcW w:w="6520" w:type="dxa"/>
          </w:tcPr>
          <w:p w14:paraId="4B77D7EA" w14:textId="77777777" w:rsidR="00B4114E" w:rsidRPr="00B4114E" w:rsidRDefault="00B4114E" w:rsidP="00867878">
            <w:pPr>
              <w:pStyle w:val="Default"/>
              <w:jc w:val="both"/>
              <w:rPr>
                <w:b/>
                <w:color w:val="auto"/>
                <w:lang w:val="lt-LT"/>
              </w:rPr>
            </w:pPr>
            <w:r w:rsidRPr="00B4114E">
              <w:rPr>
                <w:b/>
                <w:color w:val="auto"/>
                <w:lang w:val="lt-LT"/>
              </w:rPr>
              <w:t>Trumpas apibūdinimas</w:t>
            </w:r>
          </w:p>
        </w:tc>
      </w:tr>
      <w:tr w:rsidR="00B4114E" w:rsidRPr="00B4114E" w14:paraId="01956307" w14:textId="77777777" w:rsidTr="00C52607">
        <w:tc>
          <w:tcPr>
            <w:tcW w:w="3227" w:type="dxa"/>
            <w:vMerge w:val="restart"/>
          </w:tcPr>
          <w:tbl>
            <w:tblPr>
              <w:tblW w:w="0" w:type="auto"/>
              <w:tblLook w:val="0000" w:firstRow="0" w:lastRow="0" w:firstColumn="0" w:lastColumn="0" w:noHBand="0" w:noVBand="0"/>
            </w:tblPr>
            <w:tblGrid>
              <w:gridCol w:w="1416"/>
            </w:tblGrid>
            <w:tr w:rsidR="00B4114E" w:rsidRPr="00B4114E" w14:paraId="6D4863AE" w14:textId="77777777" w:rsidTr="00C52607">
              <w:trPr>
                <w:trHeight w:val="157"/>
              </w:trPr>
              <w:tc>
                <w:tcPr>
                  <w:tcW w:w="0" w:type="auto"/>
                </w:tcPr>
                <w:p w14:paraId="3E26B05B" w14:textId="77777777" w:rsidR="00B4114E" w:rsidRPr="00B4114E" w:rsidRDefault="00B4114E" w:rsidP="00867878">
                  <w:pPr>
                    <w:pStyle w:val="Default"/>
                    <w:jc w:val="both"/>
                    <w:rPr>
                      <w:color w:val="auto"/>
                      <w:lang w:val="lt-LT"/>
                    </w:rPr>
                  </w:pPr>
                  <w:r w:rsidRPr="00B4114E">
                    <w:rPr>
                      <w:color w:val="auto"/>
                      <w:lang w:val="lt-LT"/>
                    </w:rPr>
                    <w:t xml:space="preserve">aukštesnysis </w:t>
                  </w:r>
                </w:p>
              </w:tc>
            </w:tr>
          </w:tbl>
          <w:p w14:paraId="0D24F523" w14:textId="77777777" w:rsidR="00B4114E" w:rsidRPr="00B4114E" w:rsidRDefault="00B4114E" w:rsidP="00867878">
            <w:pPr>
              <w:jc w:val="both"/>
            </w:pPr>
          </w:p>
        </w:tc>
        <w:tc>
          <w:tcPr>
            <w:tcW w:w="6520" w:type="dxa"/>
          </w:tcPr>
          <w:p w14:paraId="5DDCFAFB" w14:textId="77777777" w:rsidR="00B4114E" w:rsidRPr="00B4114E" w:rsidRDefault="00B4114E" w:rsidP="00867878">
            <w:pPr>
              <w:pStyle w:val="Default"/>
              <w:jc w:val="both"/>
              <w:rPr>
                <w:color w:val="auto"/>
                <w:lang w:val="lt-LT"/>
              </w:rPr>
            </w:pPr>
            <w:r w:rsidRPr="00B4114E">
              <w:rPr>
                <w:color w:val="auto"/>
                <w:lang w:val="lt-LT"/>
              </w:rPr>
              <w:t xml:space="preserve">puikiai </w:t>
            </w:r>
          </w:p>
        </w:tc>
      </w:tr>
      <w:tr w:rsidR="00B4114E" w:rsidRPr="00B4114E" w14:paraId="6F871A8A" w14:textId="77777777" w:rsidTr="00C52607">
        <w:tc>
          <w:tcPr>
            <w:tcW w:w="3227" w:type="dxa"/>
            <w:vMerge/>
          </w:tcPr>
          <w:p w14:paraId="5B04AFF9" w14:textId="77777777" w:rsidR="00B4114E" w:rsidRPr="00B4114E" w:rsidRDefault="00B4114E" w:rsidP="00867878">
            <w:pPr>
              <w:jc w:val="both"/>
            </w:pPr>
          </w:p>
        </w:tc>
        <w:tc>
          <w:tcPr>
            <w:tcW w:w="6520" w:type="dxa"/>
          </w:tcPr>
          <w:p w14:paraId="5DDFD8A5" w14:textId="77777777" w:rsidR="00B4114E" w:rsidRPr="00B4114E" w:rsidRDefault="00B4114E" w:rsidP="00867878">
            <w:pPr>
              <w:pStyle w:val="Default"/>
              <w:jc w:val="both"/>
              <w:rPr>
                <w:color w:val="auto"/>
                <w:lang w:val="lt-LT"/>
              </w:rPr>
            </w:pPr>
            <w:r w:rsidRPr="00B4114E">
              <w:rPr>
                <w:color w:val="auto"/>
                <w:lang w:val="lt-LT"/>
              </w:rPr>
              <w:t xml:space="preserve">labai gerai </w:t>
            </w:r>
          </w:p>
        </w:tc>
      </w:tr>
      <w:tr w:rsidR="00B4114E" w:rsidRPr="00B4114E" w14:paraId="24994E53" w14:textId="77777777" w:rsidTr="00C52607">
        <w:tc>
          <w:tcPr>
            <w:tcW w:w="3227" w:type="dxa"/>
            <w:vMerge w:val="restart"/>
          </w:tcPr>
          <w:p w14:paraId="2D120FDA" w14:textId="77777777" w:rsidR="00B4114E" w:rsidRPr="00B4114E" w:rsidRDefault="00B4114E" w:rsidP="00867878">
            <w:pPr>
              <w:jc w:val="both"/>
            </w:pPr>
            <w:r w:rsidRPr="00B4114E">
              <w:t>pagrindinis</w:t>
            </w:r>
          </w:p>
        </w:tc>
        <w:tc>
          <w:tcPr>
            <w:tcW w:w="6520" w:type="dxa"/>
          </w:tcPr>
          <w:p w14:paraId="28F6F171" w14:textId="77777777" w:rsidR="00B4114E" w:rsidRPr="00B4114E" w:rsidRDefault="00B4114E" w:rsidP="00867878">
            <w:pPr>
              <w:pStyle w:val="Default"/>
              <w:jc w:val="both"/>
              <w:rPr>
                <w:color w:val="auto"/>
                <w:lang w:val="lt-LT"/>
              </w:rPr>
            </w:pPr>
            <w:r w:rsidRPr="00B4114E">
              <w:rPr>
                <w:color w:val="auto"/>
                <w:lang w:val="lt-LT"/>
              </w:rPr>
              <w:t xml:space="preserve">gerai </w:t>
            </w:r>
          </w:p>
        </w:tc>
      </w:tr>
      <w:tr w:rsidR="00B4114E" w:rsidRPr="00B4114E" w14:paraId="06166494" w14:textId="77777777" w:rsidTr="00C52607">
        <w:tc>
          <w:tcPr>
            <w:tcW w:w="3227" w:type="dxa"/>
            <w:vMerge/>
          </w:tcPr>
          <w:p w14:paraId="285E8A90" w14:textId="77777777" w:rsidR="00B4114E" w:rsidRPr="00B4114E" w:rsidRDefault="00B4114E" w:rsidP="00867878">
            <w:pPr>
              <w:jc w:val="both"/>
            </w:pPr>
          </w:p>
        </w:tc>
        <w:tc>
          <w:tcPr>
            <w:tcW w:w="6520" w:type="dxa"/>
          </w:tcPr>
          <w:p w14:paraId="4DF689EF" w14:textId="77777777" w:rsidR="00B4114E" w:rsidRPr="00B4114E" w:rsidRDefault="00B4114E" w:rsidP="00867878">
            <w:pPr>
              <w:pStyle w:val="Default"/>
              <w:jc w:val="both"/>
              <w:rPr>
                <w:color w:val="auto"/>
                <w:lang w:val="lt-LT"/>
              </w:rPr>
            </w:pPr>
            <w:r w:rsidRPr="00B4114E">
              <w:rPr>
                <w:color w:val="auto"/>
                <w:lang w:val="lt-LT"/>
              </w:rPr>
              <w:t xml:space="preserve">pakankamai gerai </w:t>
            </w:r>
          </w:p>
        </w:tc>
      </w:tr>
      <w:tr w:rsidR="00B4114E" w:rsidRPr="00B4114E" w14:paraId="14D9DBEA" w14:textId="77777777" w:rsidTr="00C52607">
        <w:tc>
          <w:tcPr>
            <w:tcW w:w="3227" w:type="dxa"/>
            <w:vMerge/>
          </w:tcPr>
          <w:p w14:paraId="241D3192" w14:textId="77777777" w:rsidR="00B4114E" w:rsidRPr="00B4114E" w:rsidRDefault="00B4114E" w:rsidP="00867878">
            <w:pPr>
              <w:jc w:val="both"/>
            </w:pPr>
          </w:p>
        </w:tc>
        <w:tc>
          <w:tcPr>
            <w:tcW w:w="6520" w:type="dxa"/>
          </w:tcPr>
          <w:p w14:paraId="0F038389" w14:textId="77777777" w:rsidR="00B4114E" w:rsidRPr="00B4114E" w:rsidRDefault="00B4114E" w:rsidP="00867878">
            <w:pPr>
              <w:pStyle w:val="Default"/>
              <w:jc w:val="both"/>
              <w:rPr>
                <w:color w:val="auto"/>
                <w:lang w:val="lt-LT"/>
              </w:rPr>
            </w:pPr>
            <w:r w:rsidRPr="00B4114E">
              <w:rPr>
                <w:color w:val="auto"/>
                <w:lang w:val="lt-LT"/>
              </w:rPr>
              <w:t xml:space="preserve">vidutiniškai </w:t>
            </w:r>
          </w:p>
        </w:tc>
      </w:tr>
      <w:tr w:rsidR="00B4114E" w:rsidRPr="00B4114E" w14:paraId="5210F8FD" w14:textId="77777777" w:rsidTr="00C52607">
        <w:tc>
          <w:tcPr>
            <w:tcW w:w="3227" w:type="dxa"/>
            <w:vMerge w:val="restart"/>
          </w:tcPr>
          <w:p w14:paraId="04D65BE1" w14:textId="77777777" w:rsidR="00B4114E" w:rsidRPr="00B4114E" w:rsidRDefault="00B4114E" w:rsidP="00867878">
            <w:pPr>
              <w:jc w:val="both"/>
            </w:pPr>
            <w:r w:rsidRPr="00B4114E">
              <w:t>patenkinamas</w:t>
            </w:r>
          </w:p>
        </w:tc>
        <w:tc>
          <w:tcPr>
            <w:tcW w:w="6520" w:type="dxa"/>
          </w:tcPr>
          <w:p w14:paraId="2E8F7F3C" w14:textId="77777777" w:rsidR="00B4114E" w:rsidRPr="00B4114E" w:rsidRDefault="00B4114E" w:rsidP="00867878">
            <w:pPr>
              <w:pStyle w:val="Default"/>
              <w:jc w:val="both"/>
              <w:rPr>
                <w:color w:val="auto"/>
                <w:lang w:val="lt-LT"/>
              </w:rPr>
            </w:pPr>
            <w:r w:rsidRPr="00B4114E">
              <w:rPr>
                <w:color w:val="auto"/>
                <w:lang w:val="lt-LT"/>
              </w:rPr>
              <w:t xml:space="preserve">patenkinamai </w:t>
            </w:r>
          </w:p>
        </w:tc>
      </w:tr>
      <w:tr w:rsidR="00B4114E" w:rsidRPr="00B4114E" w14:paraId="241B9466" w14:textId="77777777" w:rsidTr="00C52607">
        <w:tc>
          <w:tcPr>
            <w:tcW w:w="3227" w:type="dxa"/>
            <w:vMerge/>
          </w:tcPr>
          <w:p w14:paraId="702CD3BB" w14:textId="77777777" w:rsidR="00B4114E" w:rsidRPr="00B4114E" w:rsidRDefault="00B4114E" w:rsidP="00867878">
            <w:pPr>
              <w:jc w:val="both"/>
            </w:pPr>
          </w:p>
        </w:tc>
        <w:tc>
          <w:tcPr>
            <w:tcW w:w="6520" w:type="dxa"/>
          </w:tcPr>
          <w:p w14:paraId="02C39444" w14:textId="77777777" w:rsidR="00B4114E" w:rsidRPr="00B4114E" w:rsidRDefault="00B4114E" w:rsidP="00867878">
            <w:pPr>
              <w:pStyle w:val="Default"/>
              <w:jc w:val="both"/>
              <w:rPr>
                <w:color w:val="auto"/>
                <w:lang w:val="lt-LT"/>
              </w:rPr>
            </w:pPr>
            <w:r w:rsidRPr="00B4114E">
              <w:rPr>
                <w:color w:val="auto"/>
                <w:lang w:val="lt-LT"/>
              </w:rPr>
              <w:t xml:space="preserve">pakankamai patenkinamai </w:t>
            </w:r>
          </w:p>
        </w:tc>
      </w:tr>
      <w:tr w:rsidR="00B4114E" w:rsidRPr="00B4114E" w14:paraId="08C53745" w14:textId="77777777" w:rsidTr="00C52607">
        <w:tc>
          <w:tcPr>
            <w:tcW w:w="3227" w:type="dxa"/>
            <w:vMerge w:val="restart"/>
          </w:tcPr>
          <w:p w14:paraId="5118E087" w14:textId="77777777" w:rsidR="00B4114E" w:rsidRPr="00B4114E" w:rsidRDefault="00B4114E" w:rsidP="00867878">
            <w:pPr>
              <w:jc w:val="both"/>
            </w:pPr>
            <w:r w:rsidRPr="00B4114E">
              <w:t>nepatenkinamas</w:t>
            </w:r>
          </w:p>
        </w:tc>
        <w:tc>
          <w:tcPr>
            <w:tcW w:w="6520" w:type="dxa"/>
          </w:tcPr>
          <w:p w14:paraId="426A72DC" w14:textId="77777777" w:rsidR="00B4114E" w:rsidRPr="00B4114E" w:rsidRDefault="00B4114E" w:rsidP="00867878">
            <w:pPr>
              <w:pStyle w:val="Default"/>
              <w:jc w:val="both"/>
              <w:rPr>
                <w:color w:val="auto"/>
                <w:lang w:val="lt-LT"/>
              </w:rPr>
            </w:pPr>
            <w:r w:rsidRPr="00B4114E">
              <w:rPr>
                <w:color w:val="auto"/>
                <w:lang w:val="lt-LT"/>
              </w:rPr>
              <w:t xml:space="preserve">nepatenkinamai </w:t>
            </w:r>
          </w:p>
        </w:tc>
      </w:tr>
      <w:tr w:rsidR="00B4114E" w:rsidRPr="00B4114E" w14:paraId="388DF23E" w14:textId="77777777" w:rsidTr="00C52607">
        <w:tc>
          <w:tcPr>
            <w:tcW w:w="3227" w:type="dxa"/>
            <w:vMerge/>
          </w:tcPr>
          <w:p w14:paraId="10E60146" w14:textId="77777777" w:rsidR="00B4114E" w:rsidRPr="00B4114E" w:rsidRDefault="00B4114E" w:rsidP="00867878">
            <w:pPr>
              <w:jc w:val="both"/>
            </w:pPr>
          </w:p>
        </w:tc>
        <w:tc>
          <w:tcPr>
            <w:tcW w:w="6520" w:type="dxa"/>
          </w:tcPr>
          <w:p w14:paraId="62CB9E8A" w14:textId="77777777" w:rsidR="00B4114E" w:rsidRPr="00B4114E" w:rsidRDefault="00B4114E" w:rsidP="00867878">
            <w:pPr>
              <w:pStyle w:val="Default"/>
              <w:jc w:val="both"/>
              <w:rPr>
                <w:color w:val="auto"/>
                <w:lang w:val="lt-LT"/>
              </w:rPr>
            </w:pPr>
            <w:r w:rsidRPr="00B4114E">
              <w:rPr>
                <w:color w:val="auto"/>
                <w:lang w:val="lt-LT"/>
              </w:rPr>
              <w:t xml:space="preserve">blogai </w:t>
            </w:r>
          </w:p>
        </w:tc>
      </w:tr>
      <w:tr w:rsidR="00B4114E" w:rsidRPr="00B4114E" w14:paraId="5F164505" w14:textId="77777777" w:rsidTr="00C52607">
        <w:tc>
          <w:tcPr>
            <w:tcW w:w="3227" w:type="dxa"/>
            <w:vMerge/>
          </w:tcPr>
          <w:p w14:paraId="389313C2" w14:textId="77777777" w:rsidR="00B4114E" w:rsidRPr="00B4114E" w:rsidRDefault="00B4114E" w:rsidP="00867878">
            <w:pPr>
              <w:jc w:val="both"/>
            </w:pPr>
          </w:p>
        </w:tc>
        <w:tc>
          <w:tcPr>
            <w:tcW w:w="6520" w:type="dxa"/>
          </w:tcPr>
          <w:p w14:paraId="7D69CE24" w14:textId="77777777" w:rsidR="00B4114E" w:rsidRPr="00B4114E" w:rsidRDefault="00B4114E" w:rsidP="00867878">
            <w:pPr>
              <w:pStyle w:val="Default"/>
              <w:jc w:val="both"/>
              <w:rPr>
                <w:color w:val="auto"/>
                <w:lang w:val="lt-LT"/>
              </w:rPr>
            </w:pPr>
            <w:r w:rsidRPr="00B4114E">
              <w:rPr>
                <w:color w:val="auto"/>
                <w:lang w:val="lt-LT"/>
              </w:rPr>
              <w:t xml:space="preserve">labai blogai </w:t>
            </w:r>
          </w:p>
        </w:tc>
      </w:tr>
      <w:tr w:rsidR="00B4114E" w:rsidRPr="00B4114E" w14:paraId="674BC841" w14:textId="77777777" w:rsidTr="00C52607">
        <w:tc>
          <w:tcPr>
            <w:tcW w:w="3227" w:type="dxa"/>
            <w:vMerge/>
          </w:tcPr>
          <w:p w14:paraId="7462BA16" w14:textId="77777777" w:rsidR="00B4114E" w:rsidRPr="00B4114E" w:rsidRDefault="00B4114E" w:rsidP="00867878">
            <w:pPr>
              <w:pStyle w:val="Default"/>
              <w:jc w:val="both"/>
              <w:rPr>
                <w:color w:val="auto"/>
                <w:lang w:val="lt-LT"/>
              </w:rPr>
            </w:pPr>
          </w:p>
        </w:tc>
        <w:tc>
          <w:tcPr>
            <w:tcW w:w="6520" w:type="dxa"/>
          </w:tcPr>
          <w:p w14:paraId="0A89E611" w14:textId="77777777" w:rsidR="00B4114E" w:rsidRPr="00B4114E" w:rsidRDefault="00B4114E" w:rsidP="00867878">
            <w:pPr>
              <w:pStyle w:val="Default"/>
              <w:jc w:val="both"/>
              <w:rPr>
                <w:color w:val="auto"/>
                <w:lang w:val="lt-LT"/>
              </w:rPr>
            </w:pPr>
            <w:r w:rsidRPr="00B4114E">
              <w:rPr>
                <w:color w:val="auto"/>
                <w:lang w:val="lt-LT"/>
              </w:rPr>
              <w:t>pasiekimai nėra įvertinti</w:t>
            </w:r>
          </w:p>
        </w:tc>
      </w:tr>
    </w:tbl>
    <w:p w14:paraId="614E5AA6" w14:textId="77777777" w:rsidR="00B4114E" w:rsidRPr="00B4114E" w:rsidRDefault="00B4114E" w:rsidP="00867878">
      <w:pPr>
        <w:ind w:firstLine="851"/>
        <w:jc w:val="both"/>
      </w:pPr>
      <w:r w:rsidRPr="00B4114E">
        <w:rPr>
          <w:bCs/>
        </w:rPr>
        <w:t>14.3.3. m</w:t>
      </w:r>
      <w:r w:rsidRPr="00B4114E">
        <w:rPr>
          <w:rFonts w:eastAsia="MS Mincho"/>
          <w:lang w:eastAsia="lt-LT"/>
        </w:rPr>
        <w:t>okiniui, kuris mokosi pagal individualizuotą pradinio ugdymo programą, mokymosi pasiekimų vertinimui taikomi</w:t>
      </w:r>
      <w:r w:rsidRPr="00B4114E">
        <w:rPr>
          <w:bCs/>
        </w:rPr>
        <w:t xml:space="preserve"> pradinio ugdymo programos mokinių pasiekimų ir pažangos</w:t>
      </w:r>
      <w:r w:rsidRPr="00B4114E">
        <w:rPr>
          <w:rFonts w:eastAsia="MS Mincho"/>
          <w:lang w:eastAsia="lt-LT"/>
        </w:rPr>
        <w:t xml:space="preserve"> vertinimo būdai  atsižvelgiant į mokinio galias ir </w:t>
      </w:r>
      <w:r w:rsidRPr="00B4114E">
        <w:t xml:space="preserve"> </w:t>
      </w:r>
      <w:r w:rsidRPr="00B4114E">
        <w:rPr>
          <w:rFonts w:eastAsia="MS Mincho"/>
          <w:lang w:eastAsia="lt-LT"/>
        </w:rPr>
        <w:t>specialiuosius ugdymosi poreikius;</w:t>
      </w:r>
      <w:r w:rsidRPr="00B4114E">
        <w:rPr>
          <w:rFonts w:eastAsia="MS Mincho"/>
          <w:color w:val="FF0000"/>
          <w:lang w:eastAsia="lt-LT"/>
        </w:rPr>
        <w:t xml:space="preserve"> </w:t>
      </w:r>
    </w:p>
    <w:p w14:paraId="15F887DF" w14:textId="77777777" w:rsidR="00B4114E" w:rsidRPr="00B4114E" w:rsidRDefault="00B4114E" w:rsidP="00867878">
      <w:pPr>
        <w:ind w:firstLine="851"/>
        <w:jc w:val="both"/>
        <w:rPr>
          <w:bCs/>
        </w:rPr>
      </w:pPr>
      <w:r w:rsidRPr="00B4114E">
        <w:rPr>
          <w:bCs/>
        </w:rPr>
        <w:t xml:space="preserve">14.3.4. pradinio ugdymo programos mokinių informacija apie mokymosi pasiekimus (kontrolinius darbus, testus ir kitų užduočių atlikimo) mokiniams ir tėvams (globėjams) teikiama trumpais komentarais, lygiai nenurodomi, taip pat nenaudojami pažymių pakaitalai; </w:t>
      </w:r>
    </w:p>
    <w:p w14:paraId="7A812942" w14:textId="77777777" w:rsidR="00B4114E" w:rsidRPr="00B4114E" w:rsidRDefault="00B4114E" w:rsidP="00867878">
      <w:pPr>
        <w:ind w:firstLine="851"/>
        <w:jc w:val="both"/>
        <w:rPr>
          <w:iCs/>
        </w:rPr>
      </w:pPr>
      <w:r w:rsidRPr="00B4114E">
        <w:rPr>
          <w:bCs/>
        </w:rPr>
        <w:t xml:space="preserve">14.3.5. </w:t>
      </w:r>
      <w:r w:rsidRPr="00B4114E">
        <w:rPr>
          <w:iCs/>
        </w:rPr>
        <w:t>pagrindinio  ugdymo programų vertinimo skalė:</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7"/>
        <w:gridCol w:w="1477"/>
        <w:gridCol w:w="1808"/>
      </w:tblGrid>
      <w:tr w:rsidR="00B4114E" w:rsidRPr="00B4114E" w14:paraId="1BFC5CAF" w14:textId="77777777" w:rsidTr="00C52607">
        <w:tc>
          <w:tcPr>
            <w:tcW w:w="2802" w:type="dxa"/>
          </w:tcPr>
          <w:p w14:paraId="4818D278" w14:textId="77777777" w:rsidR="00B4114E" w:rsidRPr="00B4114E" w:rsidRDefault="00B4114E" w:rsidP="00867878">
            <w:pPr>
              <w:pStyle w:val="Default"/>
              <w:jc w:val="both"/>
              <w:rPr>
                <w:b/>
                <w:color w:val="auto"/>
                <w:lang w:val="lt-LT"/>
              </w:rPr>
            </w:pPr>
            <w:r w:rsidRPr="00B4114E">
              <w:rPr>
                <w:b/>
                <w:color w:val="auto"/>
                <w:lang w:val="lt-LT"/>
              </w:rPr>
              <w:t>Pasiekimų lygis</w:t>
            </w:r>
          </w:p>
        </w:tc>
        <w:tc>
          <w:tcPr>
            <w:tcW w:w="3767" w:type="dxa"/>
          </w:tcPr>
          <w:p w14:paraId="7B4F2B6B" w14:textId="77777777" w:rsidR="00B4114E" w:rsidRPr="00B4114E" w:rsidRDefault="00B4114E" w:rsidP="00867878">
            <w:pPr>
              <w:pStyle w:val="Default"/>
              <w:jc w:val="both"/>
              <w:rPr>
                <w:b/>
                <w:color w:val="auto"/>
                <w:lang w:val="lt-LT"/>
              </w:rPr>
            </w:pPr>
            <w:r w:rsidRPr="00B4114E">
              <w:rPr>
                <w:b/>
                <w:color w:val="auto"/>
                <w:lang w:val="lt-LT"/>
              </w:rPr>
              <w:t>Trumpas apibūdinimas</w:t>
            </w:r>
          </w:p>
        </w:tc>
        <w:tc>
          <w:tcPr>
            <w:tcW w:w="3285" w:type="dxa"/>
            <w:gridSpan w:val="2"/>
          </w:tcPr>
          <w:p w14:paraId="2741A24E" w14:textId="77777777" w:rsidR="00B4114E" w:rsidRPr="00B4114E" w:rsidRDefault="00B4114E" w:rsidP="00867878">
            <w:pPr>
              <w:pStyle w:val="Default"/>
              <w:jc w:val="both"/>
              <w:rPr>
                <w:b/>
                <w:color w:val="auto"/>
                <w:lang w:val="lt-LT"/>
              </w:rPr>
            </w:pPr>
            <w:r w:rsidRPr="00B4114E">
              <w:rPr>
                <w:b/>
                <w:color w:val="auto"/>
                <w:lang w:val="lt-LT"/>
              </w:rPr>
              <w:t>Įvertinimas</w:t>
            </w:r>
          </w:p>
        </w:tc>
      </w:tr>
      <w:tr w:rsidR="00B4114E" w:rsidRPr="00B4114E" w14:paraId="703525AD" w14:textId="77777777" w:rsidTr="00C52607">
        <w:tc>
          <w:tcPr>
            <w:tcW w:w="2802" w:type="dxa"/>
            <w:vMerge w:val="restart"/>
          </w:tcPr>
          <w:tbl>
            <w:tblPr>
              <w:tblW w:w="0" w:type="auto"/>
              <w:tblLook w:val="0000" w:firstRow="0" w:lastRow="0" w:firstColumn="0" w:lastColumn="0" w:noHBand="0" w:noVBand="0"/>
            </w:tblPr>
            <w:tblGrid>
              <w:gridCol w:w="1416"/>
            </w:tblGrid>
            <w:tr w:rsidR="00B4114E" w:rsidRPr="00B4114E" w14:paraId="30061024" w14:textId="77777777" w:rsidTr="00C52607">
              <w:trPr>
                <w:trHeight w:val="157"/>
              </w:trPr>
              <w:tc>
                <w:tcPr>
                  <w:tcW w:w="0" w:type="auto"/>
                </w:tcPr>
                <w:p w14:paraId="3B7C70F4" w14:textId="526EDFD1" w:rsidR="00B4114E" w:rsidRPr="00B4114E" w:rsidRDefault="00B4114E" w:rsidP="00867878">
                  <w:pPr>
                    <w:pStyle w:val="Default"/>
                    <w:jc w:val="both"/>
                    <w:rPr>
                      <w:color w:val="auto"/>
                      <w:lang w:val="lt-LT"/>
                    </w:rPr>
                  </w:pPr>
                  <w:r w:rsidRPr="00B4114E">
                    <w:rPr>
                      <w:color w:val="auto"/>
                      <w:lang w:val="lt-LT"/>
                    </w:rPr>
                    <w:t>aukštesnysis</w:t>
                  </w:r>
                </w:p>
              </w:tc>
            </w:tr>
          </w:tbl>
          <w:p w14:paraId="73A60433" w14:textId="77777777" w:rsidR="00B4114E" w:rsidRPr="00B4114E" w:rsidRDefault="00B4114E" w:rsidP="00867878">
            <w:pPr>
              <w:jc w:val="both"/>
            </w:pPr>
          </w:p>
        </w:tc>
        <w:tc>
          <w:tcPr>
            <w:tcW w:w="3767" w:type="dxa"/>
          </w:tcPr>
          <w:p w14:paraId="42FC1189" w14:textId="77777777" w:rsidR="00B4114E" w:rsidRPr="00B4114E" w:rsidRDefault="00B4114E" w:rsidP="00867878">
            <w:pPr>
              <w:pStyle w:val="Default"/>
              <w:jc w:val="both"/>
              <w:rPr>
                <w:color w:val="auto"/>
                <w:lang w:val="lt-LT"/>
              </w:rPr>
            </w:pPr>
            <w:r w:rsidRPr="00B4114E">
              <w:rPr>
                <w:color w:val="auto"/>
                <w:lang w:val="lt-LT"/>
              </w:rPr>
              <w:t xml:space="preserve">puikiai </w:t>
            </w:r>
          </w:p>
        </w:tc>
        <w:tc>
          <w:tcPr>
            <w:tcW w:w="1477" w:type="dxa"/>
          </w:tcPr>
          <w:p w14:paraId="5B399C18" w14:textId="77777777" w:rsidR="00B4114E" w:rsidRPr="00B4114E" w:rsidRDefault="00B4114E" w:rsidP="00867878">
            <w:pPr>
              <w:pStyle w:val="Default"/>
              <w:jc w:val="both"/>
              <w:rPr>
                <w:color w:val="auto"/>
                <w:lang w:val="lt-LT"/>
              </w:rPr>
            </w:pPr>
            <w:r w:rsidRPr="00B4114E">
              <w:rPr>
                <w:color w:val="auto"/>
                <w:lang w:val="lt-LT"/>
              </w:rPr>
              <w:t>10 (dešimt)</w:t>
            </w:r>
          </w:p>
        </w:tc>
        <w:tc>
          <w:tcPr>
            <w:tcW w:w="1808" w:type="dxa"/>
            <w:vMerge w:val="restart"/>
          </w:tcPr>
          <w:p w14:paraId="4C263111" w14:textId="77777777" w:rsidR="00B4114E" w:rsidRPr="00B4114E" w:rsidRDefault="00B4114E" w:rsidP="00867878">
            <w:pPr>
              <w:pStyle w:val="Default"/>
              <w:jc w:val="both"/>
              <w:rPr>
                <w:color w:val="auto"/>
                <w:lang w:val="lt-LT"/>
              </w:rPr>
            </w:pPr>
            <w:r w:rsidRPr="00B4114E">
              <w:rPr>
                <w:color w:val="auto"/>
                <w:lang w:val="lt-LT"/>
              </w:rPr>
              <w:t>Įskaityta</w:t>
            </w:r>
          </w:p>
        </w:tc>
      </w:tr>
      <w:tr w:rsidR="00B4114E" w:rsidRPr="00B4114E" w14:paraId="29B09A5D" w14:textId="77777777" w:rsidTr="00C52607">
        <w:tc>
          <w:tcPr>
            <w:tcW w:w="2802" w:type="dxa"/>
            <w:vMerge/>
          </w:tcPr>
          <w:p w14:paraId="41F34925" w14:textId="77777777" w:rsidR="00B4114E" w:rsidRPr="00B4114E" w:rsidRDefault="00B4114E" w:rsidP="00867878">
            <w:pPr>
              <w:jc w:val="both"/>
            </w:pPr>
          </w:p>
        </w:tc>
        <w:tc>
          <w:tcPr>
            <w:tcW w:w="3767" w:type="dxa"/>
          </w:tcPr>
          <w:p w14:paraId="2D49EE7A" w14:textId="77777777" w:rsidR="00B4114E" w:rsidRPr="00B4114E" w:rsidRDefault="00B4114E" w:rsidP="00867878">
            <w:pPr>
              <w:pStyle w:val="Default"/>
              <w:jc w:val="both"/>
              <w:rPr>
                <w:color w:val="auto"/>
                <w:lang w:val="lt-LT"/>
              </w:rPr>
            </w:pPr>
            <w:r w:rsidRPr="00B4114E">
              <w:rPr>
                <w:color w:val="auto"/>
                <w:lang w:val="lt-LT"/>
              </w:rPr>
              <w:t xml:space="preserve">labai gerai </w:t>
            </w:r>
          </w:p>
        </w:tc>
        <w:tc>
          <w:tcPr>
            <w:tcW w:w="1477" w:type="dxa"/>
          </w:tcPr>
          <w:p w14:paraId="084E9697" w14:textId="77777777" w:rsidR="00B4114E" w:rsidRPr="00B4114E" w:rsidRDefault="00B4114E" w:rsidP="00867878">
            <w:pPr>
              <w:pStyle w:val="Default"/>
              <w:jc w:val="both"/>
              <w:rPr>
                <w:color w:val="auto"/>
                <w:lang w:val="lt-LT"/>
              </w:rPr>
            </w:pPr>
            <w:r w:rsidRPr="00B4114E">
              <w:rPr>
                <w:color w:val="auto"/>
                <w:lang w:val="lt-LT"/>
              </w:rPr>
              <w:t>9 (devyni)</w:t>
            </w:r>
          </w:p>
        </w:tc>
        <w:tc>
          <w:tcPr>
            <w:tcW w:w="1808" w:type="dxa"/>
            <w:vMerge/>
          </w:tcPr>
          <w:p w14:paraId="49F3D148" w14:textId="77777777" w:rsidR="00B4114E" w:rsidRPr="00B4114E" w:rsidRDefault="00B4114E" w:rsidP="00867878">
            <w:pPr>
              <w:pStyle w:val="Default"/>
              <w:jc w:val="both"/>
              <w:rPr>
                <w:color w:val="auto"/>
                <w:lang w:val="lt-LT"/>
              </w:rPr>
            </w:pPr>
          </w:p>
        </w:tc>
      </w:tr>
      <w:tr w:rsidR="00B4114E" w:rsidRPr="00B4114E" w14:paraId="231DD40A" w14:textId="77777777" w:rsidTr="00C52607">
        <w:tc>
          <w:tcPr>
            <w:tcW w:w="2802" w:type="dxa"/>
            <w:vMerge w:val="restart"/>
          </w:tcPr>
          <w:p w14:paraId="771EA824" w14:textId="77777777" w:rsidR="00B4114E" w:rsidRPr="00B4114E" w:rsidRDefault="00B4114E" w:rsidP="00867878">
            <w:pPr>
              <w:jc w:val="both"/>
            </w:pPr>
            <w:r w:rsidRPr="00B4114E">
              <w:t>pagrindinis</w:t>
            </w:r>
          </w:p>
        </w:tc>
        <w:tc>
          <w:tcPr>
            <w:tcW w:w="3767" w:type="dxa"/>
          </w:tcPr>
          <w:p w14:paraId="6E255C6B" w14:textId="77777777" w:rsidR="00B4114E" w:rsidRPr="00B4114E" w:rsidRDefault="00B4114E" w:rsidP="00867878">
            <w:pPr>
              <w:pStyle w:val="Default"/>
              <w:jc w:val="both"/>
              <w:rPr>
                <w:color w:val="auto"/>
                <w:lang w:val="lt-LT"/>
              </w:rPr>
            </w:pPr>
            <w:r w:rsidRPr="00B4114E">
              <w:rPr>
                <w:color w:val="auto"/>
                <w:lang w:val="lt-LT"/>
              </w:rPr>
              <w:t xml:space="preserve">gerai </w:t>
            </w:r>
          </w:p>
        </w:tc>
        <w:tc>
          <w:tcPr>
            <w:tcW w:w="1477" w:type="dxa"/>
          </w:tcPr>
          <w:p w14:paraId="2A577214" w14:textId="77777777" w:rsidR="00B4114E" w:rsidRPr="00B4114E" w:rsidRDefault="00B4114E" w:rsidP="00867878">
            <w:pPr>
              <w:pStyle w:val="Default"/>
              <w:jc w:val="both"/>
              <w:rPr>
                <w:color w:val="auto"/>
                <w:lang w:val="lt-LT"/>
              </w:rPr>
            </w:pPr>
            <w:r w:rsidRPr="00B4114E">
              <w:rPr>
                <w:color w:val="auto"/>
                <w:lang w:val="lt-LT"/>
              </w:rPr>
              <w:t>8 (aštuoni)</w:t>
            </w:r>
          </w:p>
        </w:tc>
        <w:tc>
          <w:tcPr>
            <w:tcW w:w="1808" w:type="dxa"/>
            <w:vMerge/>
          </w:tcPr>
          <w:p w14:paraId="77C030D2" w14:textId="77777777" w:rsidR="00B4114E" w:rsidRPr="00B4114E" w:rsidRDefault="00B4114E" w:rsidP="00867878">
            <w:pPr>
              <w:pStyle w:val="Default"/>
              <w:jc w:val="both"/>
              <w:rPr>
                <w:color w:val="auto"/>
                <w:lang w:val="lt-LT"/>
              </w:rPr>
            </w:pPr>
          </w:p>
        </w:tc>
      </w:tr>
      <w:tr w:rsidR="00B4114E" w:rsidRPr="00B4114E" w14:paraId="32A10EEF" w14:textId="77777777" w:rsidTr="00C52607">
        <w:tc>
          <w:tcPr>
            <w:tcW w:w="2802" w:type="dxa"/>
            <w:vMerge/>
          </w:tcPr>
          <w:p w14:paraId="4A5C3EE7" w14:textId="77777777" w:rsidR="00B4114E" w:rsidRPr="00B4114E" w:rsidRDefault="00B4114E" w:rsidP="00867878">
            <w:pPr>
              <w:jc w:val="both"/>
            </w:pPr>
          </w:p>
        </w:tc>
        <w:tc>
          <w:tcPr>
            <w:tcW w:w="3767" w:type="dxa"/>
          </w:tcPr>
          <w:p w14:paraId="4FE5F165" w14:textId="77777777" w:rsidR="00B4114E" w:rsidRPr="00B4114E" w:rsidRDefault="00B4114E" w:rsidP="00867878">
            <w:pPr>
              <w:pStyle w:val="Default"/>
              <w:jc w:val="both"/>
              <w:rPr>
                <w:color w:val="auto"/>
                <w:lang w:val="lt-LT"/>
              </w:rPr>
            </w:pPr>
            <w:r w:rsidRPr="00B4114E">
              <w:rPr>
                <w:color w:val="auto"/>
                <w:lang w:val="lt-LT"/>
              </w:rPr>
              <w:t xml:space="preserve">pakankamai gerai </w:t>
            </w:r>
          </w:p>
        </w:tc>
        <w:tc>
          <w:tcPr>
            <w:tcW w:w="1477" w:type="dxa"/>
          </w:tcPr>
          <w:p w14:paraId="436A827D" w14:textId="77777777" w:rsidR="00B4114E" w:rsidRPr="00B4114E" w:rsidRDefault="00B4114E" w:rsidP="00867878">
            <w:pPr>
              <w:pStyle w:val="Default"/>
              <w:jc w:val="both"/>
              <w:rPr>
                <w:color w:val="auto"/>
                <w:lang w:val="lt-LT"/>
              </w:rPr>
            </w:pPr>
            <w:r w:rsidRPr="00B4114E">
              <w:rPr>
                <w:color w:val="auto"/>
                <w:lang w:val="lt-LT"/>
              </w:rPr>
              <w:t>7 (septyni)</w:t>
            </w:r>
          </w:p>
        </w:tc>
        <w:tc>
          <w:tcPr>
            <w:tcW w:w="1808" w:type="dxa"/>
            <w:vMerge/>
          </w:tcPr>
          <w:p w14:paraId="681CC43C" w14:textId="77777777" w:rsidR="00B4114E" w:rsidRPr="00B4114E" w:rsidRDefault="00B4114E" w:rsidP="00867878">
            <w:pPr>
              <w:pStyle w:val="Default"/>
              <w:jc w:val="both"/>
              <w:rPr>
                <w:color w:val="auto"/>
                <w:lang w:val="lt-LT"/>
              </w:rPr>
            </w:pPr>
          </w:p>
        </w:tc>
      </w:tr>
      <w:tr w:rsidR="00B4114E" w:rsidRPr="00B4114E" w14:paraId="3E5CEEDE" w14:textId="77777777" w:rsidTr="00C52607">
        <w:tc>
          <w:tcPr>
            <w:tcW w:w="2802" w:type="dxa"/>
            <w:vMerge/>
          </w:tcPr>
          <w:p w14:paraId="67C6B832" w14:textId="77777777" w:rsidR="00B4114E" w:rsidRPr="00B4114E" w:rsidRDefault="00B4114E" w:rsidP="00867878">
            <w:pPr>
              <w:jc w:val="both"/>
            </w:pPr>
          </w:p>
        </w:tc>
        <w:tc>
          <w:tcPr>
            <w:tcW w:w="3767" w:type="dxa"/>
          </w:tcPr>
          <w:p w14:paraId="4D953A0B" w14:textId="77777777" w:rsidR="00B4114E" w:rsidRPr="00B4114E" w:rsidRDefault="00B4114E" w:rsidP="00867878">
            <w:pPr>
              <w:pStyle w:val="Default"/>
              <w:jc w:val="both"/>
              <w:rPr>
                <w:color w:val="auto"/>
                <w:lang w:val="lt-LT"/>
              </w:rPr>
            </w:pPr>
            <w:r w:rsidRPr="00B4114E">
              <w:rPr>
                <w:color w:val="auto"/>
                <w:lang w:val="lt-LT"/>
              </w:rPr>
              <w:t xml:space="preserve">vidutiniškai </w:t>
            </w:r>
          </w:p>
        </w:tc>
        <w:tc>
          <w:tcPr>
            <w:tcW w:w="1477" w:type="dxa"/>
          </w:tcPr>
          <w:p w14:paraId="70E096B4" w14:textId="77777777" w:rsidR="00B4114E" w:rsidRPr="00B4114E" w:rsidRDefault="00B4114E" w:rsidP="00867878">
            <w:pPr>
              <w:pStyle w:val="Default"/>
              <w:jc w:val="both"/>
              <w:rPr>
                <w:color w:val="auto"/>
                <w:lang w:val="lt-LT"/>
              </w:rPr>
            </w:pPr>
            <w:r w:rsidRPr="00B4114E">
              <w:rPr>
                <w:color w:val="auto"/>
                <w:lang w:val="lt-LT"/>
              </w:rPr>
              <w:t>6 (šeši)</w:t>
            </w:r>
          </w:p>
        </w:tc>
        <w:tc>
          <w:tcPr>
            <w:tcW w:w="1808" w:type="dxa"/>
            <w:vMerge/>
          </w:tcPr>
          <w:p w14:paraId="73026801" w14:textId="77777777" w:rsidR="00B4114E" w:rsidRPr="00B4114E" w:rsidRDefault="00B4114E" w:rsidP="00867878">
            <w:pPr>
              <w:pStyle w:val="Default"/>
              <w:jc w:val="both"/>
              <w:rPr>
                <w:color w:val="auto"/>
                <w:lang w:val="lt-LT"/>
              </w:rPr>
            </w:pPr>
          </w:p>
        </w:tc>
      </w:tr>
      <w:tr w:rsidR="00B4114E" w:rsidRPr="00B4114E" w14:paraId="7862101B" w14:textId="77777777" w:rsidTr="00C52607">
        <w:tc>
          <w:tcPr>
            <w:tcW w:w="2802" w:type="dxa"/>
            <w:vMerge w:val="restart"/>
          </w:tcPr>
          <w:p w14:paraId="0E4481E9" w14:textId="77777777" w:rsidR="00B4114E" w:rsidRPr="00B4114E" w:rsidRDefault="00B4114E" w:rsidP="00867878">
            <w:pPr>
              <w:jc w:val="both"/>
            </w:pPr>
            <w:r w:rsidRPr="00B4114E">
              <w:t>patenkinamas</w:t>
            </w:r>
          </w:p>
        </w:tc>
        <w:tc>
          <w:tcPr>
            <w:tcW w:w="3767" w:type="dxa"/>
          </w:tcPr>
          <w:p w14:paraId="75387127" w14:textId="77777777" w:rsidR="00B4114E" w:rsidRPr="00B4114E" w:rsidRDefault="00B4114E" w:rsidP="00867878">
            <w:pPr>
              <w:pStyle w:val="Default"/>
              <w:jc w:val="both"/>
              <w:rPr>
                <w:color w:val="auto"/>
                <w:lang w:val="lt-LT"/>
              </w:rPr>
            </w:pPr>
            <w:r w:rsidRPr="00B4114E">
              <w:rPr>
                <w:color w:val="auto"/>
                <w:lang w:val="lt-LT"/>
              </w:rPr>
              <w:t xml:space="preserve">patenkinamai </w:t>
            </w:r>
          </w:p>
        </w:tc>
        <w:tc>
          <w:tcPr>
            <w:tcW w:w="1477" w:type="dxa"/>
          </w:tcPr>
          <w:p w14:paraId="1159D723" w14:textId="77777777" w:rsidR="00B4114E" w:rsidRPr="00B4114E" w:rsidRDefault="00B4114E" w:rsidP="00867878">
            <w:pPr>
              <w:pStyle w:val="Default"/>
              <w:jc w:val="both"/>
              <w:rPr>
                <w:color w:val="auto"/>
                <w:lang w:val="lt-LT"/>
              </w:rPr>
            </w:pPr>
            <w:r w:rsidRPr="00B4114E">
              <w:rPr>
                <w:color w:val="auto"/>
                <w:lang w:val="lt-LT"/>
              </w:rPr>
              <w:t>5 (penki)</w:t>
            </w:r>
          </w:p>
        </w:tc>
        <w:tc>
          <w:tcPr>
            <w:tcW w:w="1808" w:type="dxa"/>
            <w:vMerge/>
          </w:tcPr>
          <w:p w14:paraId="3E9F17D5" w14:textId="77777777" w:rsidR="00B4114E" w:rsidRPr="00B4114E" w:rsidRDefault="00B4114E" w:rsidP="00867878">
            <w:pPr>
              <w:pStyle w:val="Default"/>
              <w:jc w:val="both"/>
              <w:rPr>
                <w:color w:val="auto"/>
                <w:lang w:val="lt-LT"/>
              </w:rPr>
            </w:pPr>
          </w:p>
        </w:tc>
      </w:tr>
      <w:tr w:rsidR="00B4114E" w:rsidRPr="00B4114E" w14:paraId="3357082B" w14:textId="77777777" w:rsidTr="00C52607">
        <w:tc>
          <w:tcPr>
            <w:tcW w:w="2802" w:type="dxa"/>
            <w:vMerge/>
          </w:tcPr>
          <w:p w14:paraId="6510D1D2" w14:textId="77777777" w:rsidR="00B4114E" w:rsidRPr="00B4114E" w:rsidRDefault="00B4114E" w:rsidP="00867878">
            <w:pPr>
              <w:jc w:val="both"/>
            </w:pPr>
          </w:p>
        </w:tc>
        <w:tc>
          <w:tcPr>
            <w:tcW w:w="3767" w:type="dxa"/>
          </w:tcPr>
          <w:p w14:paraId="514E426D" w14:textId="77777777" w:rsidR="00B4114E" w:rsidRPr="00B4114E" w:rsidRDefault="00B4114E" w:rsidP="00867878">
            <w:pPr>
              <w:pStyle w:val="Default"/>
              <w:jc w:val="both"/>
              <w:rPr>
                <w:color w:val="auto"/>
                <w:lang w:val="lt-LT"/>
              </w:rPr>
            </w:pPr>
            <w:r w:rsidRPr="00B4114E">
              <w:rPr>
                <w:color w:val="auto"/>
                <w:lang w:val="lt-LT"/>
              </w:rPr>
              <w:t xml:space="preserve">pakankamai patenkinamai </w:t>
            </w:r>
          </w:p>
        </w:tc>
        <w:tc>
          <w:tcPr>
            <w:tcW w:w="1477" w:type="dxa"/>
          </w:tcPr>
          <w:p w14:paraId="425720F8" w14:textId="77777777" w:rsidR="00B4114E" w:rsidRPr="00B4114E" w:rsidRDefault="00B4114E" w:rsidP="00867878">
            <w:pPr>
              <w:pStyle w:val="Default"/>
              <w:jc w:val="both"/>
              <w:rPr>
                <w:color w:val="auto"/>
                <w:lang w:val="lt-LT"/>
              </w:rPr>
            </w:pPr>
            <w:r w:rsidRPr="00B4114E">
              <w:rPr>
                <w:color w:val="auto"/>
                <w:lang w:val="lt-LT"/>
              </w:rPr>
              <w:t>4 (keturi)</w:t>
            </w:r>
          </w:p>
        </w:tc>
        <w:tc>
          <w:tcPr>
            <w:tcW w:w="1808" w:type="dxa"/>
            <w:vMerge/>
          </w:tcPr>
          <w:p w14:paraId="2398ADFA" w14:textId="77777777" w:rsidR="00B4114E" w:rsidRPr="00B4114E" w:rsidRDefault="00B4114E" w:rsidP="00867878">
            <w:pPr>
              <w:pStyle w:val="Default"/>
              <w:jc w:val="both"/>
              <w:rPr>
                <w:color w:val="auto"/>
                <w:lang w:val="lt-LT"/>
              </w:rPr>
            </w:pPr>
          </w:p>
        </w:tc>
      </w:tr>
      <w:tr w:rsidR="00B4114E" w:rsidRPr="00B4114E" w14:paraId="36F4CF49" w14:textId="77777777" w:rsidTr="00C52607">
        <w:tc>
          <w:tcPr>
            <w:tcW w:w="2802" w:type="dxa"/>
            <w:vMerge w:val="restart"/>
          </w:tcPr>
          <w:p w14:paraId="2CE123E0" w14:textId="77777777" w:rsidR="00B4114E" w:rsidRPr="00B4114E" w:rsidRDefault="00B4114E" w:rsidP="00867878">
            <w:pPr>
              <w:jc w:val="both"/>
            </w:pPr>
            <w:r w:rsidRPr="00B4114E">
              <w:t>nepatenkinamas</w:t>
            </w:r>
          </w:p>
        </w:tc>
        <w:tc>
          <w:tcPr>
            <w:tcW w:w="3767" w:type="dxa"/>
          </w:tcPr>
          <w:p w14:paraId="542A2270" w14:textId="77777777" w:rsidR="00B4114E" w:rsidRPr="00B4114E" w:rsidRDefault="00B4114E" w:rsidP="00867878">
            <w:pPr>
              <w:pStyle w:val="Default"/>
              <w:jc w:val="both"/>
              <w:rPr>
                <w:color w:val="auto"/>
                <w:lang w:val="lt-LT"/>
              </w:rPr>
            </w:pPr>
            <w:r w:rsidRPr="00B4114E">
              <w:rPr>
                <w:color w:val="auto"/>
                <w:lang w:val="lt-LT"/>
              </w:rPr>
              <w:t xml:space="preserve">nepatenkinamai </w:t>
            </w:r>
          </w:p>
        </w:tc>
        <w:tc>
          <w:tcPr>
            <w:tcW w:w="1477" w:type="dxa"/>
          </w:tcPr>
          <w:p w14:paraId="6F780943" w14:textId="77777777" w:rsidR="00B4114E" w:rsidRPr="00B4114E" w:rsidRDefault="00B4114E" w:rsidP="00867878">
            <w:pPr>
              <w:pStyle w:val="Default"/>
              <w:jc w:val="both"/>
              <w:rPr>
                <w:color w:val="auto"/>
                <w:lang w:val="lt-LT"/>
              </w:rPr>
            </w:pPr>
            <w:r w:rsidRPr="00B4114E">
              <w:rPr>
                <w:color w:val="auto"/>
                <w:lang w:val="lt-LT"/>
              </w:rPr>
              <w:t>3 (trys)</w:t>
            </w:r>
          </w:p>
        </w:tc>
        <w:tc>
          <w:tcPr>
            <w:tcW w:w="1808" w:type="dxa"/>
            <w:vMerge w:val="restart"/>
          </w:tcPr>
          <w:p w14:paraId="6B0842BA" w14:textId="77777777" w:rsidR="00B4114E" w:rsidRPr="00B4114E" w:rsidRDefault="00B4114E" w:rsidP="00867878">
            <w:pPr>
              <w:pStyle w:val="Default"/>
              <w:jc w:val="both"/>
              <w:rPr>
                <w:color w:val="auto"/>
                <w:lang w:val="lt-LT"/>
              </w:rPr>
            </w:pPr>
            <w:r w:rsidRPr="00B4114E">
              <w:rPr>
                <w:color w:val="auto"/>
                <w:lang w:val="lt-LT"/>
              </w:rPr>
              <w:t>Neįskaityta</w:t>
            </w:r>
          </w:p>
        </w:tc>
      </w:tr>
      <w:tr w:rsidR="00B4114E" w:rsidRPr="00B4114E" w14:paraId="473F39C7" w14:textId="77777777" w:rsidTr="00C52607">
        <w:tc>
          <w:tcPr>
            <w:tcW w:w="2802" w:type="dxa"/>
            <w:vMerge/>
          </w:tcPr>
          <w:p w14:paraId="68C0E4C8" w14:textId="77777777" w:rsidR="00B4114E" w:rsidRPr="00B4114E" w:rsidRDefault="00B4114E" w:rsidP="00867878">
            <w:pPr>
              <w:jc w:val="both"/>
            </w:pPr>
          </w:p>
        </w:tc>
        <w:tc>
          <w:tcPr>
            <w:tcW w:w="3767" w:type="dxa"/>
          </w:tcPr>
          <w:p w14:paraId="4B15AE83" w14:textId="77777777" w:rsidR="00B4114E" w:rsidRPr="00B4114E" w:rsidRDefault="00B4114E" w:rsidP="00867878">
            <w:pPr>
              <w:pStyle w:val="Default"/>
              <w:jc w:val="both"/>
              <w:rPr>
                <w:color w:val="auto"/>
                <w:lang w:val="lt-LT"/>
              </w:rPr>
            </w:pPr>
            <w:r w:rsidRPr="00B4114E">
              <w:rPr>
                <w:color w:val="auto"/>
                <w:lang w:val="lt-LT"/>
              </w:rPr>
              <w:t xml:space="preserve">blogai </w:t>
            </w:r>
          </w:p>
        </w:tc>
        <w:tc>
          <w:tcPr>
            <w:tcW w:w="1477" w:type="dxa"/>
          </w:tcPr>
          <w:p w14:paraId="19D4B9F9" w14:textId="77777777" w:rsidR="00B4114E" w:rsidRPr="00B4114E" w:rsidRDefault="00B4114E" w:rsidP="00867878">
            <w:pPr>
              <w:pStyle w:val="Default"/>
              <w:jc w:val="both"/>
              <w:rPr>
                <w:color w:val="auto"/>
                <w:lang w:val="lt-LT"/>
              </w:rPr>
            </w:pPr>
            <w:r w:rsidRPr="00B4114E">
              <w:rPr>
                <w:color w:val="auto"/>
                <w:lang w:val="lt-LT"/>
              </w:rPr>
              <w:t>2 (du)</w:t>
            </w:r>
          </w:p>
        </w:tc>
        <w:tc>
          <w:tcPr>
            <w:tcW w:w="1808" w:type="dxa"/>
            <w:vMerge/>
          </w:tcPr>
          <w:p w14:paraId="10EF4BE5" w14:textId="77777777" w:rsidR="00B4114E" w:rsidRPr="00B4114E" w:rsidRDefault="00B4114E" w:rsidP="00867878">
            <w:pPr>
              <w:pStyle w:val="Default"/>
              <w:jc w:val="both"/>
              <w:rPr>
                <w:color w:val="auto"/>
                <w:lang w:val="lt-LT"/>
              </w:rPr>
            </w:pPr>
          </w:p>
        </w:tc>
      </w:tr>
      <w:tr w:rsidR="00B4114E" w:rsidRPr="00B4114E" w14:paraId="5D1EAEA9" w14:textId="77777777" w:rsidTr="00C52607">
        <w:tc>
          <w:tcPr>
            <w:tcW w:w="2802" w:type="dxa"/>
            <w:vMerge/>
          </w:tcPr>
          <w:p w14:paraId="5F9859DD" w14:textId="77777777" w:rsidR="00B4114E" w:rsidRPr="00B4114E" w:rsidRDefault="00B4114E" w:rsidP="00867878">
            <w:pPr>
              <w:jc w:val="both"/>
            </w:pPr>
          </w:p>
        </w:tc>
        <w:tc>
          <w:tcPr>
            <w:tcW w:w="3767" w:type="dxa"/>
          </w:tcPr>
          <w:p w14:paraId="72BC5391" w14:textId="77777777" w:rsidR="00B4114E" w:rsidRPr="00B4114E" w:rsidRDefault="00B4114E" w:rsidP="00867878">
            <w:pPr>
              <w:pStyle w:val="Default"/>
              <w:jc w:val="both"/>
              <w:rPr>
                <w:color w:val="auto"/>
                <w:lang w:val="lt-LT"/>
              </w:rPr>
            </w:pPr>
            <w:r w:rsidRPr="00B4114E">
              <w:rPr>
                <w:color w:val="auto"/>
                <w:lang w:val="lt-LT"/>
              </w:rPr>
              <w:t xml:space="preserve">labai blogai </w:t>
            </w:r>
          </w:p>
        </w:tc>
        <w:tc>
          <w:tcPr>
            <w:tcW w:w="1477" w:type="dxa"/>
          </w:tcPr>
          <w:p w14:paraId="3DDECB2D" w14:textId="77777777" w:rsidR="00B4114E" w:rsidRPr="00B4114E" w:rsidRDefault="00B4114E" w:rsidP="00867878">
            <w:pPr>
              <w:pStyle w:val="Default"/>
              <w:jc w:val="both"/>
              <w:rPr>
                <w:color w:val="auto"/>
                <w:lang w:val="lt-LT"/>
              </w:rPr>
            </w:pPr>
            <w:r w:rsidRPr="00B4114E">
              <w:rPr>
                <w:color w:val="auto"/>
                <w:lang w:val="lt-LT"/>
              </w:rPr>
              <w:t>1 (vienas)</w:t>
            </w:r>
          </w:p>
        </w:tc>
        <w:tc>
          <w:tcPr>
            <w:tcW w:w="1808" w:type="dxa"/>
            <w:vMerge/>
          </w:tcPr>
          <w:p w14:paraId="27254D99" w14:textId="77777777" w:rsidR="00B4114E" w:rsidRPr="00B4114E" w:rsidRDefault="00B4114E" w:rsidP="00867878">
            <w:pPr>
              <w:pStyle w:val="Default"/>
              <w:jc w:val="both"/>
              <w:rPr>
                <w:color w:val="auto"/>
                <w:lang w:val="lt-LT"/>
              </w:rPr>
            </w:pPr>
          </w:p>
        </w:tc>
      </w:tr>
    </w:tbl>
    <w:p w14:paraId="7D1F7F8E" w14:textId="77777777" w:rsidR="00B4114E" w:rsidRPr="00B4114E" w:rsidRDefault="00B4114E" w:rsidP="00867878">
      <w:pPr>
        <w:ind w:firstLine="851"/>
        <w:jc w:val="both"/>
      </w:pPr>
      <w:r w:rsidRPr="00B4114E">
        <w:t xml:space="preserve">14.3.6. </w:t>
      </w:r>
      <w:r w:rsidRPr="00B4114E">
        <w:rPr>
          <w:bCs/>
        </w:rPr>
        <w:t>m</w:t>
      </w:r>
      <w:r w:rsidRPr="00B4114E">
        <w:rPr>
          <w:rFonts w:eastAsia="MS Mincho"/>
          <w:lang w:eastAsia="lt-LT"/>
        </w:rPr>
        <w:t>okiniui, kuris mokosi pagal individualizuotą pagrindinio ugdymo programą, mokymosi pasiekimų vertinimui taikomi</w:t>
      </w:r>
      <w:r w:rsidRPr="00B4114E">
        <w:rPr>
          <w:bCs/>
        </w:rPr>
        <w:t xml:space="preserve"> pagrindinio  ugdymo programos mokinių pasiekimų ir pažangos</w:t>
      </w:r>
      <w:r w:rsidRPr="00B4114E">
        <w:rPr>
          <w:rFonts w:eastAsia="MS Mincho"/>
          <w:lang w:eastAsia="lt-LT"/>
        </w:rPr>
        <w:t xml:space="preserve"> vertinimo būdai.  atsižvelgiant į mokinio galias ir </w:t>
      </w:r>
      <w:r w:rsidRPr="00B4114E">
        <w:t xml:space="preserve"> </w:t>
      </w:r>
      <w:r w:rsidRPr="00B4114E">
        <w:rPr>
          <w:rFonts w:eastAsia="MS Mincho"/>
          <w:lang w:eastAsia="lt-LT"/>
        </w:rPr>
        <w:t>specialiuosius ugdymosi poreikius</w:t>
      </w:r>
      <w:r w:rsidRPr="00B4114E">
        <w:rPr>
          <w:rFonts w:eastAsia="MS Mincho"/>
          <w:color w:val="FF0000"/>
          <w:lang w:eastAsia="lt-LT"/>
        </w:rPr>
        <w:t xml:space="preserve">. </w:t>
      </w:r>
    </w:p>
    <w:p w14:paraId="3C6D5596" w14:textId="77777777" w:rsidR="00B4114E" w:rsidRPr="00B4114E" w:rsidRDefault="00B4114E" w:rsidP="00867878">
      <w:pPr>
        <w:ind w:right="-1" w:firstLine="851"/>
        <w:jc w:val="both"/>
      </w:pPr>
      <w:r w:rsidRPr="00B4114E">
        <w:t>15. Mokinių pasiekimai, įgyti mokantis dorinio ugdymo, žmogaus saugos, etnokultūros, vertinami įrašu „įskaityta” arba „neįskaityta”.</w:t>
      </w:r>
    </w:p>
    <w:p w14:paraId="49791DA7" w14:textId="77777777" w:rsidR="00B4114E" w:rsidRPr="00B4114E" w:rsidRDefault="00B4114E" w:rsidP="00867878">
      <w:pPr>
        <w:autoSpaceDE w:val="0"/>
        <w:autoSpaceDN w:val="0"/>
        <w:adjustRightInd w:val="0"/>
        <w:ind w:right="-143" w:firstLine="851"/>
        <w:jc w:val="both"/>
      </w:pPr>
      <w:r w:rsidRPr="00B4114E">
        <w:t>16. Specialiosios medicininės fizinio pajėgumo grupės mokinių pasiekimai kūno kultūros pratybose vertinami įrašu „įskaityta“ arba „neįskaityta“.</w:t>
      </w:r>
    </w:p>
    <w:p w14:paraId="4673786B" w14:textId="77777777" w:rsidR="00B4114E" w:rsidRPr="00B4114E" w:rsidRDefault="00B4114E" w:rsidP="00867878">
      <w:pPr>
        <w:autoSpaceDE w:val="0"/>
        <w:autoSpaceDN w:val="0"/>
        <w:adjustRightInd w:val="0"/>
        <w:ind w:firstLine="851"/>
        <w:jc w:val="both"/>
      </w:pPr>
      <w:r w:rsidRPr="00B4114E">
        <w:t xml:space="preserve">17. Įrašas „atleista“ įrašomas, jeigu mokinys yra atleistas pagal gydytojo rekomendaciją ir mokyklos vadovo įsakymą. </w:t>
      </w:r>
    </w:p>
    <w:p w14:paraId="56DF7829" w14:textId="77777777" w:rsidR="00B4114E" w:rsidRPr="00B4114E" w:rsidRDefault="00B4114E" w:rsidP="00867878">
      <w:pPr>
        <w:pStyle w:val="Default"/>
        <w:ind w:firstLine="851"/>
        <w:jc w:val="both"/>
        <w:rPr>
          <w:color w:val="auto"/>
          <w:lang w:val="lt-LT"/>
        </w:rPr>
      </w:pPr>
      <w:r w:rsidRPr="00B4114E">
        <w:rPr>
          <w:b/>
          <w:color w:val="auto"/>
          <w:lang w:val="lt-LT"/>
        </w:rPr>
        <w:t xml:space="preserve">18. Mokinių mokymosi pasiekimų vertinimo </w:t>
      </w:r>
      <w:proofErr w:type="spellStart"/>
      <w:r w:rsidRPr="00B4114E">
        <w:rPr>
          <w:b/>
          <w:color w:val="auto"/>
          <w:lang w:val="lt-LT"/>
        </w:rPr>
        <w:t>sistemingumas</w:t>
      </w:r>
      <w:proofErr w:type="spellEnd"/>
      <w:r w:rsidRPr="00B4114E">
        <w:rPr>
          <w:b/>
          <w:color w:val="auto"/>
          <w:lang w:val="lt-LT"/>
        </w:rPr>
        <w:t>.</w:t>
      </w:r>
      <w:r w:rsidRPr="00B4114E">
        <w:rPr>
          <w:color w:val="auto"/>
          <w:lang w:val="lt-LT"/>
        </w:rPr>
        <w:t xml:space="preserve"> Pasiekimai įvertinami tokiu dažnumu per trimestrą: </w:t>
      </w:r>
    </w:p>
    <w:p w14:paraId="5611AE2F" w14:textId="77777777" w:rsidR="00B4114E" w:rsidRPr="00B4114E" w:rsidRDefault="00B4114E" w:rsidP="00867878">
      <w:pPr>
        <w:pStyle w:val="Default"/>
        <w:ind w:firstLine="851"/>
        <w:jc w:val="both"/>
        <w:rPr>
          <w:color w:val="auto"/>
          <w:lang w:val="lt-LT"/>
        </w:rPr>
      </w:pPr>
      <w:r w:rsidRPr="00B4114E">
        <w:rPr>
          <w:color w:val="auto"/>
          <w:lang w:val="lt-LT"/>
        </w:rPr>
        <w:t xml:space="preserve">18.1. jei dalykui mokyti skirta 1 pamoka per savaitę, įvertinama ne mažiau kaip 3 pažymiais/įskaitomis; </w:t>
      </w:r>
    </w:p>
    <w:p w14:paraId="7F54337C" w14:textId="77777777" w:rsidR="00B4114E" w:rsidRPr="00B4114E" w:rsidRDefault="00B4114E" w:rsidP="00867878">
      <w:pPr>
        <w:pStyle w:val="Default"/>
        <w:ind w:firstLine="851"/>
        <w:jc w:val="both"/>
        <w:rPr>
          <w:color w:val="auto"/>
          <w:lang w:val="lt-LT"/>
        </w:rPr>
      </w:pPr>
      <w:r w:rsidRPr="00B4114E">
        <w:rPr>
          <w:color w:val="auto"/>
          <w:lang w:val="lt-LT"/>
        </w:rPr>
        <w:lastRenderedPageBreak/>
        <w:t>18.2. jei dalykui mokyti skirtos 2 pamokos per savaitę, įvertinama ne mažiau kaip 4 pažymiais/įskaitomis;</w:t>
      </w:r>
    </w:p>
    <w:p w14:paraId="5C482A42" w14:textId="77777777" w:rsidR="00B4114E" w:rsidRPr="00B4114E" w:rsidRDefault="00B4114E" w:rsidP="00867878">
      <w:pPr>
        <w:pStyle w:val="Default"/>
        <w:ind w:firstLine="851"/>
        <w:jc w:val="both"/>
        <w:rPr>
          <w:color w:val="auto"/>
          <w:lang w:val="lt-LT"/>
        </w:rPr>
      </w:pPr>
      <w:r w:rsidRPr="00B4114E">
        <w:rPr>
          <w:color w:val="auto"/>
          <w:lang w:val="lt-LT"/>
        </w:rPr>
        <w:t>18.3. jei dalykui mokyti skirta 3–4 pamokos per savaitę, įvertinama ne mažiau kaip 5 pažymiais;</w:t>
      </w:r>
    </w:p>
    <w:p w14:paraId="578A1CE3" w14:textId="77777777" w:rsidR="00B4114E" w:rsidRPr="00B4114E" w:rsidRDefault="00B4114E" w:rsidP="00867878">
      <w:pPr>
        <w:pStyle w:val="Default"/>
        <w:ind w:firstLine="851"/>
        <w:jc w:val="both"/>
        <w:rPr>
          <w:color w:val="auto"/>
          <w:lang w:val="lt-LT"/>
        </w:rPr>
      </w:pPr>
      <w:r w:rsidRPr="00B4114E">
        <w:rPr>
          <w:color w:val="auto"/>
          <w:lang w:val="lt-LT"/>
        </w:rPr>
        <w:t>18.4. jei dalykui mokyti skirta 5-6 pamokos per savaitę, vertinama ne mažiau kaip 7 pažymiais;</w:t>
      </w:r>
    </w:p>
    <w:p w14:paraId="6883146B" w14:textId="77777777" w:rsidR="00B4114E" w:rsidRPr="00B4114E" w:rsidRDefault="00B4114E" w:rsidP="00867878">
      <w:pPr>
        <w:pStyle w:val="Default"/>
        <w:ind w:firstLine="851"/>
        <w:jc w:val="both"/>
        <w:rPr>
          <w:color w:val="auto"/>
          <w:lang w:val="lt-LT"/>
        </w:rPr>
      </w:pPr>
      <w:r w:rsidRPr="00B4114E">
        <w:rPr>
          <w:color w:val="auto"/>
          <w:lang w:val="lt-LT"/>
        </w:rPr>
        <w:t>18.5. rugsėjo mėnesį penktos klasės mokinių žinios nevertinamos pažymiais. Taikomas neformalusis vertinimas. Penktos klasės mokiniams pirmąjį trimestrą nevedami nepatenkinami įvertinimai.</w:t>
      </w:r>
    </w:p>
    <w:p w14:paraId="07B3328D" w14:textId="77777777" w:rsidR="00B4114E" w:rsidRPr="00B4114E" w:rsidRDefault="00B4114E" w:rsidP="00867878">
      <w:pPr>
        <w:pStyle w:val="Default"/>
        <w:ind w:firstLine="851"/>
        <w:jc w:val="both"/>
        <w:rPr>
          <w:b/>
          <w:color w:val="auto"/>
          <w:lang w:val="lt-LT"/>
        </w:rPr>
      </w:pPr>
      <w:r w:rsidRPr="00B4114E">
        <w:rPr>
          <w:b/>
          <w:color w:val="auto"/>
          <w:lang w:val="lt-LT"/>
        </w:rPr>
        <w:t xml:space="preserve">19. Kontrolinių ir kitų atsiskaitomųjų darbų skelbimo tvarka ir vertinimas: </w:t>
      </w:r>
    </w:p>
    <w:p w14:paraId="00A7115C" w14:textId="77777777" w:rsidR="00B4114E" w:rsidRPr="00B4114E" w:rsidRDefault="00B4114E" w:rsidP="00867878">
      <w:pPr>
        <w:pStyle w:val="Default"/>
        <w:ind w:firstLine="851"/>
        <w:jc w:val="both"/>
        <w:rPr>
          <w:color w:val="auto"/>
          <w:lang w:val="lt-LT"/>
        </w:rPr>
      </w:pPr>
      <w:r w:rsidRPr="00B4114E">
        <w:rPr>
          <w:color w:val="auto"/>
          <w:lang w:val="lt-LT"/>
        </w:rPr>
        <w:t xml:space="preserve">19.1. kontrolinių darbų atlikimo laiką derina klasėje dėstantys mokytojai, tai fiksuodami elektroniniame dienyne. Dėl objektyvių priežasčių mokytojas turi teisę kontrolinio darbo laiką pakeisti; </w:t>
      </w:r>
    </w:p>
    <w:p w14:paraId="2451AA80" w14:textId="77777777" w:rsidR="00B4114E" w:rsidRPr="00B4114E" w:rsidRDefault="00B4114E" w:rsidP="00867878">
      <w:pPr>
        <w:pStyle w:val="Default"/>
        <w:ind w:firstLine="851"/>
        <w:jc w:val="both"/>
        <w:rPr>
          <w:color w:val="auto"/>
          <w:lang w:val="lt-LT"/>
        </w:rPr>
      </w:pPr>
      <w:r w:rsidRPr="00B4114E">
        <w:rPr>
          <w:color w:val="auto"/>
          <w:lang w:val="lt-LT"/>
        </w:rPr>
        <w:t xml:space="preserve">19.2 mokytojas apie kontrolinį darbą mokinius informuoja ne vėliau kaip prieš savaitę, supažindina su darbo struktūra, turiniu, tikslais, vertinimo kriterijais; </w:t>
      </w:r>
    </w:p>
    <w:p w14:paraId="6C06AD31" w14:textId="77777777" w:rsidR="00B4114E" w:rsidRPr="00B4114E" w:rsidRDefault="00B4114E" w:rsidP="00867878">
      <w:pPr>
        <w:autoSpaceDE w:val="0"/>
        <w:autoSpaceDN w:val="0"/>
        <w:adjustRightInd w:val="0"/>
        <w:ind w:firstLine="851"/>
        <w:jc w:val="both"/>
      </w:pPr>
      <w:r w:rsidRPr="00B4114E">
        <w:t xml:space="preserve">19.3. pirmąją dieną po mokinių atostogų ar šventinių dienų nerekomenduojama organizuoti kontrolinių darbų; </w:t>
      </w:r>
    </w:p>
    <w:p w14:paraId="572F1B16" w14:textId="617F745D" w:rsidR="00B4114E" w:rsidRDefault="00B4114E" w:rsidP="00867878">
      <w:pPr>
        <w:pStyle w:val="Default"/>
        <w:ind w:firstLine="851"/>
        <w:jc w:val="both"/>
        <w:rPr>
          <w:color w:val="auto"/>
          <w:lang w:val="lt-LT"/>
        </w:rPr>
      </w:pPr>
      <w:r w:rsidRPr="00B4114E">
        <w:rPr>
          <w:color w:val="auto"/>
          <w:lang w:val="lt-LT"/>
        </w:rPr>
        <w:t xml:space="preserve">19.4. per dieną organizuojamas ne daugiau kaip vienas kontrolinis darbas; </w:t>
      </w:r>
    </w:p>
    <w:p w14:paraId="452EFAFA" w14:textId="465B8430" w:rsidR="00B4114E" w:rsidRPr="003972D2" w:rsidRDefault="00B4114E" w:rsidP="00867878">
      <w:pPr>
        <w:autoSpaceDE w:val="0"/>
        <w:autoSpaceDN w:val="0"/>
        <w:adjustRightInd w:val="0"/>
        <w:ind w:firstLine="851"/>
        <w:jc w:val="both"/>
      </w:pPr>
      <w:r w:rsidRPr="00B4114E">
        <w:t>19.5</w:t>
      </w:r>
      <w:r w:rsidRPr="003972D2">
        <w:t xml:space="preserve">. kontrolinių darbų rezultatų analizė pristatoma </w:t>
      </w:r>
      <w:r w:rsidR="00A62A1C" w:rsidRPr="003972D2">
        <w:t xml:space="preserve">ne vėliau kaip per savaitę </w:t>
      </w:r>
      <w:r w:rsidRPr="003972D2">
        <w:t xml:space="preserve">ir aptariama su visais klasės mokiniais, pasidžiaugiama jų sėkmėmis, nesėkmės aptariamos individualiai ir numatomi būdai mokymosi spragoms šalinti; </w:t>
      </w:r>
    </w:p>
    <w:p w14:paraId="365F1672" w14:textId="77777777" w:rsidR="00B4114E" w:rsidRPr="003972D2" w:rsidRDefault="00B4114E" w:rsidP="00867878">
      <w:pPr>
        <w:autoSpaceDE w:val="0"/>
        <w:autoSpaceDN w:val="0"/>
        <w:adjustRightInd w:val="0"/>
        <w:ind w:firstLine="851"/>
        <w:jc w:val="both"/>
      </w:pPr>
      <w:r w:rsidRPr="003972D2">
        <w:t>19.6. nepatenkinamą įvertinimą gavusiems mokiniams suteikiama galimybė darbą perrašyti;</w:t>
      </w:r>
    </w:p>
    <w:p w14:paraId="78ECF425" w14:textId="77777777" w:rsidR="00B4114E" w:rsidRPr="003972D2" w:rsidRDefault="00B4114E" w:rsidP="00867878">
      <w:pPr>
        <w:ind w:firstLine="851"/>
        <w:jc w:val="both"/>
        <w:rPr>
          <w:b/>
        </w:rPr>
      </w:pPr>
      <w:r w:rsidRPr="003972D2">
        <w:t>19.7. mokinys, praleidęs kontrolinį darbą turėtų per 2 savaites atsiskaityti už praleistą kontrolinį darbą.</w:t>
      </w:r>
    </w:p>
    <w:p w14:paraId="355F1C63" w14:textId="77777777" w:rsidR="00B4114E" w:rsidRPr="003972D2" w:rsidRDefault="00B4114E" w:rsidP="00867878">
      <w:pPr>
        <w:ind w:firstLine="851"/>
        <w:jc w:val="both"/>
        <w:rPr>
          <w:b/>
          <w:bCs/>
        </w:rPr>
      </w:pPr>
    </w:p>
    <w:p w14:paraId="4ECE8676" w14:textId="77777777" w:rsidR="00A62A1C" w:rsidRPr="003972D2" w:rsidRDefault="00B4114E" w:rsidP="00867878">
      <w:pPr>
        <w:jc w:val="center"/>
        <w:rPr>
          <w:b/>
          <w:bCs/>
        </w:rPr>
      </w:pPr>
      <w:r w:rsidRPr="003972D2">
        <w:rPr>
          <w:b/>
          <w:bCs/>
        </w:rPr>
        <w:t>VI</w:t>
      </w:r>
      <w:r w:rsidR="00A62A1C" w:rsidRPr="003972D2">
        <w:rPr>
          <w:b/>
          <w:bCs/>
        </w:rPr>
        <w:t xml:space="preserve"> SKYRIUS</w:t>
      </w:r>
    </w:p>
    <w:p w14:paraId="1CD0E001" w14:textId="66701115" w:rsidR="00B4114E" w:rsidRPr="003972D2" w:rsidRDefault="00B4114E" w:rsidP="00867878">
      <w:pPr>
        <w:jc w:val="center"/>
        <w:rPr>
          <w:b/>
          <w:bCs/>
        </w:rPr>
      </w:pPr>
      <w:r w:rsidRPr="003972D2">
        <w:rPr>
          <w:b/>
          <w:bCs/>
        </w:rPr>
        <w:t>VERTINIMAS BAIGUS PROGRAMĄ AR JOS DALĮ</w:t>
      </w:r>
    </w:p>
    <w:p w14:paraId="142E3845" w14:textId="77777777" w:rsidR="00B4114E" w:rsidRPr="003972D2" w:rsidRDefault="00B4114E" w:rsidP="00867878">
      <w:pPr>
        <w:ind w:firstLine="851"/>
        <w:jc w:val="both"/>
      </w:pPr>
    </w:p>
    <w:p w14:paraId="4C31617E" w14:textId="77777777" w:rsidR="00B4114E" w:rsidRPr="00B4114E" w:rsidRDefault="00B4114E" w:rsidP="00867878">
      <w:pPr>
        <w:ind w:firstLine="851"/>
        <w:jc w:val="both"/>
      </w:pPr>
      <w:r w:rsidRPr="003972D2">
        <w:t>20. Mokymosi rezultatams apibendrinti taikomas apibendrinamasis vertinimas (pažymys arba įskaita).</w:t>
      </w:r>
      <w:r w:rsidRPr="00B4114E">
        <w:t xml:space="preserve"> </w:t>
      </w:r>
    </w:p>
    <w:p w14:paraId="1D7601FB" w14:textId="77777777" w:rsidR="00B4114E" w:rsidRPr="00B4114E" w:rsidRDefault="00B4114E" w:rsidP="00867878">
      <w:pPr>
        <w:ind w:firstLine="851"/>
        <w:jc w:val="both"/>
      </w:pPr>
      <w:r w:rsidRPr="00B4114E">
        <w:t>21. Mokiniui, atleistam pagal gydytojo rekomendaciją (visą trimestrą arba visus mokslo metus) nuo kūno kultūros ar kito dalyko pamokų, trimestrų ar metinių pažymių stulpelyje rašoma „</w:t>
      </w:r>
      <w:proofErr w:type="spellStart"/>
      <w:r w:rsidRPr="00B4114E">
        <w:t>atl</w:t>
      </w:r>
      <w:proofErr w:type="spellEnd"/>
      <w:r w:rsidRPr="00B4114E">
        <w:t xml:space="preserve">“. </w:t>
      </w:r>
    </w:p>
    <w:p w14:paraId="5336C08A" w14:textId="36DBFE4D" w:rsidR="00B4114E" w:rsidRPr="00B4114E" w:rsidRDefault="00B4114E" w:rsidP="00867878">
      <w:pPr>
        <w:ind w:firstLine="851"/>
        <w:jc w:val="both"/>
      </w:pPr>
      <w:r w:rsidRPr="00B4114E">
        <w:t>22. Trimestrų ir metiniai įvertinimai pasiekimų apskaitos dokumentuose fiksuojami pažymiais arba rašoma „įskaityta“, „neįskaityta“.</w:t>
      </w:r>
      <w:r w:rsidR="00B311FE" w:rsidRPr="00B311FE">
        <w:t xml:space="preserve"> </w:t>
      </w:r>
      <w:r w:rsidR="00B311FE" w:rsidRPr="00B4114E">
        <w:t>Trimestrų ir metiniai įvertinimai turi būti išvedami ne vėliau kaip paskutinę trimestro ar mokslo metų dieną.</w:t>
      </w:r>
    </w:p>
    <w:p w14:paraId="76855D79" w14:textId="628895C6" w:rsidR="00B4114E" w:rsidRPr="003972D2" w:rsidRDefault="00B4114E" w:rsidP="00867878">
      <w:pPr>
        <w:ind w:firstLine="851"/>
        <w:jc w:val="both"/>
      </w:pPr>
      <w:r w:rsidRPr="00B4114E">
        <w:t xml:space="preserve">23. </w:t>
      </w:r>
      <w:r w:rsidRPr="003972D2">
        <w:t xml:space="preserve">Vedamas </w:t>
      </w:r>
      <w:r w:rsidR="00B311FE" w:rsidRPr="003972D2">
        <w:t xml:space="preserve">trimestrų </w:t>
      </w:r>
      <w:r w:rsidR="003E2615" w:rsidRPr="003972D2">
        <w:t xml:space="preserve"> </w:t>
      </w:r>
      <w:r w:rsidRPr="003972D2">
        <w:t>aritmetinis pažymių vidurkis (dešimtųjų po kablelio dalių tikslumu ir apvalinamas aritmetiniu būdu).</w:t>
      </w:r>
    </w:p>
    <w:p w14:paraId="755FE802" w14:textId="2AF3B58C" w:rsidR="00B4114E" w:rsidRPr="003972D2" w:rsidRDefault="00B311FE" w:rsidP="00867878">
      <w:pPr>
        <w:ind w:firstLine="851"/>
        <w:jc w:val="both"/>
      </w:pPr>
      <w:r w:rsidRPr="003972D2">
        <w:t>24.</w:t>
      </w:r>
      <w:r w:rsidR="00B4114E" w:rsidRPr="003972D2">
        <w:t xml:space="preserve"> </w:t>
      </w:r>
      <w:r w:rsidR="003E2615" w:rsidRPr="003972D2">
        <w:t xml:space="preserve"> </w:t>
      </w:r>
      <w:r w:rsidRPr="003972D2">
        <w:t>J</w:t>
      </w:r>
      <w:r w:rsidR="00B4114E" w:rsidRPr="003972D2">
        <w:t>eigu metinis įvertinimas, kuris vedamas iš visų per mokslo metus gautų įvertinimų aritmetinio vidurkio, yra nepatenkinamas pažymys, mokiniui skiriamas papildomas darbas arba jis paliekamas kartoti kurso;</w:t>
      </w:r>
    </w:p>
    <w:p w14:paraId="77CDF59A" w14:textId="51ACBBBC" w:rsidR="00B4114E" w:rsidRPr="00B311FE" w:rsidRDefault="00B4114E" w:rsidP="00867878">
      <w:pPr>
        <w:ind w:firstLine="851"/>
        <w:jc w:val="both"/>
        <w:rPr>
          <w:i/>
          <w:u w:val="single"/>
        </w:rPr>
      </w:pPr>
      <w:r w:rsidRPr="003972D2">
        <w:t>2</w:t>
      </w:r>
      <w:r w:rsidR="00B311FE" w:rsidRPr="003972D2">
        <w:t>5</w:t>
      </w:r>
      <w:r w:rsidRPr="003972D2">
        <w:t xml:space="preserve">. </w:t>
      </w:r>
      <w:r w:rsidR="00B311FE" w:rsidRPr="003972D2">
        <w:t>D</w:t>
      </w:r>
      <w:r w:rsidRPr="003972D2">
        <w:t xml:space="preserve">alykų, kurie vertinami įskaitomis, metinis įvertinimas </w:t>
      </w:r>
      <w:r w:rsidR="00B311FE" w:rsidRPr="003972D2">
        <w:t>vedamas iš</w:t>
      </w:r>
      <w:r w:rsidRPr="003972D2">
        <w:t xml:space="preserve"> III trimestro įvertinim</w:t>
      </w:r>
      <w:r w:rsidR="00B311FE" w:rsidRPr="003972D2">
        <w:t>o</w:t>
      </w:r>
      <w:r w:rsidRPr="003972D2">
        <w:t>. Jeigu</w:t>
      </w:r>
      <w:r w:rsidRPr="00B4114E">
        <w:t xml:space="preserve"> metinis įvertinimas yra „neįskaityta“, mokiniui skiriamas papildomas darbas arba jis paliekamas kartoti kurso. Papildomo darbo įvertinimas laikomas metiniu įvertinimu.</w:t>
      </w:r>
    </w:p>
    <w:p w14:paraId="3353FCB9" w14:textId="3F0EC8E8" w:rsidR="00B4114E" w:rsidRPr="00B4114E" w:rsidRDefault="00B4114E" w:rsidP="00867878">
      <w:pPr>
        <w:ind w:firstLine="851"/>
        <w:jc w:val="both"/>
      </w:pPr>
      <w:r w:rsidRPr="00B4114E">
        <w:t>2</w:t>
      </w:r>
      <w:r w:rsidR="00B311FE">
        <w:t>6</w:t>
      </w:r>
      <w:r w:rsidRPr="00B4114E">
        <w:t xml:space="preserve">. Pabaigus trimestrą ir baigiant mokslo metus mokytojai organizuoja mokymosi pasiekimų ir pažangos įsivertinimą: </w:t>
      </w:r>
    </w:p>
    <w:p w14:paraId="38130EB6" w14:textId="332E6CC0" w:rsidR="00B4114E" w:rsidRPr="00B4114E" w:rsidRDefault="00B4114E" w:rsidP="00867878">
      <w:pPr>
        <w:ind w:firstLine="851"/>
        <w:jc w:val="both"/>
      </w:pPr>
      <w:r w:rsidRPr="00B4114E">
        <w:t>2</w:t>
      </w:r>
      <w:r w:rsidR="00B311FE">
        <w:t>6</w:t>
      </w:r>
      <w:r w:rsidRPr="00B4114E">
        <w:t xml:space="preserve">.1. mokiniai analizuoja mokymąsi, padarytą pažangą, su mokytoju aptaria sėkmes ir nesėkmes, kaupiamojo vertinimo balus, planuoja tolesnį mokymąsi, pildo Individualios mokinio pažangos stebėjimo lapus; </w:t>
      </w:r>
    </w:p>
    <w:p w14:paraId="4E283D39" w14:textId="2F786820" w:rsidR="00B4114E" w:rsidRPr="00B4114E" w:rsidRDefault="00B4114E" w:rsidP="00867878">
      <w:pPr>
        <w:ind w:firstLine="851"/>
        <w:jc w:val="both"/>
        <w:rPr>
          <w:i/>
        </w:rPr>
      </w:pPr>
      <w:r w:rsidRPr="00B4114E">
        <w:t>2</w:t>
      </w:r>
      <w:r w:rsidR="00B311FE">
        <w:t>6</w:t>
      </w:r>
      <w:r w:rsidRPr="00B4114E">
        <w:t>.2. mokytojai apibendrina informaciją apie mokinio, grupės ar klasės pasiekimus bei padarytą pažangą ir, jei reikalinga, koreguoja ugdymo procesą.</w:t>
      </w:r>
      <w:r w:rsidRPr="00B4114E">
        <w:rPr>
          <w:i/>
        </w:rPr>
        <w:t xml:space="preserve"> </w:t>
      </w:r>
    </w:p>
    <w:p w14:paraId="78C19D21" w14:textId="4F6ECDFC" w:rsidR="00B4114E" w:rsidRPr="00B4114E" w:rsidRDefault="00B4114E" w:rsidP="00867878">
      <w:pPr>
        <w:ind w:firstLine="851"/>
        <w:jc w:val="both"/>
      </w:pPr>
      <w:r w:rsidRPr="00B4114E">
        <w:lastRenderedPageBreak/>
        <w:t>2</w:t>
      </w:r>
      <w:r w:rsidR="00B311FE">
        <w:t>7</w:t>
      </w:r>
      <w:r w:rsidRPr="003972D2">
        <w:t xml:space="preserve">. Mokytojų taryboje </w:t>
      </w:r>
      <w:r w:rsidR="00B311FE" w:rsidRPr="003972D2">
        <w:t xml:space="preserve">ir metodinėje taryboje </w:t>
      </w:r>
      <w:r w:rsidRPr="003972D2">
        <w:t xml:space="preserve">mokytojai analizuoja diagnostinių testų, I, II ir III trimestro, metinio mokymosi pasiekimų rezultatus. </w:t>
      </w:r>
      <w:r w:rsidR="00B311FE" w:rsidRPr="003972D2">
        <w:t>Metodinė taryba p</w:t>
      </w:r>
      <w:r w:rsidRPr="003972D2">
        <w:t>riima</w:t>
      </w:r>
      <w:r w:rsidRPr="00B4114E">
        <w:t xml:space="preserve"> sprendimus</w:t>
      </w:r>
      <w:r w:rsidR="00A805A9">
        <w:t xml:space="preserve"> </w:t>
      </w:r>
      <w:r w:rsidRPr="00B4114E">
        <w:t xml:space="preserve">dėl mokymo metodų ir strategijų, mokymosi užduočių, šaltinių tinkamumo, išteklių panaudojimo veiksmingumo, ugdymo tikslų realumo. </w:t>
      </w:r>
    </w:p>
    <w:p w14:paraId="36B5EAA2" w14:textId="4AA2CF92" w:rsidR="00B4114E" w:rsidRPr="00B4114E" w:rsidRDefault="00B4114E" w:rsidP="00867878">
      <w:pPr>
        <w:ind w:firstLine="851"/>
        <w:jc w:val="both"/>
      </w:pPr>
      <w:r w:rsidRPr="00B4114E">
        <w:t>2</w:t>
      </w:r>
      <w:r w:rsidR="00B311FE">
        <w:t>8</w:t>
      </w:r>
      <w:r w:rsidRPr="00B4114E">
        <w:t xml:space="preserve">. Likus </w:t>
      </w:r>
      <w:r w:rsidRPr="00EC1A5F">
        <w:t>dviem</w:t>
      </w:r>
      <w:r w:rsidRPr="00B4114E">
        <w:t xml:space="preserve"> savaitėms iki trimestro pabaigos, klasės vadovas su auklėtiniais aptaria „signalinius“ trimestrus ir mokymosi strategijas. </w:t>
      </w:r>
    </w:p>
    <w:p w14:paraId="50F54940" w14:textId="77777777" w:rsidR="00B4114E" w:rsidRPr="00B4114E" w:rsidRDefault="00B4114E" w:rsidP="00867878">
      <w:pPr>
        <w:ind w:firstLine="851"/>
        <w:jc w:val="both"/>
      </w:pPr>
    </w:p>
    <w:p w14:paraId="5C1316A4" w14:textId="77777777" w:rsidR="00A62A1C" w:rsidRPr="003972D2" w:rsidRDefault="00B4114E" w:rsidP="00294EC6">
      <w:pPr>
        <w:jc w:val="center"/>
        <w:rPr>
          <w:b/>
          <w:bCs/>
        </w:rPr>
      </w:pPr>
      <w:r w:rsidRPr="003972D2">
        <w:rPr>
          <w:b/>
          <w:bCs/>
        </w:rPr>
        <w:t>VII</w:t>
      </w:r>
      <w:r w:rsidR="00A62A1C" w:rsidRPr="003972D2">
        <w:rPr>
          <w:b/>
          <w:bCs/>
        </w:rPr>
        <w:t xml:space="preserve"> SKYRIUS</w:t>
      </w:r>
    </w:p>
    <w:p w14:paraId="6D0802AD" w14:textId="744C2FFD" w:rsidR="00B4114E" w:rsidRPr="003972D2" w:rsidRDefault="00B4114E" w:rsidP="00294EC6">
      <w:pPr>
        <w:jc w:val="center"/>
        <w:rPr>
          <w:b/>
          <w:bCs/>
        </w:rPr>
      </w:pPr>
      <w:r w:rsidRPr="003972D2">
        <w:rPr>
          <w:b/>
          <w:bCs/>
        </w:rPr>
        <w:t>SUSITARIMAS DĖL VERTINIMO IR ĮSIVERTINIMO</w:t>
      </w:r>
    </w:p>
    <w:p w14:paraId="675B8C4C" w14:textId="77777777" w:rsidR="00B4114E" w:rsidRPr="003972D2" w:rsidRDefault="00B4114E" w:rsidP="00867878">
      <w:pPr>
        <w:ind w:firstLine="851"/>
        <w:jc w:val="both"/>
      </w:pPr>
    </w:p>
    <w:p w14:paraId="3E223DB7" w14:textId="4CDEDF62" w:rsidR="00B4114E" w:rsidRPr="003972D2" w:rsidRDefault="00EC1A5F" w:rsidP="00867878">
      <w:pPr>
        <w:pStyle w:val="Default"/>
        <w:ind w:firstLine="851"/>
        <w:jc w:val="both"/>
        <w:rPr>
          <w:color w:val="auto"/>
          <w:lang w:val="lt-LT"/>
        </w:rPr>
      </w:pPr>
      <w:r w:rsidRPr="003972D2">
        <w:rPr>
          <w:color w:val="auto"/>
          <w:lang w:val="lt-LT"/>
        </w:rPr>
        <w:t>29</w:t>
      </w:r>
      <w:r w:rsidR="00B4114E" w:rsidRPr="003972D2">
        <w:rPr>
          <w:color w:val="auto"/>
          <w:lang w:val="lt-LT"/>
        </w:rPr>
        <w:t>. Susitarimas dėl vertinimo:</w:t>
      </w:r>
    </w:p>
    <w:p w14:paraId="42A663DB" w14:textId="45682170" w:rsidR="00B4114E" w:rsidRPr="003972D2" w:rsidRDefault="00EC1A5F" w:rsidP="00867878">
      <w:pPr>
        <w:pStyle w:val="Default"/>
        <w:ind w:firstLine="851"/>
        <w:jc w:val="both"/>
        <w:rPr>
          <w:color w:val="auto"/>
          <w:lang w:val="lt-LT"/>
        </w:rPr>
      </w:pPr>
      <w:r w:rsidRPr="003972D2">
        <w:rPr>
          <w:color w:val="auto"/>
          <w:lang w:val="lt-LT"/>
        </w:rPr>
        <w:t>29</w:t>
      </w:r>
      <w:r w:rsidR="00B4114E" w:rsidRPr="003972D2">
        <w:rPr>
          <w:color w:val="auto"/>
          <w:lang w:val="lt-LT"/>
        </w:rPr>
        <w:t>.1. rugsėjo mėnesį per pirmąją savo dalyko pamoką kiekvienas mokytojas supažindina mokinius su savo dalyko, modulio, mokinių mokymosi pasiekimų informacijos kaupimo ir jos fiksavimo sistema, aptaria vertinimo kriterijus, metodus ir formas; kartu su mokiniais nustato kaupiamojo vertinimo kriterijus ir tvarką, mokiniai užpildo Individualios mokinio pažangos stebėjimo lapus;</w:t>
      </w:r>
    </w:p>
    <w:p w14:paraId="0451A240" w14:textId="0CFBF1AF" w:rsidR="00B4114E" w:rsidRPr="003972D2" w:rsidRDefault="00EC1A5F" w:rsidP="00867878">
      <w:pPr>
        <w:pStyle w:val="Default"/>
        <w:ind w:firstLine="851"/>
        <w:jc w:val="both"/>
        <w:rPr>
          <w:color w:val="auto"/>
          <w:lang w:val="lt-LT"/>
        </w:rPr>
      </w:pPr>
      <w:r w:rsidRPr="003972D2">
        <w:rPr>
          <w:color w:val="auto"/>
          <w:lang w:val="lt-LT"/>
        </w:rPr>
        <w:t>29</w:t>
      </w:r>
      <w:r w:rsidR="00B4114E" w:rsidRPr="003972D2">
        <w:rPr>
          <w:color w:val="auto"/>
          <w:lang w:val="lt-LT"/>
        </w:rPr>
        <w:t>.2. su bendra mokyklos vertinimo tvarka tėvai supažindinami arba pirmame visuotiniame, arba klasės tėvų susirinkime, arba individualiai;</w:t>
      </w:r>
    </w:p>
    <w:p w14:paraId="4ACA34FC" w14:textId="0027002E" w:rsidR="00B4114E" w:rsidRPr="003972D2" w:rsidRDefault="00EC1A5F" w:rsidP="00867878">
      <w:pPr>
        <w:pStyle w:val="Default"/>
        <w:ind w:firstLine="851"/>
        <w:jc w:val="both"/>
        <w:rPr>
          <w:color w:val="auto"/>
          <w:lang w:val="lt-LT"/>
        </w:rPr>
      </w:pPr>
      <w:r w:rsidRPr="003972D2">
        <w:rPr>
          <w:color w:val="auto"/>
          <w:lang w:val="lt-LT"/>
        </w:rPr>
        <w:t>29</w:t>
      </w:r>
      <w:r w:rsidR="00B4114E" w:rsidRPr="003972D2">
        <w:rPr>
          <w:color w:val="auto"/>
          <w:lang w:val="lt-LT"/>
        </w:rPr>
        <w:t>.3. Mokinių pažangos ir pasiekimų vertinimo tvarkos aprašas skelbiamas mokyklos internetinėje svetainėje, elektroniniame dienyne.</w:t>
      </w:r>
    </w:p>
    <w:p w14:paraId="4A5F892E" w14:textId="448C2DA9" w:rsidR="00B4114E" w:rsidRPr="003972D2" w:rsidRDefault="00B4114E" w:rsidP="00867878">
      <w:pPr>
        <w:ind w:firstLine="851"/>
        <w:jc w:val="both"/>
      </w:pPr>
      <w:r w:rsidRPr="003972D2">
        <w:t>3</w:t>
      </w:r>
      <w:r w:rsidR="00EC1A5F" w:rsidRPr="003972D2">
        <w:t>0</w:t>
      </w:r>
      <w:r w:rsidRPr="003972D2">
        <w:t>. Susitarimas dėl įvertinimo:</w:t>
      </w:r>
    </w:p>
    <w:p w14:paraId="4E1E7730" w14:textId="060430CC" w:rsidR="00B4114E" w:rsidRPr="003972D2" w:rsidRDefault="00B4114E" w:rsidP="00867878">
      <w:pPr>
        <w:ind w:firstLine="851"/>
        <w:jc w:val="both"/>
      </w:pPr>
      <w:r w:rsidRPr="003972D2">
        <w:t>3</w:t>
      </w:r>
      <w:r w:rsidR="00EC1A5F" w:rsidRPr="003972D2">
        <w:t>0</w:t>
      </w:r>
      <w:r w:rsidRPr="003972D2">
        <w:t>.1. mokymosi pasiekimai fiksuojami elektroniniame dienyne. Tėvai (globėjai, rūpintojai), esant reikalui,  informuojami apie vaiko mokymąsi, pasiekimus ir lankomumą kartą per mėnesį individualiai pateikiant minėtą informaciją raštu;</w:t>
      </w:r>
    </w:p>
    <w:p w14:paraId="01CF3F3D" w14:textId="09796EA6" w:rsidR="00B4114E" w:rsidRPr="003972D2" w:rsidRDefault="00B4114E" w:rsidP="00867878">
      <w:pPr>
        <w:ind w:firstLine="851"/>
        <w:jc w:val="both"/>
      </w:pPr>
      <w:r w:rsidRPr="003972D2">
        <w:t>3</w:t>
      </w:r>
      <w:r w:rsidR="00EC1A5F" w:rsidRPr="003972D2">
        <w:t>0</w:t>
      </w:r>
      <w:r w:rsidRPr="003972D2">
        <w:t>.2. atsiradus mokymosi problemoms, tėvai (globėjai, rūpintojai) apie mokymosi pasiekimus informuojami įvairiais būdais: skambinant, individualiai kalbantis, rašant laiškus, informaciją fiksuojant elektroniniame dienyne;</w:t>
      </w:r>
    </w:p>
    <w:p w14:paraId="06B9AFA0" w14:textId="7770E919" w:rsidR="00B4114E" w:rsidRPr="00B4114E" w:rsidRDefault="00B4114E" w:rsidP="00867878">
      <w:pPr>
        <w:ind w:firstLine="851"/>
        <w:jc w:val="both"/>
      </w:pPr>
      <w:r w:rsidRPr="003972D2">
        <w:t>3</w:t>
      </w:r>
      <w:r w:rsidR="00EC1A5F" w:rsidRPr="003972D2">
        <w:t>0</w:t>
      </w:r>
      <w:r w:rsidRPr="003972D2">
        <w:t xml:space="preserve">.3. po I </w:t>
      </w:r>
      <w:r w:rsidR="00EC1A5F" w:rsidRPr="003972D2">
        <w:t xml:space="preserve"> ir II </w:t>
      </w:r>
      <w:r w:rsidRPr="003972D2">
        <w:t>trimestr</w:t>
      </w:r>
      <w:r w:rsidR="00EC1A5F" w:rsidRPr="003972D2">
        <w:t>ų</w:t>
      </w:r>
      <w:r w:rsidRPr="003972D2">
        <w:t xml:space="preserve"> </w:t>
      </w:r>
      <w:r w:rsidR="00EC1A5F" w:rsidRPr="003972D2">
        <w:t>bei</w:t>
      </w:r>
      <w:r w:rsidRPr="003972D2">
        <w:t xml:space="preserve"> mokslo metų pabaigoje mokyklos direktorius, mokytojai, klasės auklėtojas, kiti su mokinio ugdymu susiję pedag</w:t>
      </w:r>
      <w:r w:rsidRPr="00B4114E">
        <w:t>ogai kartu su mokinių tėvais (globėjais, rūpintojais) aptaria mokinių daromą pažangą, mokymosi pasiekimus ir numato būdus gerinti mokinio ugdymo(si) pasiekimus;</w:t>
      </w:r>
    </w:p>
    <w:p w14:paraId="1C9343E7" w14:textId="5927E6CA" w:rsidR="00B4114E" w:rsidRPr="00B4114E" w:rsidRDefault="00B4114E" w:rsidP="00867878">
      <w:pPr>
        <w:ind w:firstLine="851"/>
        <w:jc w:val="both"/>
      </w:pPr>
      <w:r w:rsidRPr="00B4114E">
        <w:t>3</w:t>
      </w:r>
      <w:r w:rsidR="00EC1A5F">
        <w:t>0</w:t>
      </w:r>
      <w:r w:rsidRPr="00B4114E">
        <w:t>.4. su direktoriaus įsakymu dėl papildomų darbų mokiniui skyrimo ar palikimo kartoti programą klasės vadovas mokinio tėvus (globėjus, rūpintojus) supažindina ne vėliau kaip per 3 darbo dienas.</w:t>
      </w:r>
    </w:p>
    <w:p w14:paraId="58A0B6EB" w14:textId="738BC68F" w:rsidR="00B4114E" w:rsidRPr="00B4114E" w:rsidRDefault="00B4114E" w:rsidP="008678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rFonts w:eastAsia="MS Mincho"/>
          <w:lang w:eastAsia="lt-LT"/>
        </w:rPr>
      </w:pPr>
      <w:r w:rsidRPr="00B4114E">
        <w:t>3</w:t>
      </w:r>
      <w:r w:rsidR="00EC1A5F">
        <w:t>0</w:t>
      </w:r>
      <w:r w:rsidRPr="00B4114E">
        <w:t xml:space="preserve">.5. </w:t>
      </w:r>
      <w:r w:rsidRPr="00B4114E">
        <w:rPr>
          <w:rFonts w:eastAsia="MS Mincho"/>
          <w:lang w:eastAsia="lt-LT"/>
        </w:rPr>
        <w:t>Nacionaliniame mokinių pasiekimų patikrinime</w:t>
      </w:r>
      <w:r w:rsidRPr="00B4114E">
        <w:rPr>
          <w:lang w:eastAsia="lt-LT"/>
        </w:rPr>
        <w:t xml:space="preserve"> m</w:t>
      </w:r>
      <w:r w:rsidRPr="00B4114E">
        <w:rPr>
          <w:rFonts w:eastAsia="MS Mincho"/>
          <w:lang w:eastAsia="lt-LT"/>
        </w:rPr>
        <w:t xml:space="preserve">okykla </w:t>
      </w:r>
      <w:r w:rsidRPr="00B4114E">
        <w:rPr>
          <w:lang w:eastAsia="lt-LT"/>
        </w:rPr>
        <w:t>dalyvauja savivaldybės vykdomosios institucijos sprendimu. M</w:t>
      </w:r>
      <w:r w:rsidRPr="00B4114E">
        <w:rPr>
          <w:rFonts w:eastAsia="MS Mincho"/>
          <w:lang w:eastAsia="lt-LT"/>
        </w:rPr>
        <w:t xml:space="preserve">okinio pasiekimų rezultatai naudojami ugdymo procese mokinio mokymuisi planuoti ir neįskaičiuojami į trimestro įvertinimą. </w:t>
      </w:r>
    </w:p>
    <w:p w14:paraId="2896474D" w14:textId="77777777" w:rsidR="00B4114E" w:rsidRPr="00B4114E" w:rsidRDefault="00B4114E" w:rsidP="0086787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MS Mincho"/>
          <w:color w:val="FF0000"/>
          <w:lang w:eastAsia="lt-LT"/>
        </w:rPr>
      </w:pPr>
    </w:p>
    <w:p w14:paraId="6DBC3BBE" w14:textId="77777777" w:rsidR="00A62A1C" w:rsidRPr="003972D2" w:rsidRDefault="00B4114E" w:rsidP="00294EC6">
      <w:pPr>
        <w:pStyle w:val="Default"/>
        <w:jc w:val="center"/>
        <w:rPr>
          <w:b/>
          <w:bCs/>
          <w:color w:val="auto"/>
          <w:lang w:val="lt-LT"/>
        </w:rPr>
      </w:pPr>
      <w:r w:rsidRPr="003972D2">
        <w:rPr>
          <w:b/>
          <w:bCs/>
          <w:color w:val="auto"/>
          <w:lang w:val="lt-LT"/>
        </w:rPr>
        <w:t>VIII</w:t>
      </w:r>
      <w:r w:rsidR="00A62A1C" w:rsidRPr="003972D2">
        <w:rPr>
          <w:b/>
          <w:bCs/>
          <w:color w:val="auto"/>
          <w:lang w:val="lt-LT"/>
        </w:rPr>
        <w:t xml:space="preserve"> SKYRIUS</w:t>
      </w:r>
    </w:p>
    <w:p w14:paraId="283A22C0" w14:textId="1835E160" w:rsidR="00B4114E" w:rsidRPr="003972D2" w:rsidRDefault="00B4114E" w:rsidP="00294EC6">
      <w:pPr>
        <w:pStyle w:val="Default"/>
        <w:jc w:val="center"/>
        <w:rPr>
          <w:b/>
          <w:bCs/>
          <w:color w:val="auto"/>
          <w:lang w:val="lt-LT"/>
        </w:rPr>
      </w:pPr>
      <w:r w:rsidRPr="003972D2">
        <w:rPr>
          <w:b/>
          <w:bCs/>
          <w:color w:val="auto"/>
          <w:lang w:val="lt-LT"/>
        </w:rPr>
        <w:t>VERTINIMO DALYVIAI IR JŲ VAIDMUO</w:t>
      </w:r>
    </w:p>
    <w:p w14:paraId="5953E80E" w14:textId="77777777" w:rsidR="00B4114E" w:rsidRPr="003972D2" w:rsidRDefault="00B4114E" w:rsidP="00867878">
      <w:pPr>
        <w:pStyle w:val="Default"/>
        <w:ind w:firstLine="851"/>
        <w:jc w:val="center"/>
        <w:rPr>
          <w:color w:val="auto"/>
          <w:lang w:val="lt-LT"/>
        </w:rPr>
      </w:pPr>
    </w:p>
    <w:p w14:paraId="02FA45CB" w14:textId="42D97F3B" w:rsidR="00B4114E" w:rsidRPr="003972D2" w:rsidRDefault="00B4114E" w:rsidP="00867878">
      <w:pPr>
        <w:pStyle w:val="Default"/>
        <w:ind w:firstLine="851"/>
        <w:jc w:val="both"/>
        <w:rPr>
          <w:color w:val="auto"/>
          <w:lang w:val="lt-LT"/>
        </w:rPr>
      </w:pPr>
      <w:r w:rsidRPr="003972D2">
        <w:rPr>
          <w:b/>
          <w:bCs/>
          <w:color w:val="auto"/>
          <w:lang w:val="lt-LT"/>
        </w:rPr>
        <w:t>3</w:t>
      </w:r>
      <w:r w:rsidR="00EC1A5F" w:rsidRPr="003972D2">
        <w:rPr>
          <w:b/>
          <w:bCs/>
          <w:color w:val="auto"/>
          <w:lang w:val="lt-LT"/>
        </w:rPr>
        <w:t>1</w:t>
      </w:r>
      <w:r w:rsidRPr="003972D2">
        <w:rPr>
          <w:b/>
          <w:bCs/>
          <w:color w:val="auto"/>
          <w:lang w:val="lt-LT"/>
        </w:rPr>
        <w:t xml:space="preserve">. Mokiniai: </w:t>
      </w:r>
    </w:p>
    <w:p w14:paraId="56543504" w14:textId="799E406B" w:rsidR="00B4114E" w:rsidRPr="003972D2" w:rsidRDefault="00B4114E" w:rsidP="00867878">
      <w:pPr>
        <w:pStyle w:val="Default"/>
        <w:ind w:firstLine="851"/>
        <w:jc w:val="both"/>
        <w:rPr>
          <w:color w:val="auto"/>
          <w:lang w:val="lt-LT"/>
        </w:rPr>
      </w:pPr>
      <w:r w:rsidRPr="003972D2">
        <w:rPr>
          <w:color w:val="auto"/>
          <w:lang w:val="lt-LT"/>
        </w:rPr>
        <w:t>3</w:t>
      </w:r>
      <w:r w:rsidR="00EC1A5F" w:rsidRPr="003972D2">
        <w:rPr>
          <w:color w:val="auto"/>
          <w:lang w:val="lt-LT"/>
        </w:rPr>
        <w:t>1</w:t>
      </w:r>
      <w:r w:rsidRPr="003972D2">
        <w:rPr>
          <w:color w:val="auto"/>
          <w:lang w:val="lt-LT"/>
        </w:rPr>
        <w:t xml:space="preserve">.1. kartu su mokytoju aptaria numatomus mokymosi pasiekimus, užduotis bei vertinimo kriterijus; </w:t>
      </w:r>
    </w:p>
    <w:p w14:paraId="7782C41A" w14:textId="56BFCC3B" w:rsidR="00B4114E" w:rsidRPr="003972D2" w:rsidRDefault="00B4114E" w:rsidP="00867878">
      <w:pPr>
        <w:pStyle w:val="Default"/>
        <w:ind w:firstLine="851"/>
        <w:jc w:val="both"/>
        <w:rPr>
          <w:color w:val="auto"/>
          <w:lang w:val="lt-LT"/>
        </w:rPr>
      </w:pPr>
      <w:r w:rsidRPr="003972D2">
        <w:rPr>
          <w:color w:val="auto"/>
          <w:lang w:val="lt-LT"/>
        </w:rPr>
        <w:t>3</w:t>
      </w:r>
      <w:r w:rsidR="00EC1A5F" w:rsidRPr="003972D2">
        <w:rPr>
          <w:color w:val="auto"/>
          <w:lang w:val="lt-LT"/>
        </w:rPr>
        <w:t>1</w:t>
      </w:r>
      <w:r w:rsidRPr="003972D2">
        <w:rPr>
          <w:color w:val="auto"/>
          <w:lang w:val="lt-LT"/>
        </w:rPr>
        <w:t xml:space="preserve">.2. nagrinėja vertinimo informaciją; </w:t>
      </w:r>
    </w:p>
    <w:p w14:paraId="6EAA0EA1" w14:textId="1709CA3B" w:rsidR="00B4114E" w:rsidRPr="00B4114E" w:rsidRDefault="00B4114E" w:rsidP="00867878">
      <w:pPr>
        <w:pStyle w:val="Default"/>
        <w:ind w:firstLine="851"/>
        <w:jc w:val="both"/>
        <w:rPr>
          <w:color w:val="auto"/>
          <w:lang w:val="lt-LT"/>
        </w:rPr>
      </w:pPr>
      <w:r w:rsidRPr="003972D2">
        <w:rPr>
          <w:color w:val="auto"/>
          <w:lang w:val="lt-LT"/>
        </w:rPr>
        <w:t>3</w:t>
      </w:r>
      <w:r w:rsidR="00EC1A5F" w:rsidRPr="003972D2">
        <w:rPr>
          <w:color w:val="auto"/>
          <w:lang w:val="lt-LT"/>
        </w:rPr>
        <w:t>1</w:t>
      </w:r>
      <w:r w:rsidRPr="003972D2">
        <w:rPr>
          <w:color w:val="auto"/>
          <w:lang w:val="lt-LT"/>
        </w:rPr>
        <w:t>.3. mokytojo ir klasės vadovo padedami, mokosi vertinti ir įsivertinti savo pasiekimus bei pažangą. Atsižvelgdami į savo mokymosi sėkmę</w:t>
      </w:r>
      <w:r w:rsidRPr="00B4114E">
        <w:rPr>
          <w:color w:val="auto"/>
          <w:lang w:val="lt-LT"/>
        </w:rPr>
        <w:t xml:space="preserve">, planuoja tolesnį mokymąsi, kelia sau ateities tikslus. Kiekvieno trimestro paskutinę pamoką užpildo Individualios mokinio pažangos stebėjimo lapus.  </w:t>
      </w:r>
    </w:p>
    <w:p w14:paraId="0D0039FE" w14:textId="2C504CCF" w:rsidR="00B4114E" w:rsidRPr="00B4114E" w:rsidRDefault="00B4114E" w:rsidP="00867878">
      <w:pPr>
        <w:pStyle w:val="Default"/>
        <w:ind w:firstLine="851"/>
        <w:jc w:val="both"/>
        <w:rPr>
          <w:color w:val="auto"/>
          <w:lang w:val="lt-LT"/>
        </w:rPr>
      </w:pPr>
      <w:r w:rsidRPr="00B4114E">
        <w:rPr>
          <w:b/>
          <w:bCs/>
          <w:color w:val="auto"/>
          <w:lang w:val="lt-LT"/>
        </w:rPr>
        <w:t>3</w:t>
      </w:r>
      <w:r w:rsidR="00EC1A5F">
        <w:rPr>
          <w:b/>
          <w:bCs/>
          <w:color w:val="auto"/>
          <w:lang w:val="lt-LT"/>
        </w:rPr>
        <w:t>2</w:t>
      </w:r>
      <w:r w:rsidRPr="00B4114E">
        <w:rPr>
          <w:b/>
          <w:bCs/>
          <w:color w:val="auto"/>
          <w:lang w:val="lt-LT"/>
        </w:rPr>
        <w:t xml:space="preserve">. Mokinių tėvai (globėjai, rūpintojai): </w:t>
      </w:r>
    </w:p>
    <w:p w14:paraId="5CBD705B" w14:textId="40F8A611"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2</w:t>
      </w:r>
      <w:r w:rsidRPr="00B4114E">
        <w:rPr>
          <w:color w:val="auto"/>
          <w:lang w:val="lt-LT"/>
        </w:rPr>
        <w:t xml:space="preserve">.1. gauna aiškią, laiku ir reguliariai pateikiamą informaciją apie vaiko mokymąsi, pažangą bei pasiekimus, mokymosi spragas ir reikiamą pagalbą; </w:t>
      </w:r>
    </w:p>
    <w:p w14:paraId="6A8C3DE7" w14:textId="12384792" w:rsidR="00B4114E" w:rsidRDefault="00B4114E" w:rsidP="00867878">
      <w:pPr>
        <w:pStyle w:val="Default"/>
        <w:ind w:firstLine="851"/>
        <w:jc w:val="both"/>
        <w:rPr>
          <w:color w:val="auto"/>
          <w:lang w:val="lt-LT"/>
        </w:rPr>
      </w:pPr>
      <w:r w:rsidRPr="00B4114E">
        <w:rPr>
          <w:color w:val="auto"/>
          <w:lang w:val="lt-LT"/>
        </w:rPr>
        <w:lastRenderedPageBreak/>
        <w:t>3</w:t>
      </w:r>
      <w:r w:rsidR="00EC1A5F">
        <w:rPr>
          <w:color w:val="auto"/>
          <w:lang w:val="lt-LT"/>
        </w:rPr>
        <w:t>2</w:t>
      </w:r>
      <w:r w:rsidRPr="00B4114E">
        <w:rPr>
          <w:color w:val="auto"/>
          <w:lang w:val="lt-LT"/>
        </w:rPr>
        <w:t xml:space="preserve">.2. jiems teikiama informacija apie vertinimo kriterijus, procedūras ir tvarką, išsilavinimo standartų paskirtį. </w:t>
      </w:r>
    </w:p>
    <w:p w14:paraId="141E6896" w14:textId="6D9EECF9" w:rsidR="0072281A" w:rsidRDefault="0072281A" w:rsidP="00867878">
      <w:pPr>
        <w:pStyle w:val="Default"/>
        <w:ind w:firstLine="851"/>
        <w:jc w:val="both"/>
        <w:rPr>
          <w:color w:val="auto"/>
          <w:lang w:val="lt-LT"/>
        </w:rPr>
      </w:pPr>
    </w:p>
    <w:p w14:paraId="04F60C4A" w14:textId="77777777" w:rsidR="0072281A" w:rsidRPr="00B4114E" w:rsidRDefault="0072281A" w:rsidP="00867878">
      <w:pPr>
        <w:pStyle w:val="Default"/>
        <w:ind w:firstLine="851"/>
        <w:jc w:val="both"/>
        <w:rPr>
          <w:color w:val="auto"/>
          <w:lang w:val="lt-LT"/>
        </w:rPr>
      </w:pPr>
    </w:p>
    <w:p w14:paraId="212FC7DF" w14:textId="5883E495" w:rsidR="00B4114E" w:rsidRPr="00B4114E" w:rsidRDefault="00B4114E" w:rsidP="00867878">
      <w:pPr>
        <w:pStyle w:val="Default"/>
        <w:ind w:firstLine="851"/>
        <w:jc w:val="both"/>
        <w:rPr>
          <w:color w:val="auto"/>
          <w:lang w:val="lt-LT"/>
        </w:rPr>
      </w:pPr>
      <w:r w:rsidRPr="00B4114E">
        <w:rPr>
          <w:b/>
          <w:bCs/>
          <w:color w:val="auto"/>
          <w:lang w:val="lt-LT"/>
        </w:rPr>
        <w:t>3</w:t>
      </w:r>
      <w:r w:rsidR="00EC1A5F">
        <w:rPr>
          <w:b/>
          <w:bCs/>
          <w:color w:val="auto"/>
          <w:lang w:val="lt-LT"/>
        </w:rPr>
        <w:t>3</w:t>
      </w:r>
      <w:r w:rsidRPr="00B4114E">
        <w:rPr>
          <w:b/>
          <w:bCs/>
          <w:color w:val="auto"/>
          <w:lang w:val="lt-LT"/>
        </w:rPr>
        <w:t xml:space="preserve">. Mokytojai: </w:t>
      </w:r>
    </w:p>
    <w:p w14:paraId="411380A4" w14:textId="2A1C1DAE"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.1. pagal pasirinktą būdą planuoja ir atlieka mokinių pažangos bei pasiekimų vertinimą ugdymo procese; </w:t>
      </w:r>
    </w:p>
    <w:p w14:paraId="243AEA1F" w14:textId="34441DBD"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.2. apibendrina ir įvertina mokinio pasiekimus; </w:t>
      </w:r>
    </w:p>
    <w:p w14:paraId="0334793D" w14:textId="0C32F928" w:rsidR="00B4114E" w:rsidRPr="00B4114E" w:rsidRDefault="00B4114E" w:rsidP="00867878">
      <w:pPr>
        <w:pStyle w:val="Default"/>
        <w:ind w:firstLine="851"/>
        <w:jc w:val="both"/>
        <w:rPr>
          <w:color w:val="auto"/>
          <w:lang w:val="lt-LT"/>
        </w:rPr>
      </w:pPr>
      <w:r w:rsidRPr="00B4114E">
        <w:rPr>
          <w:color w:val="auto"/>
          <w:lang w:val="lt-LT" w:eastAsia="ar-SA"/>
        </w:rPr>
        <w:t>3</w:t>
      </w:r>
      <w:r w:rsidR="00EC1A5F">
        <w:rPr>
          <w:color w:val="auto"/>
          <w:lang w:val="lt-LT" w:eastAsia="ar-SA"/>
        </w:rPr>
        <w:t>3</w:t>
      </w:r>
      <w:r w:rsidRPr="00B4114E">
        <w:rPr>
          <w:color w:val="auto"/>
          <w:lang w:val="lt-LT" w:eastAsia="ar-SA"/>
        </w:rPr>
        <w:t xml:space="preserve">.3. </w:t>
      </w:r>
      <w:r w:rsidRPr="00B4114E">
        <w:rPr>
          <w:color w:val="auto"/>
          <w:lang w:val="lt-LT"/>
        </w:rPr>
        <w:t xml:space="preserve">mokykloje nustatyta tvarka fiksuoja vertinimo informaciją; </w:t>
      </w:r>
    </w:p>
    <w:p w14:paraId="0F1BC1B3" w14:textId="360133AC"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.4. informuoja mokinius, jų tėvus, kitus mokytojus, mokyklos vadovus apie mokinių mokymąsi, pasiekimus ir spragas; </w:t>
      </w:r>
    </w:p>
    <w:p w14:paraId="36E2ADC5" w14:textId="0A2330B5"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.5. kartu su mokiniais nustato, sudaro ir taiko kaupiamojo vertinimo kriterijus ir tvarką;</w:t>
      </w:r>
    </w:p>
    <w:p w14:paraId="313142D2" w14:textId="23267224"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.6. remdamiesi vertinimo informacija, analizuoja ir koreguoja mokinių mokymą ir mokymąsi; </w:t>
      </w:r>
    </w:p>
    <w:p w14:paraId="49DD4D7A" w14:textId="2BD790A8"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.7. rūpinasi, kad mokiniams, turintiems mokymosi sunkumų, būtų laiku suteikiama reikiama pagalba; </w:t>
      </w:r>
    </w:p>
    <w:p w14:paraId="49F21D55" w14:textId="1B78BCF5"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 xml:space="preserve">.8. derina tarp savęs mokinių pažangos bei pasiekimų vertinimo metodikas; </w:t>
      </w:r>
    </w:p>
    <w:p w14:paraId="685C21D0" w14:textId="4D042039"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3</w:t>
      </w:r>
      <w:r w:rsidRPr="00B4114E">
        <w:rPr>
          <w:color w:val="auto"/>
          <w:lang w:val="lt-LT"/>
        </w:rPr>
        <w:t>.9. klasės vadovas organizuoja auklėtinių individualios pažangos įsivertinimą, padeda pildyti individualios pažangos įsivertinimo aplanką ir teikia informaciją tėvams.</w:t>
      </w:r>
    </w:p>
    <w:p w14:paraId="318A23E5" w14:textId="025FFA41" w:rsidR="00B4114E" w:rsidRPr="00B4114E" w:rsidRDefault="00B4114E" w:rsidP="00867878">
      <w:pPr>
        <w:pStyle w:val="Default"/>
        <w:ind w:firstLine="851"/>
        <w:jc w:val="both"/>
        <w:rPr>
          <w:color w:val="auto"/>
          <w:lang w:val="lt-LT"/>
        </w:rPr>
      </w:pPr>
      <w:r w:rsidRPr="00B4114E">
        <w:rPr>
          <w:b/>
          <w:bCs/>
          <w:color w:val="auto"/>
          <w:lang w:val="lt-LT"/>
        </w:rPr>
        <w:t>3</w:t>
      </w:r>
      <w:r w:rsidR="00EC1A5F">
        <w:rPr>
          <w:b/>
          <w:bCs/>
          <w:color w:val="auto"/>
          <w:lang w:val="lt-LT"/>
        </w:rPr>
        <w:t>4</w:t>
      </w:r>
      <w:r w:rsidRPr="00B4114E">
        <w:rPr>
          <w:b/>
          <w:bCs/>
          <w:color w:val="auto"/>
          <w:lang w:val="lt-LT"/>
        </w:rPr>
        <w:t xml:space="preserve">. Mokykla: </w:t>
      </w:r>
    </w:p>
    <w:p w14:paraId="1B8FE149" w14:textId="05F61A84"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4</w:t>
      </w:r>
      <w:r w:rsidRPr="00B4114E">
        <w:rPr>
          <w:color w:val="auto"/>
          <w:lang w:val="lt-LT"/>
        </w:rPr>
        <w:t xml:space="preserve">.1. nustato bendrą mokinių pažangos bei pasiekimų vertinimo, informacijos rinkimo, fiksavimo bei panaudojimo tvarką; </w:t>
      </w:r>
    </w:p>
    <w:p w14:paraId="79C25FDE" w14:textId="0E813C29"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4</w:t>
      </w:r>
      <w:r w:rsidRPr="00B4114E">
        <w:rPr>
          <w:color w:val="auto"/>
          <w:lang w:val="lt-LT"/>
        </w:rPr>
        <w:t xml:space="preserve">.2. užtikrina vertinimo metodikų dermę pereinant iš klasės į klasę, iš vienos ugdymo pakopos į kitą, tarp  atskirų dalykų. Koordinuoja kontrolinių užduočių apimtis ir dažnumą; </w:t>
      </w:r>
    </w:p>
    <w:p w14:paraId="30E4CA40" w14:textId="4F6E2F2C" w:rsidR="00B4114E" w:rsidRPr="00B4114E" w:rsidRDefault="00B4114E" w:rsidP="00867878">
      <w:pPr>
        <w:pStyle w:val="Default"/>
        <w:ind w:firstLine="851"/>
        <w:jc w:val="both"/>
        <w:rPr>
          <w:color w:val="auto"/>
          <w:lang w:val="lt-LT"/>
        </w:rPr>
      </w:pPr>
      <w:r w:rsidRPr="00B4114E">
        <w:rPr>
          <w:color w:val="auto"/>
          <w:lang w:val="lt-LT"/>
        </w:rPr>
        <w:t>3</w:t>
      </w:r>
      <w:r w:rsidR="00EC1A5F">
        <w:rPr>
          <w:color w:val="auto"/>
          <w:lang w:val="lt-LT"/>
        </w:rPr>
        <w:t>4</w:t>
      </w:r>
      <w:r w:rsidRPr="00B4114E">
        <w:rPr>
          <w:color w:val="auto"/>
          <w:lang w:val="lt-LT"/>
        </w:rPr>
        <w:t>.3. reguliariai organizuoja mokinių pasiekimų aptarimus su tėvais (pasibaigus trimestrui), teikia pagalbą mokymosi problemų turintiems mokiniams;</w:t>
      </w:r>
    </w:p>
    <w:p w14:paraId="542FC3CE" w14:textId="1C5AB744" w:rsidR="00B4114E" w:rsidRDefault="00B4114E" w:rsidP="00867878">
      <w:pPr>
        <w:ind w:firstLine="851"/>
        <w:jc w:val="both"/>
      </w:pPr>
      <w:r w:rsidRPr="00B4114E">
        <w:t>3</w:t>
      </w:r>
      <w:r w:rsidR="00EC1A5F">
        <w:t>4</w:t>
      </w:r>
      <w:r w:rsidRPr="00B4114E">
        <w:t xml:space="preserve">.4. vertina </w:t>
      </w:r>
      <w:r w:rsidRPr="00B3458D">
        <w:t>mo</w:t>
      </w:r>
      <w:r w:rsidRPr="00B4114E">
        <w:t>kyklos ir mokytojo darbo kokybę, remdamasi mokinių pasiekimais</w:t>
      </w:r>
      <w:r>
        <w:t>.</w:t>
      </w:r>
    </w:p>
    <w:p w14:paraId="47778569" w14:textId="059D4B74" w:rsidR="00B4114E" w:rsidRPr="006E034E" w:rsidRDefault="00B4114E" w:rsidP="00867878">
      <w:pPr>
        <w:ind w:firstLine="567"/>
        <w:jc w:val="both"/>
      </w:pPr>
    </w:p>
    <w:p w14:paraId="4F45E33D" w14:textId="77777777" w:rsidR="00B4114E" w:rsidRPr="00FE4194" w:rsidRDefault="00B4114E" w:rsidP="00867878">
      <w:pPr>
        <w:jc w:val="center"/>
      </w:pPr>
      <w:r w:rsidRPr="00FE4194">
        <w:t>______________________________________________</w:t>
      </w:r>
    </w:p>
    <w:p w14:paraId="259B269F" w14:textId="4C257A8D" w:rsidR="00AD12DB" w:rsidRDefault="00AD12DB" w:rsidP="00867878">
      <w:pPr>
        <w:rPr>
          <w:szCs w:val="24"/>
          <w:lang w:eastAsia="lt-LT"/>
        </w:rPr>
      </w:pPr>
    </w:p>
    <w:p w14:paraId="67824633" w14:textId="77777777" w:rsidR="00B4114E" w:rsidRDefault="00B4114E" w:rsidP="00867878">
      <w:r>
        <w:br w:type="page"/>
      </w:r>
    </w:p>
    <w:p w14:paraId="24354A4E" w14:textId="77777777" w:rsidR="00E23EB1" w:rsidRPr="00E23EB1" w:rsidRDefault="00E23EB1" w:rsidP="00E23EB1">
      <w:pPr>
        <w:tabs>
          <w:tab w:val="left" w:pos="720"/>
        </w:tabs>
        <w:ind w:firstLine="5670"/>
        <w:rPr>
          <w:szCs w:val="24"/>
        </w:rPr>
      </w:pPr>
      <w:r w:rsidRPr="00E23EB1">
        <w:rPr>
          <w:szCs w:val="24"/>
        </w:rPr>
        <w:lastRenderedPageBreak/>
        <w:t>Šiaulių r. Raudėnų mokyklos-</w:t>
      </w:r>
    </w:p>
    <w:p w14:paraId="2B705014" w14:textId="77777777" w:rsidR="00E23EB1" w:rsidRPr="00E23EB1" w:rsidRDefault="00E23EB1" w:rsidP="00E23EB1">
      <w:pPr>
        <w:tabs>
          <w:tab w:val="left" w:pos="720"/>
        </w:tabs>
        <w:ind w:firstLine="5670"/>
        <w:rPr>
          <w:szCs w:val="24"/>
        </w:rPr>
      </w:pPr>
      <w:r w:rsidRPr="00E23EB1">
        <w:rPr>
          <w:szCs w:val="24"/>
        </w:rPr>
        <w:t xml:space="preserve">daugiafunkcio centro </w:t>
      </w:r>
    </w:p>
    <w:p w14:paraId="0EBCDC85" w14:textId="77777777" w:rsidR="00E23EB1" w:rsidRPr="00E23EB1" w:rsidRDefault="00E23EB1" w:rsidP="00E23EB1">
      <w:pPr>
        <w:tabs>
          <w:tab w:val="left" w:pos="720"/>
        </w:tabs>
        <w:ind w:firstLine="5670"/>
        <w:rPr>
          <w:szCs w:val="24"/>
        </w:rPr>
      </w:pPr>
      <w:r w:rsidRPr="00E23EB1">
        <w:rPr>
          <w:szCs w:val="24"/>
        </w:rPr>
        <w:t>2021–2022 mokslo metų ugdymo plano</w:t>
      </w:r>
    </w:p>
    <w:p w14:paraId="7E649834" w14:textId="2F3CE431" w:rsidR="00E23EB1" w:rsidRDefault="00294EC6" w:rsidP="00E23EB1">
      <w:pPr>
        <w:pStyle w:val="Antrats"/>
        <w:tabs>
          <w:tab w:val="left" w:pos="6804"/>
          <w:tab w:val="left" w:pos="6840"/>
        </w:tabs>
        <w:ind w:firstLine="5670"/>
        <w:rPr>
          <w:rFonts w:ascii="Times New Roman" w:hAnsi="Times New Roman" w:cs="Times New Roman"/>
          <w:sz w:val="24"/>
          <w:szCs w:val="24"/>
        </w:rPr>
      </w:pPr>
      <w:r w:rsidRPr="003B2051">
        <w:rPr>
          <w:rFonts w:ascii="Times New Roman" w:hAnsi="Times New Roman" w:cs="Times New Roman"/>
          <w:sz w:val="24"/>
          <w:szCs w:val="24"/>
        </w:rPr>
        <w:t>7</w:t>
      </w:r>
      <w:r w:rsidR="00E23EB1" w:rsidRPr="003B2051">
        <w:rPr>
          <w:rFonts w:ascii="Times New Roman" w:hAnsi="Times New Roman" w:cs="Times New Roman"/>
          <w:sz w:val="24"/>
          <w:szCs w:val="24"/>
        </w:rPr>
        <w:t xml:space="preserve"> p</w:t>
      </w:r>
      <w:r w:rsidR="00E23EB1" w:rsidRPr="00E23EB1">
        <w:rPr>
          <w:rFonts w:ascii="Times New Roman" w:hAnsi="Times New Roman" w:cs="Times New Roman"/>
          <w:sz w:val="24"/>
          <w:szCs w:val="24"/>
        </w:rPr>
        <w:t>riedas</w:t>
      </w:r>
    </w:p>
    <w:p w14:paraId="531DE6EB" w14:textId="77777777" w:rsidR="00AD12DB" w:rsidRPr="000F4C7B" w:rsidRDefault="00AD12DB" w:rsidP="00867878">
      <w:pPr>
        <w:shd w:val="clear" w:color="auto" w:fill="FFFFFF"/>
        <w:jc w:val="center"/>
        <w:rPr>
          <w:rStyle w:val="Grietas"/>
        </w:rPr>
      </w:pPr>
    </w:p>
    <w:p w14:paraId="3D309971" w14:textId="77777777" w:rsidR="00AD12DB" w:rsidRPr="00E821AA" w:rsidRDefault="00AD12DB" w:rsidP="00867878">
      <w:pPr>
        <w:shd w:val="clear" w:color="auto" w:fill="FFFFFF"/>
        <w:jc w:val="center"/>
        <w:rPr>
          <w:rStyle w:val="Grietas"/>
        </w:rPr>
      </w:pPr>
      <w:r w:rsidRPr="00E821AA">
        <w:rPr>
          <w:rStyle w:val="Grietas"/>
        </w:rPr>
        <w:t>ŠIAULIŲ R. RAUDĖNŲ MOKYKLA-DAUGIAFUNKCIS CENTRAS</w:t>
      </w:r>
    </w:p>
    <w:p w14:paraId="0C7B5640" w14:textId="77777777" w:rsidR="00AD12DB" w:rsidRPr="00E821AA" w:rsidRDefault="00AD12DB" w:rsidP="00867878">
      <w:pPr>
        <w:shd w:val="clear" w:color="auto" w:fill="FFFFFF"/>
        <w:jc w:val="center"/>
      </w:pPr>
    </w:p>
    <w:p w14:paraId="72A892B0" w14:textId="77777777" w:rsidR="00AD12DB" w:rsidRPr="00E821AA" w:rsidRDefault="00AD12DB" w:rsidP="00867878">
      <w:pPr>
        <w:shd w:val="clear" w:color="auto" w:fill="FFFFFF"/>
        <w:jc w:val="center"/>
        <w:rPr>
          <w:rStyle w:val="Grietas"/>
        </w:rPr>
      </w:pPr>
      <w:r w:rsidRPr="00E821AA">
        <w:rPr>
          <w:rStyle w:val="Grietas"/>
        </w:rPr>
        <w:t>SOCIALINĖS-PILIETINĖS VEIKLOS ORGANIZAVIMO TVARKA</w:t>
      </w:r>
    </w:p>
    <w:p w14:paraId="4810680B" w14:textId="77777777" w:rsidR="00AD12DB" w:rsidRPr="00E821AA" w:rsidRDefault="00AD12DB" w:rsidP="00867878">
      <w:pPr>
        <w:shd w:val="clear" w:color="auto" w:fill="FFFFFF"/>
        <w:jc w:val="center"/>
      </w:pPr>
    </w:p>
    <w:p w14:paraId="57A94DEA" w14:textId="3DA94F39" w:rsidR="00A62A1C" w:rsidRPr="003972D2" w:rsidRDefault="00A62A1C" w:rsidP="003972D2">
      <w:pPr>
        <w:shd w:val="clear" w:color="auto" w:fill="FFFFFF"/>
        <w:jc w:val="center"/>
        <w:rPr>
          <w:rStyle w:val="Grietas"/>
        </w:rPr>
      </w:pPr>
      <w:r w:rsidRPr="003972D2">
        <w:rPr>
          <w:rStyle w:val="Grietas"/>
        </w:rPr>
        <w:t>I SKYRIUS</w:t>
      </w:r>
    </w:p>
    <w:p w14:paraId="5E3FC212" w14:textId="74A82AAC" w:rsidR="00AD12DB" w:rsidRPr="003972D2" w:rsidRDefault="00AD12DB" w:rsidP="003972D2">
      <w:pPr>
        <w:shd w:val="clear" w:color="auto" w:fill="FFFFFF"/>
        <w:jc w:val="center"/>
      </w:pPr>
      <w:r w:rsidRPr="003972D2">
        <w:rPr>
          <w:rStyle w:val="Grietas"/>
        </w:rPr>
        <w:t>BENDROSIOS NUOSTATOS</w:t>
      </w:r>
    </w:p>
    <w:p w14:paraId="4F051284" w14:textId="77777777" w:rsidR="00AD12DB" w:rsidRPr="003972D2" w:rsidRDefault="00AD12DB" w:rsidP="00867878">
      <w:pPr>
        <w:shd w:val="clear" w:color="auto" w:fill="FFFFFF"/>
        <w:jc w:val="both"/>
        <w:rPr>
          <w:sz w:val="22"/>
          <w:szCs w:val="22"/>
        </w:rPr>
      </w:pPr>
    </w:p>
    <w:p w14:paraId="10A433F6" w14:textId="77777777" w:rsidR="00AD12DB" w:rsidRPr="003972D2" w:rsidRDefault="00AD12DB" w:rsidP="00867878">
      <w:pPr>
        <w:numPr>
          <w:ilvl w:val="0"/>
          <w:numId w:val="4"/>
        </w:numPr>
        <w:shd w:val="clear" w:color="auto" w:fill="FFFFFF"/>
        <w:tabs>
          <w:tab w:val="clear" w:pos="720"/>
          <w:tab w:val="num" w:pos="360"/>
          <w:tab w:val="left" w:pos="1080"/>
        </w:tabs>
        <w:ind w:left="0" w:firstLine="851"/>
        <w:jc w:val="both"/>
      </w:pPr>
      <w:r w:rsidRPr="003972D2">
        <w:t xml:space="preserve">2021–2022 mokslo metų pradinio, pagrindinio ir vidurinio ugdymo programų bendrųjų ugdymo planų, patvirtintų </w:t>
      </w:r>
      <w:r w:rsidRPr="003972D2">
        <w:rPr>
          <w:bCs/>
        </w:rPr>
        <w:t xml:space="preserve">Lietuvos Respublikos švietimo, mokslo ir sporto ministro </w:t>
      </w:r>
      <w:r w:rsidRPr="003972D2">
        <w:t xml:space="preserve">2021 m. gegužės 3 d. </w:t>
      </w:r>
      <w:r w:rsidRPr="003972D2">
        <w:rPr>
          <w:bCs/>
        </w:rPr>
        <w:t xml:space="preserve">įsakymu </w:t>
      </w:r>
      <w:r w:rsidRPr="003972D2">
        <w:t>Nr. V-688</w:t>
      </w:r>
      <w:r w:rsidRPr="003972D2">
        <w:rPr>
          <w:bCs/>
        </w:rPr>
        <w:t xml:space="preserve"> „Dėl 2021–2022 ir 2022–2023 mokslo metų pradinio, pagrindinio ir vidurinio ugdymo programų bendrųjų ugdymo planų patvirtinimo</w:t>
      </w:r>
      <w:r w:rsidRPr="003972D2">
        <w:rPr>
          <w:bCs/>
          <w:caps/>
        </w:rPr>
        <w:t xml:space="preserve">“ </w:t>
      </w:r>
      <w:r w:rsidRPr="003972D2">
        <w:t xml:space="preserve"> 25 punkte įteisinta privaloma ugdymo proceso dalis – socialinė-pilietinė veikla.</w:t>
      </w:r>
    </w:p>
    <w:p w14:paraId="066A2E53" w14:textId="77777777" w:rsidR="00AD12DB" w:rsidRPr="003972D2" w:rsidRDefault="00AD12DB" w:rsidP="00867878">
      <w:pPr>
        <w:numPr>
          <w:ilvl w:val="0"/>
          <w:numId w:val="4"/>
        </w:numPr>
        <w:tabs>
          <w:tab w:val="clear" w:pos="720"/>
          <w:tab w:val="num" w:pos="360"/>
          <w:tab w:val="left" w:pos="1080"/>
        </w:tabs>
        <w:ind w:left="0" w:firstLine="851"/>
        <w:jc w:val="both"/>
      </w:pPr>
      <w:r w:rsidRPr="003972D2">
        <w:t>Socialinės-pilietinės veiklos aprašas reglamentuoja mokinių socialinę-pilietinę veiklą 5–8 klasėse.</w:t>
      </w:r>
    </w:p>
    <w:p w14:paraId="327FE458" w14:textId="77777777" w:rsidR="00AD12DB" w:rsidRPr="003972D2" w:rsidRDefault="00AD12DB" w:rsidP="00867878">
      <w:pPr>
        <w:numPr>
          <w:ilvl w:val="0"/>
          <w:numId w:val="4"/>
        </w:numPr>
        <w:tabs>
          <w:tab w:val="clear" w:pos="720"/>
          <w:tab w:val="num" w:pos="360"/>
          <w:tab w:val="left" w:pos="1080"/>
        </w:tabs>
        <w:ind w:left="0" w:firstLine="851"/>
        <w:jc w:val="both"/>
      </w:pPr>
      <w:r w:rsidRPr="003972D2">
        <w:t>Socialinė-pilietinė veikla yra neatskiriama bendrojo pagrindinio ugdymo dalis, įtraukiama į mokyklos ugdymo planą. Ji vykdoma ugdymo proceso, skirto kultūrinei, meninei, pažintinei, kūrybinei, sportinei, praktinei, socialinei, pilietinei veiklai, metu.</w:t>
      </w:r>
    </w:p>
    <w:p w14:paraId="6F67D4AA" w14:textId="77777777" w:rsidR="00AD12DB" w:rsidRPr="003972D2" w:rsidRDefault="00AD12DB" w:rsidP="00867878">
      <w:pPr>
        <w:numPr>
          <w:ilvl w:val="0"/>
          <w:numId w:val="4"/>
        </w:numPr>
        <w:shd w:val="clear" w:color="auto" w:fill="FFFFFF"/>
        <w:tabs>
          <w:tab w:val="clear" w:pos="720"/>
          <w:tab w:val="num" w:pos="360"/>
          <w:tab w:val="left" w:pos="1080"/>
        </w:tabs>
        <w:ind w:left="0" w:firstLine="851"/>
        <w:jc w:val="both"/>
      </w:pPr>
      <w:r w:rsidRPr="003972D2">
        <w:t>Organizuojant socialinę-pilietinę veiklą, atsižvelgiama į mokinių amžiaus tarpsnių ypatumus, mokyklos bendruomenės tradicijas, vykdomus projektus, pilietiškumo ugdymo, kultūrines ir socializacijos programas.</w:t>
      </w:r>
    </w:p>
    <w:p w14:paraId="7D566FA5" w14:textId="77777777" w:rsidR="00AD12DB" w:rsidRPr="003972D2" w:rsidRDefault="00AD12DB" w:rsidP="00867878">
      <w:pPr>
        <w:shd w:val="clear" w:color="auto" w:fill="FFFFFF"/>
        <w:ind w:firstLine="851"/>
        <w:jc w:val="both"/>
        <w:rPr>
          <w:sz w:val="22"/>
          <w:szCs w:val="22"/>
        </w:rPr>
      </w:pPr>
    </w:p>
    <w:p w14:paraId="49D1E0BC" w14:textId="77777777" w:rsidR="00A62A1C" w:rsidRDefault="00AD12DB" w:rsidP="00294EC6">
      <w:pPr>
        <w:shd w:val="clear" w:color="auto" w:fill="FFFFFF"/>
        <w:jc w:val="center"/>
        <w:rPr>
          <w:rStyle w:val="Grietas"/>
        </w:rPr>
      </w:pPr>
      <w:r w:rsidRPr="003972D2">
        <w:rPr>
          <w:rStyle w:val="Grietas"/>
        </w:rPr>
        <w:t>II</w:t>
      </w:r>
      <w:r w:rsidR="00A62A1C" w:rsidRPr="003972D2">
        <w:rPr>
          <w:rStyle w:val="Grietas"/>
        </w:rPr>
        <w:t xml:space="preserve"> SKYRIUS</w:t>
      </w:r>
    </w:p>
    <w:p w14:paraId="780610BD" w14:textId="30E01AB1" w:rsidR="00AD12DB" w:rsidRDefault="00AD12DB" w:rsidP="00294EC6">
      <w:pPr>
        <w:shd w:val="clear" w:color="auto" w:fill="FFFFFF"/>
        <w:jc w:val="center"/>
        <w:rPr>
          <w:rStyle w:val="Grietas"/>
        </w:rPr>
      </w:pPr>
      <w:r>
        <w:rPr>
          <w:rStyle w:val="Grietas"/>
        </w:rPr>
        <w:t>SOCIALINĖS-PILIETINĖS VEIKLOS ORGANIZAVIMO PRINCIPAI</w:t>
      </w:r>
    </w:p>
    <w:p w14:paraId="1BBD0FFC" w14:textId="77777777" w:rsidR="00AD12DB" w:rsidRDefault="00AD12DB" w:rsidP="00867878">
      <w:pPr>
        <w:shd w:val="clear" w:color="auto" w:fill="FFFFFF"/>
        <w:ind w:firstLine="851"/>
        <w:jc w:val="both"/>
        <w:rPr>
          <w:sz w:val="22"/>
          <w:szCs w:val="22"/>
        </w:rPr>
      </w:pPr>
    </w:p>
    <w:p w14:paraId="3F1AEA9F" w14:textId="77777777" w:rsidR="00AD12DB" w:rsidRPr="003A4B15" w:rsidRDefault="00AD12DB" w:rsidP="00867878">
      <w:pPr>
        <w:numPr>
          <w:ilvl w:val="0"/>
          <w:numId w:val="5"/>
        </w:numPr>
        <w:tabs>
          <w:tab w:val="clear" w:pos="720"/>
          <w:tab w:val="num" w:pos="360"/>
          <w:tab w:val="left" w:pos="1080"/>
        </w:tabs>
        <w:ind w:left="0" w:firstLine="851"/>
        <w:jc w:val="both"/>
      </w:pPr>
      <w:r w:rsidRPr="003A4B15">
        <w:t>Socialinės</w:t>
      </w:r>
      <w:r>
        <w:t>-pilietinės</w:t>
      </w:r>
      <w:r w:rsidRPr="003A4B15">
        <w:t xml:space="preserve"> veiklos tikslas – skatinti </w:t>
      </w:r>
      <w:r w:rsidRPr="00781F7F">
        <w:t>mokinių socialinį solidarumą</w:t>
      </w:r>
      <w:r w:rsidRPr="003A4B15">
        <w:t>, siekti mokyklos tikslų per visuomenei naudingą veiklą.</w:t>
      </w:r>
    </w:p>
    <w:p w14:paraId="06A7B8D2" w14:textId="77777777" w:rsidR="00AD12DB" w:rsidRDefault="00AD12DB" w:rsidP="00867878">
      <w:pPr>
        <w:numPr>
          <w:ilvl w:val="0"/>
          <w:numId w:val="5"/>
        </w:numPr>
        <w:shd w:val="clear" w:color="auto" w:fill="FFFFFF"/>
        <w:tabs>
          <w:tab w:val="clear" w:pos="720"/>
          <w:tab w:val="num" w:pos="360"/>
          <w:tab w:val="left" w:pos="1080"/>
        </w:tabs>
        <w:ind w:left="0" w:firstLine="851"/>
        <w:jc w:val="both"/>
      </w:pPr>
      <w:r>
        <w:t>Socialinės-pilietinės veiklos organizavimo uždaviniai:</w:t>
      </w:r>
    </w:p>
    <w:p w14:paraId="6B6A08B5" w14:textId="77777777" w:rsidR="00AD12DB" w:rsidRDefault="00AD12DB" w:rsidP="00867878">
      <w:pPr>
        <w:numPr>
          <w:ilvl w:val="0"/>
          <w:numId w:val="2"/>
        </w:numPr>
        <w:shd w:val="clear" w:color="auto" w:fill="FFFFFF"/>
        <w:tabs>
          <w:tab w:val="clear" w:pos="-76"/>
          <w:tab w:val="num" w:pos="720"/>
          <w:tab w:val="left" w:pos="1080"/>
        </w:tabs>
        <w:ind w:left="0" w:firstLine="851"/>
        <w:jc w:val="both"/>
      </w:pPr>
      <w:r>
        <w:t>atnaujinti formalųjį ir neformalųjį pilietinio bei tautinio ugdymo turinį mokykloje;</w:t>
      </w:r>
    </w:p>
    <w:p w14:paraId="5DDCFF57" w14:textId="77777777" w:rsidR="00AD12DB" w:rsidRDefault="00AD12DB" w:rsidP="00867878">
      <w:pPr>
        <w:numPr>
          <w:ilvl w:val="0"/>
          <w:numId w:val="2"/>
        </w:numPr>
        <w:shd w:val="clear" w:color="auto" w:fill="FFFFFF"/>
        <w:tabs>
          <w:tab w:val="clear" w:pos="-76"/>
          <w:tab w:val="num" w:pos="720"/>
          <w:tab w:val="left" w:pos="1080"/>
        </w:tabs>
        <w:ind w:left="0" w:firstLine="851"/>
        <w:jc w:val="both"/>
      </w:pPr>
      <w:r>
        <w:t>stiprinti demokratinę mokyklos kultūrą;</w:t>
      </w:r>
    </w:p>
    <w:p w14:paraId="023C828D" w14:textId="77777777" w:rsidR="00AD12DB" w:rsidRDefault="00AD12DB" w:rsidP="00867878">
      <w:pPr>
        <w:numPr>
          <w:ilvl w:val="0"/>
          <w:numId w:val="2"/>
        </w:numPr>
        <w:shd w:val="clear" w:color="auto" w:fill="FFFFFF"/>
        <w:tabs>
          <w:tab w:val="clear" w:pos="-76"/>
          <w:tab w:val="num" w:pos="720"/>
          <w:tab w:val="left" w:pos="1080"/>
        </w:tabs>
        <w:ind w:left="0" w:firstLine="851"/>
        <w:jc w:val="both"/>
      </w:pPr>
      <w:r>
        <w:t>ugdyti ir puoselėti mokinių tautinį bei pilietinį sąmoningumą, skatinti tautinę saviraišką;</w:t>
      </w:r>
    </w:p>
    <w:p w14:paraId="66691BCF" w14:textId="77777777" w:rsidR="00AD12DB" w:rsidRDefault="00AD12DB" w:rsidP="00867878">
      <w:pPr>
        <w:numPr>
          <w:ilvl w:val="0"/>
          <w:numId w:val="2"/>
        </w:numPr>
        <w:shd w:val="clear" w:color="auto" w:fill="FFFFFF"/>
        <w:tabs>
          <w:tab w:val="clear" w:pos="-76"/>
          <w:tab w:val="num" w:pos="720"/>
          <w:tab w:val="left" w:pos="1080"/>
        </w:tabs>
        <w:ind w:left="0" w:firstLine="851"/>
        <w:jc w:val="both"/>
      </w:pPr>
      <w:r>
        <w:t>didinti mokinių visuomeninį ir politinį aktyvumą.</w:t>
      </w:r>
    </w:p>
    <w:p w14:paraId="695CC411" w14:textId="77777777" w:rsidR="00AD12DB" w:rsidRDefault="00AD12DB" w:rsidP="00867878">
      <w:pPr>
        <w:numPr>
          <w:ilvl w:val="0"/>
          <w:numId w:val="1"/>
        </w:numPr>
        <w:shd w:val="clear" w:color="auto" w:fill="FFFFFF"/>
        <w:tabs>
          <w:tab w:val="clear" w:pos="474"/>
          <w:tab w:val="num" w:pos="360"/>
          <w:tab w:val="left" w:pos="1080"/>
        </w:tabs>
        <w:ind w:left="0" w:firstLine="851"/>
        <w:jc w:val="both"/>
      </w:pPr>
      <w:r>
        <w:t>Socialinė-pilietinė veikla organizuojama:</w:t>
      </w:r>
    </w:p>
    <w:p w14:paraId="26DAB84A" w14:textId="77777777" w:rsidR="00AD12DB" w:rsidRDefault="00AD12DB" w:rsidP="00867878">
      <w:pPr>
        <w:numPr>
          <w:ilvl w:val="0"/>
          <w:numId w:val="3"/>
        </w:numPr>
        <w:shd w:val="clear" w:color="auto" w:fill="FFFFFF"/>
        <w:tabs>
          <w:tab w:val="clear" w:pos="-76"/>
          <w:tab w:val="num" w:pos="720"/>
          <w:tab w:val="left" w:pos="1080"/>
        </w:tabs>
        <w:ind w:left="0" w:firstLine="851"/>
        <w:jc w:val="both"/>
      </w:pPr>
      <w:r>
        <w:t>5–6 klasėse mokinių veikla orientuota į mokinių socialinių ryšių kūrimą ir stiprinimą pačioje klasės, mokyklos bendruomenėje;</w:t>
      </w:r>
    </w:p>
    <w:p w14:paraId="2FDCA8E1" w14:textId="77777777" w:rsidR="00AD12DB" w:rsidRPr="003A4B15" w:rsidRDefault="00AD12DB" w:rsidP="00867878">
      <w:pPr>
        <w:numPr>
          <w:ilvl w:val="0"/>
          <w:numId w:val="3"/>
        </w:numPr>
        <w:shd w:val="clear" w:color="auto" w:fill="FFFFFF"/>
        <w:tabs>
          <w:tab w:val="clear" w:pos="-76"/>
          <w:tab w:val="num" w:pos="720"/>
          <w:tab w:val="left" w:pos="1080"/>
        </w:tabs>
        <w:ind w:left="0" w:firstLine="851"/>
        <w:jc w:val="both"/>
      </w:pPr>
      <w:r>
        <w:t xml:space="preserve">7–8 </w:t>
      </w:r>
      <w:r w:rsidRPr="003A4B15">
        <w:t>klasėse mokinių veikla orientuota į mokinių pilietiškumo bei atsakingo dalyvavimo gebėjimų ugdymąsi, dalyvaujant mokyklos savivaldoje, vietos bendruomenės ir jaunimo organizacijų veikloje;</w:t>
      </w:r>
    </w:p>
    <w:p w14:paraId="3F4789D8" w14:textId="77777777" w:rsidR="00AD12DB" w:rsidRPr="00387B51" w:rsidRDefault="00AD12DB" w:rsidP="00867878">
      <w:pPr>
        <w:numPr>
          <w:ilvl w:val="1"/>
          <w:numId w:val="3"/>
        </w:numPr>
        <w:shd w:val="clear" w:color="auto" w:fill="FFFFFF"/>
        <w:tabs>
          <w:tab w:val="left" w:pos="360"/>
          <w:tab w:val="left" w:pos="1080"/>
          <w:tab w:val="num" w:pos="1440"/>
        </w:tabs>
        <w:ind w:left="0" w:firstLine="851"/>
        <w:jc w:val="both"/>
      </w:pPr>
      <w:r w:rsidRPr="00387B51">
        <w:t>Socialinės</w:t>
      </w:r>
      <w:r>
        <w:t>-</w:t>
      </w:r>
      <w:r w:rsidRPr="00387B51">
        <w:t>pilietinės veiklos kryptys</w:t>
      </w:r>
      <w:r>
        <w:t xml:space="preserve"> – </w:t>
      </w:r>
      <w:r w:rsidRPr="00387B51">
        <w:t>pagalba mokyklai: ekologinė, projektinė, socialinė (pedagoginė pagalba) ir kita.</w:t>
      </w:r>
    </w:p>
    <w:p w14:paraId="367FEF99" w14:textId="77777777" w:rsidR="00AD12DB" w:rsidRPr="00471E8D" w:rsidRDefault="00AD12DB" w:rsidP="00867878">
      <w:pPr>
        <w:numPr>
          <w:ilvl w:val="1"/>
          <w:numId w:val="3"/>
        </w:numPr>
        <w:shd w:val="clear" w:color="auto" w:fill="FFFFFF"/>
        <w:tabs>
          <w:tab w:val="left" w:pos="360"/>
          <w:tab w:val="left" w:pos="1080"/>
          <w:tab w:val="num" w:pos="1440"/>
        </w:tabs>
        <w:ind w:left="0" w:firstLine="851"/>
        <w:jc w:val="both"/>
      </w:pPr>
      <w:r w:rsidRPr="00387B51">
        <w:t>Privaloma socialinės</w:t>
      </w:r>
      <w:r>
        <w:t>-</w:t>
      </w:r>
      <w:r w:rsidRPr="00387B51">
        <w:t>pilietinės</w:t>
      </w:r>
      <w:r w:rsidRPr="00471E8D">
        <w:t xml:space="preserve"> veiklos trukmė </w:t>
      </w:r>
      <w:r>
        <w:t xml:space="preserve">5–8 </w:t>
      </w:r>
      <w:proofErr w:type="spellStart"/>
      <w:r>
        <w:t>kl</w:t>
      </w:r>
      <w:proofErr w:type="spellEnd"/>
      <w:r>
        <w:t xml:space="preserve">. 10 valandų </w:t>
      </w:r>
      <w:r w:rsidRPr="00471E8D">
        <w:t xml:space="preserve"> per mokslo metus.</w:t>
      </w:r>
    </w:p>
    <w:p w14:paraId="65178909" w14:textId="77777777" w:rsidR="00AD12DB" w:rsidRPr="00781F7F" w:rsidRDefault="00AD12DB" w:rsidP="00867878">
      <w:pPr>
        <w:numPr>
          <w:ilvl w:val="1"/>
          <w:numId w:val="3"/>
        </w:numPr>
        <w:shd w:val="clear" w:color="auto" w:fill="FFFFFF"/>
        <w:tabs>
          <w:tab w:val="left" w:pos="360"/>
          <w:tab w:val="left" w:pos="1080"/>
          <w:tab w:val="num" w:pos="1440"/>
        </w:tabs>
        <w:ind w:left="0" w:firstLine="851"/>
        <w:jc w:val="both"/>
      </w:pPr>
      <w:r w:rsidRPr="00781F7F">
        <w:t>Socialinę</w:t>
      </w:r>
      <w:r>
        <w:t xml:space="preserve">-pilietinę </w:t>
      </w:r>
      <w:r w:rsidRPr="00781F7F">
        <w:t>veiklą koo</w:t>
      </w:r>
      <w:r>
        <w:t>rdinuoja mokytoja Irena Žalienė.</w:t>
      </w:r>
    </w:p>
    <w:p w14:paraId="52F110E9" w14:textId="77777777" w:rsidR="00AD12DB" w:rsidRDefault="00AD12DB" w:rsidP="00867878">
      <w:pPr>
        <w:numPr>
          <w:ilvl w:val="1"/>
          <w:numId w:val="3"/>
        </w:numPr>
        <w:tabs>
          <w:tab w:val="left" w:pos="360"/>
          <w:tab w:val="left" w:pos="1080"/>
        </w:tabs>
        <w:ind w:left="0" w:firstLine="851"/>
        <w:jc w:val="both"/>
      </w:pPr>
      <w:r w:rsidRPr="00C046AB">
        <w:t>Socialinės</w:t>
      </w:r>
      <w:r>
        <w:t>-pilietinės</w:t>
      </w:r>
      <w:r w:rsidRPr="00C046AB">
        <w:t xml:space="preserve"> veiklos </w:t>
      </w:r>
      <w:r>
        <w:t xml:space="preserve">organizavimą ir vykdymą </w:t>
      </w:r>
      <w:r w:rsidRPr="00C046AB">
        <w:t xml:space="preserve"> kuruoja klasių </w:t>
      </w:r>
      <w:r>
        <w:t>vadovai</w:t>
      </w:r>
      <w:r w:rsidRPr="00C046AB">
        <w:t>.</w:t>
      </w:r>
    </w:p>
    <w:p w14:paraId="0522910A" w14:textId="77777777" w:rsidR="00AD12DB" w:rsidRDefault="00AD12DB" w:rsidP="00867878">
      <w:pPr>
        <w:numPr>
          <w:ilvl w:val="1"/>
          <w:numId w:val="3"/>
        </w:numPr>
        <w:shd w:val="clear" w:color="auto" w:fill="FFFFFF"/>
        <w:tabs>
          <w:tab w:val="left" w:pos="360"/>
          <w:tab w:val="left" w:pos="1080"/>
          <w:tab w:val="num" w:pos="1440"/>
        </w:tabs>
        <w:ind w:left="0" w:firstLine="851"/>
        <w:jc w:val="both"/>
      </w:pPr>
      <w:r>
        <w:t xml:space="preserve">Socialinę-pilietinę veiklą organizuoja: </w:t>
      </w:r>
      <w:r w:rsidRPr="000A1BFC">
        <w:t>direktoriaus pavaduotojas ūkio reikalams, dalykų mokytojai, klasių</w:t>
      </w:r>
      <w:r>
        <w:t xml:space="preserve"> vadovai, IUG auklėtojos, bibliotekininkė ir kiti mokyklos darbuotojai.</w:t>
      </w:r>
    </w:p>
    <w:p w14:paraId="1A22F0AC" w14:textId="77777777" w:rsidR="00AD12DB" w:rsidRPr="000A1BFC" w:rsidRDefault="00AD12DB" w:rsidP="00867878">
      <w:pPr>
        <w:numPr>
          <w:ilvl w:val="1"/>
          <w:numId w:val="3"/>
        </w:numPr>
        <w:tabs>
          <w:tab w:val="left" w:pos="360"/>
          <w:tab w:val="left" w:pos="1080"/>
        </w:tabs>
        <w:ind w:left="0" w:firstLine="720"/>
        <w:jc w:val="both"/>
      </w:pPr>
      <w:r w:rsidRPr="00B45CE2">
        <w:t>Mokiniai gali užsiimti socialine</w:t>
      </w:r>
      <w:r>
        <w:t>-pilietine</w:t>
      </w:r>
      <w:r w:rsidRPr="00B45CE2">
        <w:t xml:space="preserve"> veikla ir už mokyklos ribų – pagalba Kultūros centrui,</w:t>
      </w:r>
      <w:r w:rsidRPr="00C046AB">
        <w:t xml:space="preserve"> </w:t>
      </w:r>
      <w:r>
        <w:t xml:space="preserve">miestelio bibliotekai, </w:t>
      </w:r>
      <w:r w:rsidRPr="000A1BFC">
        <w:t>fizinė pagalba seniems asmenims, darbas nevyriausybinėse organizacijose.</w:t>
      </w:r>
    </w:p>
    <w:p w14:paraId="4977A743" w14:textId="77777777" w:rsidR="00AD12DB" w:rsidRPr="00212670" w:rsidRDefault="00AD12DB" w:rsidP="00867878">
      <w:pPr>
        <w:numPr>
          <w:ilvl w:val="1"/>
          <w:numId w:val="3"/>
        </w:numPr>
        <w:tabs>
          <w:tab w:val="left" w:pos="360"/>
          <w:tab w:val="left" w:pos="1080"/>
          <w:tab w:val="num" w:pos="1440"/>
        </w:tabs>
        <w:ind w:left="0" w:firstLine="720"/>
        <w:jc w:val="both"/>
      </w:pPr>
      <w:r w:rsidRPr="00212670">
        <w:lastRenderedPageBreak/>
        <w:t>Socialinės</w:t>
      </w:r>
      <w:r>
        <w:t>-pilietinės</w:t>
      </w:r>
      <w:r w:rsidRPr="00212670">
        <w:t xml:space="preserve"> veiklos atlikimą už mokyklos ribų patvirtina atitinkama įstaiga, pateikdama raštą su atsakingo asmens parašu ir antspaudu</w:t>
      </w:r>
      <w:r>
        <w:t>.</w:t>
      </w:r>
      <w:r w:rsidRPr="00212670">
        <w:t xml:space="preserve"> </w:t>
      </w:r>
    </w:p>
    <w:p w14:paraId="0E5898B3" w14:textId="77777777" w:rsidR="00AD12DB" w:rsidRPr="00471E8D" w:rsidRDefault="00AD12DB" w:rsidP="00867878">
      <w:pPr>
        <w:numPr>
          <w:ilvl w:val="1"/>
          <w:numId w:val="3"/>
        </w:numPr>
        <w:tabs>
          <w:tab w:val="left" w:pos="360"/>
          <w:tab w:val="left" w:pos="1080"/>
        </w:tabs>
        <w:autoSpaceDE w:val="0"/>
        <w:autoSpaceDN w:val="0"/>
        <w:adjustRightInd w:val="0"/>
        <w:ind w:left="0" w:firstLine="720"/>
        <w:jc w:val="both"/>
      </w:pPr>
      <w:r>
        <w:t xml:space="preserve">Socialinė-pilietinė veikla fiksuojama e. dienyne. </w:t>
      </w:r>
      <w:r w:rsidRPr="00471E8D">
        <w:t>Apskaitą vykdo klasės vadovas.</w:t>
      </w:r>
      <w:r>
        <w:t xml:space="preserve"> Mokiniai apie atliktą socialinę-pilietinę veiklą informuoja klasės vadovą. </w:t>
      </w:r>
      <w:r w:rsidRPr="00471E8D">
        <w:t xml:space="preserve">Pasibaigus </w:t>
      </w:r>
      <w:r>
        <w:t>trimestrui</w:t>
      </w:r>
      <w:r w:rsidRPr="00471E8D">
        <w:t xml:space="preserve">, klasės </w:t>
      </w:r>
      <w:r>
        <w:t>vadovas</w:t>
      </w:r>
      <w:r w:rsidRPr="00471E8D">
        <w:t xml:space="preserve"> pažymi duomenis apie kiekvieno mokinio atliktą socialinę</w:t>
      </w:r>
      <w:r>
        <w:t>-</w:t>
      </w:r>
      <w:r w:rsidRPr="00471E8D">
        <w:t>pilietinę veiklą, suskaičiuoja socialinės</w:t>
      </w:r>
      <w:r>
        <w:t>-</w:t>
      </w:r>
      <w:r w:rsidRPr="00471E8D">
        <w:t xml:space="preserve">pilietinės veiklos trukmę ir nurodo valandų skaičių e. dienyne. </w:t>
      </w:r>
      <w:r>
        <w:t xml:space="preserve">Mokslo metų pabaigoje klasės vadovas </w:t>
      </w:r>
      <w:r w:rsidRPr="00471E8D">
        <w:t>suskaičiuoja</w:t>
      </w:r>
      <w:r>
        <w:t xml:space="preserve"> visų</w:t>
      </w:r>
      <w:r w:rsidRPr="00471E8D">
        <w:t xml:space="preserve"> socia</w:t>
      </w:r>
      <w:r>
        <w:t>linės-</w:t>
      </w:r>
      <w:r w:rsidRPr="00471E8D">
        <w:t xml:space="preserve">pilietinės veiklos </w:t>
      </w:r>
      <w:r>
        <w:t xml:space="preserve">valandų </w:t>
      </w:r>
      <w:r w:rsidRPr="00471E8D">
        <w:t>trukmę ir nurodo valandų skaičių e. dienyne</w:t>
      </w:r>
      <w:r>
        <w:t>.</w:t>
      </w:r>
    </w:p>
    <w:p w14:paraId="77E6B8F5" w14:textId="77777777" w:rsidR="00AD12DB" w:rsidRPr="00471E8D" w:rsidRDefault="00AD12DB" w:rsidP="00867878">
      <w:pPr>
        <w:numPr>
          <w:ilvl w:val="1"/>
          <w:numId w:val="3"/>
        </w:numPr>
        <w:shd w:val="clear" w:color="auto" w:fill="FFFFFF"/>
        <w:tabs>
          <w:tab w:val="left" w:pos="360"/>
          <w:tab w:val="left" w:pos="1080"/>
          <w:tab w:val="num" w:pos="1440"/>
        </w:tabs>
        <w:ind w:left="0" w:firstLine="720"/>
        <w:jc w:val="both"/>
      </w:pPr>
      <w:r>
        <w:t xml:space="preserve"> </w:t>
      </w:r>
      <w:r w:rsidRPr="00471E8D">
        <w:t>Socialinė</w:t>
      </w:r>
      <w:r>
        <w:t>-</w:t>
      </w:r>
      <w:r w:rsidRPr="00471E8D">
        <w:t>pilietinė</w:t>
      </w:r>
      <w:r>
        <w:t xml:space="preserve"> veikla vykdoma nuosekliai, kiekvieną trimestrą mokiniui surenkant trečdalį reikalingų valandų. </w:t>
      </w:r>
      <w:r w:rsidRPr="00471E8D">
        <w:t xml:space="preserve"> </w:t>
      </w:r>
    </w:p>
    <w:p w14:paraId="6952761A" w14:textId="34789D70" w:rsidR="00AD12DB" w:rsidRPr="00C96A34" w:rsidRDefault="00AD12DB" w:rsidP="00867878">
      <w:pPr>
        <w:numPr>
          <w:ilvl w:val="1"/>
          <w:numId w:val="3"/>
        </w:numPr>
        <w:tabs>
          <w:tab w:val="num" w:pos="360"/>
          <w:tab w:val="left" w:pos="1080"/>
          <w:tab w:val="num" w:pos="1440"/>
        </w:tabs>
        <w:autoSpaceDE w:val="0"/>
        <w:autoSpaceDN w:val="0"/>
        <w:adjustRightInd w:val="0"/>
        <w:ind w:left="0" w:firstLine="720"/>
        <w:jc w:val="both"/>
      </w:pPr>
      <w:r w:rsidRPr="00212670">
        <w:t xml:space="preserve">Klasės </w:t>
      </w:r>
      <w:r>
        <w:t>vadov</w:t>
      </w:r>
      <w:r w:rsidRPr="00212670">
        <w:t xml:space="preserve">as, likus 2 savaitėms </w:t>
      </w:r>
      <w:r w:rsidRPr="00C96A34">
        <w:t xml:space="preserve">iki </w:t>
      </w:r>
      <w:r w:rsidR="00EC1A5F" w:rsidRPr="00C96A34">
        <w:t>ugdymo proceso</w:t>
      </w:r>
      <w:r w:rsidRPr="00C96A34">
        <w:t xml:space="preserve"> pabaigos, peržiūri auklėtinių socialinės-pilietinės veiklos suvestinę, ir mokinius, nesurinkusius reikiamo socialinės veiklos valandų skaičiaus, nukreipia atlikti tuo metu mokyklai svarbią socialinę veiklą.</w:t>
      </w:r>
    </w:p>
    <w:p w14:paraId="1B89C141" w14:textId="77777777" w:rsidR="00AD12DB" w:rsidRPr="00C96A34" w:rsidRDefault="00AD12DB" w:rsidP="00867878">
      <w:pPr>
        <w:numPr>
          <w:ilvl w:val="1"/>
          <w:numId w:val="3"/>
        </w:numPr>
        <w:shd w:val="clear" w:color="auto" w:fill="FFFFFF"/>
        <w:tabs>
          <w:tab w:val="left" w:pos="360"/>
          <w:tab w:val="left" w:pos="1080"/>
          <w:tab w:val="num" w:pos="1440"/>
        </w:tabs>
        <w:ind w:left="0" w:firstLine="720"/>
        <w:jc w:val="both"/>
      </w:pPr>
      <w:r w:rsidRPr="00C96A34">
        <w:t>Mokslo metų pabaigoje daugiausiai valandų surinkusius mokinius klasės vadovas gali siūlyti mokyklos direktoriui apdovanoti padėkomis.</w:t>
      </w:r>
    </w:p>
    <w:p w14:paraId="0EC78D1E" w14:textId="13C12D18" w:rsidR="00AD12DB" w:rsidRPr="00C96A34" w:rsidRDefault="00AD12DB" w:rsidP="00867878">
      <w:pPr>
        <w:ind w:firstLine="709"/>
        <w:jc w:val="both"/>
      </w:pPr>
      <w:r w:rsidRPr="00C96A34">
        <w:t>19.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20FFB75B" w14:textId="77777777" w:rsidR="00AD12DB" w:rsidRPr="00C96A34" w:rsidRDefault="00AD12DB" w:rsidP="00867878"/>
    <w:p w14:paraId="424880A0" w14:textId="77777777" w:rsidR="00A62A1C" w:rsidRDefault="00AD12DB" w:rsidP="00867878">
      <w:pPr>
        <w:shd w:val="clear" w:color="auto" w:fill="FFFFFF"/>
        <w:jc w:val="center"/>
        <w:rPr>
          <w:rStyle w:val="Grietas"/>
        </w:rPr>
      </w:pPr>
      <w:r w:rsidRPr="00C96A34">
        <w:rPr>
          <w:rStyle w:val="Grietas"/>
        </w:rPr>
        <w:t>III</w:t>
      </w:r>
      <w:r w:rsidR="00A62A1C" w:rsidRPr="00C96A34">
        <w:rPr>
          <w:rStyle w:val="Grietas"/>
        </w:rPr>
        <w:t xml:space="preserve"> SKYRIUS</w:t>
      </w:r>
    </w:p>
    <w:p w14:paraId="0D29E76B" w14:textId="09A8F0FA" w:rsidR="00AD12DB" w:rsidRDefault="00AD12DB" w:rsidP="00867878">
      <w:pPr>
        <w:shd w:val="clear" w:color="auto" w:fill="FFFFFF"/>
        <w:jc w:val="center"/>
        <w:rPr>
          <w:rStyle w:val="Grietas"/>
        </w:rPr>
      </w:pPr>
      <w:r>
        <w:rPr>
          <w:rStyle w:val="Grietas"/>
        </w:rPr>
        <w:t>MOKYKLOS SIŪLOMOS SOCIALINĖS VEIKLOS KRYPTYS</w:t>
      </w:r>
    </w:p>
    <w:p w14:paraId="1B9FA0AE" w14:textId="77777777" w:rsidR="00AD12DB" w:rsidRDefault="00AD12DB" w:rsidP="00867878">
      <w:pPr>
        <w:shd w:val="clear" w:color="auto" w:fill="FFFFFF"/>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24"/>
        <w:gridCol w:w="4507"/>
        <w:gridCol w:w="3230"/>
      </w:tblGrid>
      <w:tr w:rsidR="00AD12DB" w14:paraId="0BB5DD85" w14:textId="77777777" w:rsidTr="00AD12DB">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55E3FE83" w14:textId="77777777" w:rsidR="00AD12DB" w:rsidRDefault="00AD12DB" w:rsidP="00867878">
            <w:pPr>
              <w:jc w:val="center"/>
            </w:pPr>
            <w:r>
              <w:rPr>
                <w:rStyle w:val="Grietas"/>
              </w:rPr>
              <w:t>Kryptis</w:t>
            </w:r>
          </w:p>
        </w:tc>
        <w:tc>
          <w:tcPr>
            <w:tcW w:w="4511" w:type="dxa"/>
            <w:tcBorders>
              <w:top w:val="outset" w:sz="6" w:space="0" w:color="auto"/>
              <w:left w:val="outset" w:sz="6" w:space="0" w:color="auto"/>
              <w:bottom w:val="outset" w:sz="6" w:space="0" w:color="auto"/>
              <w:right w:val="outset" w:sz="6" w:space="0" w:color="auto"/>
            </w:tcBorders>
          </w:tcPr>
          <w:p w14:paraId="26A7D67C" w14:textId="77777777" w:rsidR="00AD12DB" w:rsidRDefault="00AD12DB" w:rsidP="00867878">
            <w:pPr>
              <w:ind w:left="360"/>
              <w:jc w:val="center"/>
            </w:pPr>
            <w:r>
              <w:rPr>
                <w:rStyle w:val="Grietas"/>
              </w:rPr>
              <w:t>Veikla</w:t>
            </w:r>
          </w:p>
        </w:tc>
        <w:tc>
          <w:tcPr>
            <w:tcW w:w="3232" w:type="dxa"/>
            <w:tcBorders>
              <w:top w:val="outset" w:sz="6" w:space="0" w:color="auto"/>
              <w:left w:val="outset" w:sz="6" w:space="0" w:color="auto"/>
              <w:bottom w:val="outset" w:sz="6" w:space="0" w:color="auto"/>
              <w:right w:val="outset" w:sz="6" w:space="0" w:color="auto"/>
            </w:tcBorders>
          </w:tcPr>
          <w:p w14:paraId="0FDC264C" w14:textId="77777777" w:rsidR="00AD12DB" w:rsidRDefault="00AD12DB" w:rsidP="00867878">
            <w:pPr>
              <w:jc w:val="center"/>
            </w:pPr>
            <w:r>
              <w:rPr>
                <w:rStyle w:val="Grietas"/>
              </w:rPr>
              <w:t>Atsakingas</w:t>
            </w:r>
          </w:p>
        </w:tc>
      </w:tr>
      <w:tr w:rsidR="00AD12DB" w:rsidRPr="00D952D2" w14:paraId="2120DC9C" w14:textId="77777777" w:rsidTr="00AD12DB">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5AFFFBBA" w14:textId="77777777" w:rsidR="00AD12DB" w:rsidRPr="00212670" w:rsidRDefault="00AD12DB" w:rsidP="00867878">
            <w:r w:rsidRPr="00212670">
              <w:t>Pagalbos mokyklai veikla</w:t>
            </w:r>
          </w:p>
        </w:tc>
        <w:tc>
          <w:tcPr>
            <w:tcW w:w="4511" w:type="dxa"/>
            <w:tcBorders>
              <w:top w:val="outset" w:sz="6" w:space="0" w:color="auto"/>
              <w:left w:val="outset" w:sz="6" w:space="0" w:color="auto"/>
              <w:bottom w:val="outset" w:sz="6" w:space="0" w:color="auto"/>
              <w:right w:val="outset" w:sz="6" w:space="0" w:color="auto"/>
            </w:tcBorders>
          </w:tcPr>
          <w:p w14:paraId="2968E231" w14:textId="77777777" w:rsidR="00AD12DB" w:rsidRPr="00212670" w:rsidRDefault="00AD12DB" w:rsidP="00867878">
            <w:pPr>
              <w:numPr>
                <w:ilvl w:val="0"/>
                <w:numId w:val="6"/>
              </w:numPr>
              <w:jc w:val="both"/>
            </w:pPr>
            <w:r w:rsidRPr="00212670">
              <w:t>darbas mokyklos bibliotekoje;</w:t>
            </w:r>
          </w:p>
          <w:p w14:paraId="37BA408D" w14:textId="77777777" w:rsidR="00AD12DB" w:rsidRPr="00212670" w:rsidRDefault="00AD12DB" w:rsidP="00867878">
            <w:pPr>
              <w:numPr>
                <w:ilvl w:val="0"/>
                <w:numId w:val="6"/>
              </w:numPr>
              <w:jc w:val="both"/>
            </w:pPr>
            <w:r w:rsidRPr="00212670">
              <w:t>mokyklos interjero atnaujinimas, mokyklos bendrųjų erdvių apipavidalinimas, svetingos aplinkos kūrimas;</w:t>
            </w:r>
          </w:p>
          <w:p w14:paraId="7F4B3763" w14:textId="77777777" w:rsidR="00AD12DB" w:rsidRPr="00212670" w:rsidRDefault="00AD12DB" w:rsidP="00867878">
            <w:pPr>
              <w:numPr>
                <w:ilvl w:val="0"/>
                <w:numId w:val="6"/>
              </w:numPr>
              <w:jc w:val="both"/>
            </w:pPr>
            <w:r w:rsidRPr="00212670">
              <w:t>pagalba dalykų mokytojams tvarkant kabinetus, metodinę medžiagą, leidžiant stendus;</w:t>
            </w:r>
          </w:p>
          <w:p w14:paraId="0398CCD3" w14:textId="77777777" w:rsidR="00AD12DB" w:rsidRPr="00212670" w:rsidRDefault="00AD12DB" w:rsidP="00867878">
            <w:pPr>
              <w:numPr>
                <w:ilvl w:val="0"/>
                <w:numId w:val="6"/>
              </w:numPr>
              <w:jc w:val="both"/>
            </w:pPr>
            <w:r w:rsidRPr="00212670">
              <w:t>budėjimas pertraukų metu;</w:t>
            </w:r>
          </w:p>
          <w:p w14:paraId="17F677DF" w14:textId="77777777" w:rsidR="00AD12DB" w:rsidRPr="00212670" w:rsidRDefault="00AD12DB" w:rsidP="00867878">
            <w:pPr>
              <w:numPr>
                <w:ilvl w:val="0"/>
                <w:numId w:val="6"/>
              </w:numPr>
              <w:jc w:val="both"/>
            </w:pPr>
            <w:r w:rsidRPr="00212670">
              <w:t>budėjimas renginių metu;</w:t>
            </w:r>
          </w:p>
          <w:p w14:paraId="656168D9" w14:textId="77777777" w:rsidR="00AD12DB" w:rsidRPr="00212670" w:rsidRDefault="00AD12DB" w:rsidP="00867878">
            <w:pPr>
              <w:numPr>
                <w:ilvl w:val="0"/>
                <w:numId w:val="6"/>
              </w:numPr>
              <w:jc w:val="both"/>
            </w:pPr>
            <w:r w:rsidRPr="00212670">
              <w:t>pagalba klasių auklėtojams tvarkant dokumentus;</w:t>
            </w:r>
          </w:p>
          <w:p w14:paraId="65002791" w14:textId="77777777" w:rsidR="00AD12DB" w:rsidRPr="00212670" w:rsidRDefault="00AD12DB" w:rsidP="00867878">
            <w:pPr>
              <w:numPr>
                <w:ilvl w:val="0"/>
                <w:numId w:val="6"/>
              </w:numPr>
              <w:jc w:val="both"/>
            </w:pPr>
            <w:r w:rsidRPr="00212670">
              <w:t>mokyklos patalpų tvarkymas, remontas, mokymo priemonių kūrimas.</w:t>
            </w:r>
          </w:p>
        </w:tc>
        <w:tc>
          <w:tcPr>
            <w:tcW w:w="3232" w:type="dxa"/>
            <w:tcBorders>
              <w:top w:val="outset" w:sz="6" w:space="0" w:color="auto"/>
              <w:left w:val="outset" w:sz="6" w:space="0" w:color="auto"/>
              <w:bottom w:val="outset" w:sz="6" w:space="0" w:color="auto"/>
              <w:right w:val="outset" w:sz="6" w:space="0" w:color="auto"/>
            </w:tcBorders>
          </w:tcPr>
          <w:p w14:paraId="51FAE49B" w14:textId="77777777" w:rsidR="00AD12DB" w:rsidRPr="00D952D2" w:rsidRDefault="00AD12DB" w:rsidP="00867878">
            <w:pPr>
              <w:ind w:firstLine="395"/>
              <w:jc w:val="both"/>
            </w:pPr>
            <w:r w:rsidRPr="00D952D2">
              <w:t xml:space="preserve">Dailės, technologijų </w:t>
            </w:r>
            <w:r>
              <w:t>ir kūno kul</w:t>
            </w:r>
            <w:r w:rsidRPr="00D952D2">
              <w:t xml:space="preserve">tūros mokytojai, dalykų </w:t>
            </w:r>
            <w:proofErr w:type="spellStart"/>
            <w:r w:rsidRPr="00D952D2">
              <w:t>mo</w:t>
            </w:r>
            <w:r>
              <w:t>-</w:t>
            </w:r>
            <w:r w:rsidRPr="00D952D2">
              <w:t>kytojai,</w:t>
            </w:r>
            <w:proofErr w:type="spellEnd"/>
            <w:r w:rsidRPr="00D952D2">
              <w:t xml:space="preserve"> direktoriaus </w:t>
            </w:r>
            <w:proofErr w:type="spellStart"/>
            <w:r w:rsidRPr="00D952D2">
              <w:t>pavaduo-tojas</w:t>
            </w:r>
            <w:proofErr w:type="spellEnd"/>
            <w:r w:rsidRPr="00D952D2">
              <w:t xml:space="preserve"> ūkio reikalams</w:t>
            </w:r>
            <w:r>
              <w:t>.</w:t>
            </w:r>
          </w:p>
        </w:tc>
      </w:tr>
      <w:tr w:rsidR="00AD12DB" w14:paraId="3AD8EC5E" w14:textId="77777777" w:rsidTr="00AD12DB">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04BC1F66" w14:textId="77777777" w:rsidR="00AD12DB" w:rsidRPr="00D952D2" w:rsidRDefault="00AD12DB" w:rsidP="00867878">
            <w:r w:rsidRPr="00D952D2">
              <w:t>Ekologinė veikla</w:t>
            </w:r>
          </w:p>
        </w:tc>
        <w:tc>
          <w:tcPr>
            <w:tcW w:w="4511" w:type="dxa"/>
            <w:tcBorders>
              <w:top w:val="outset" w:sz="6" w:space="0" w:color="auto"/>
              <w:left w:val="outset" w:sz="6" w:space="0" w:color="auto"/>
              <w:bottom w:val="outset" w:sz="6" w:space="0" w:color="auto"/>
              <w:right w:val="outset" w:sz="6" w:space="0" w:color="auto"/>
            </w:tcBorders>
          </w:tcPr>
          <w:p w14:paraId="400D2D8C" w14:textId="77777777" w:rsidR="00AD12DB" w:rsidRDefault="00AD12DB" w:rsidP="00867878">
            <w:pPr>
              <w:numPr>
                <w:ilvl w:val="0"/>
                <w:numId w:val="6"/>
              </w:numPr>
              <w:jc w:val="both"/>
            </w:pPr>
            <w:r>
              <w:t>m</w:t>
            </w:r>
            <w:r w:rsidRPr="00D952D2">
              <w:t>okyklos aplinkos tvarkymas</w:t>
            </w:r>
            <w:r>
              <w:t>;</w:t>
            </w:r>
          </w:p>
          <w:p w14:paraId="5499351E" w14:textId="77777777" w:rsidR="00AD12DB" w:rsidRPr="00D952D2" w:rsidRDefault="00AD12DB" w:rsidP="00867878">
            <w:pPr>
              <w:numPr>
                <w:ilvl w:val="0"/>
                <w:numId w:val="6"/>
              </w:numPr>
              <w:jc w:val="both"/>
            </w:pPr>
            <w:r>
              <w:t>p</w:t>
            </w:r>
            <w:r w:rsidRPr="00D952D2">
              <w:t xml:space="preserve">agalba tvarkant </w:t>
            </w:r>
            <w:r>
              <w:t>Raudėnų gyvenvietės</w:t>
            </w:r>
            <w:r w:rsidRPr="00D952D2">
              <w:t xml:space="preserve"> aplinką</w:t>
            </w:r>
            <w:r>
              <w:t>;</w:t>
            </w:r>
          </w:p>
          <w:p w14:paraId="149790E6" w14:textId="77777777" w:rsidR="00AD12DB" w:rsidRDefault="00AD12DB" w:rsidP="00867878">
            <w:pPr>
              <w:numPr>
                <w:ilvl w:val="0"/>
                <w:numId w:val="6"/>
              </w:numPr>
              <w:jc w:val="both"/>
            </w:pPr>
            <w:r>
              <w:t>d</w:t>
            </w:r>
            <w:r w:rsidRPr="00D952D2">
              <w:t>alyvavimas miesto ar respublikinėse ekologinėse akcijose, projektuose.</w:t>
            </w:r>
          </w:p>
          <w:p w14:paraId="159E8898" w14:textId="77777777" w:rsidR="00AD12DB" w:rsidRPr="00D952D2" w:rsidRDefault="00AD12DB" w:rsidP="00867878">
            <w:pPr>
              <w:jc w:val="both"/>
            </w:pPr>
          </w:p>
        </w:tc>
        <w:tc>
          <w:tcPr>
            <w:tcW w:w="3232" w:type="dxa"/>
            <w:tcBorders>
              <w:top w:val="outset" w:sz="6" w:space="0" w:color="auto"/>
              <w:left w:val="outset" w:sz="6" w:space="0" w:color="auto"/>
              <w:bottom w:val="outset" w:sz="6" w:space="0" w:color="auto"/>
              <w:right w:val="outset" w:sz="6" w:space="0" w:color="auto"/>
            </w:tcBorders>
          </w:tcPr>
          <w:p w14:paraId="7DEAFC2B" w14:textId="77777777" w:rsidR="00AD12DB" w:rsidRDefault="00AD12DB" w:rsidP="00867878">
            <w:pPr>
              <w:ind w:firstLine="395"/>
              <w:jc w:val="both"/>
            </w:pPr>
            <w:r w:rsidRPr="00D952D2">
              <w:t xml:space="preserve">Klasių </w:t>
            </w:r>
            <w:r>
              <w:t>vadovai, biologijos mokytojas</w:t>
            </w:r>
            <w:r w:rsidRPr="00D952D2">
              <w:t xml:space="preserve">, direktoriaus </w:t>
            </w:r>
            <w:proofErr w:type="spellStart"/>
            <w:r w:rsidRPr="00D952D2">
              <w:t>pava</w:t>
            </w:r>
            <w:r>
              <w:t>-</w:t>
            </w:r>
            <w:r w:rsidRPr="00D952D2">
              <w:t>duotojas</w:t>
            </w:r>
            <w:proofErr w:type="spellEnd"/>
            <w:r w:rsidRPr="00D952D2">
              <w:t xml:space="preserve"> ūkio reikalams</w:t>
            </w:r>
            <w:r>
              <w:t>.</w:t>
            </w:r>
          </w:p>
        </w:tc>
      </w:tr>
      <w:tr w:rsidR="00AD12DB" w14:paraId="7D763A16" w14:textId="77777777" w:rsidTr="00AD12DB">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2EF0979C" w14:textId="77777777" w:rsidR="00AD12DB" w:rsidRDefault="00AD12DB" w:rsidP="00867878">
            <w:r>
              <w:t>Projektinė veikla</w:t>
            </w:r>
          </w:p>
        </w:tc>
        <w:tc>
          <w:tcPr>
            <w:tcW w:w="4511" w:type="dxa"/>
            <w:tcBorders>
              <w:top w:val="outset" w:sz="6" w:space="0" w:color="auto"/>
              <w:left w:val="outset" w:sz="6" w:space="0" w:color="auto"/>
              <w:bottom w:val="outset" w:sz="6" w:space="0" w:color="auto"/>
              <w:right w:val="outset" w:sz="6" w:space="0" w:color="auto"/>
            </w:tcBorders>
          </w:tcPr>
          <w:p w14:paraId="5EF4FDC2" w14:textId="77777777" w:rsidR="00AD12DB" w:rsidRDefault="00AD12DB" w:rsidP="00867878">
            <w:pPr>
              <w:numPr>
                <w:ilvl w:val="0"/>
                <w:numId w:val="6"/>
              </w:numPr>
              <w:jc w:val="both"/>
            </w:pPr>
            <w:r>
              <w:t xml:space="preserve">dalyvavimas pilietinio ugdymo, </w:t>
            </w:r>
            <w:proofErr w:type="spellStart"/>
            <w:r>
              <w:t>preven-ciniuose,</w:t>
            </w:r>
            <w:proofErr w:type="spellEnd"/>
            <w:r>
              <w:t xml:space="preserve"> socialiniuose, profesinio </w:t>
            </w:r>
            <w:proofErr w:type="spellStart"/>
            <w:r>
              <w:t>orientavi-mo</w:t>
            </w:r>
            <w:proofErr w:type="spellEnd"/>
            <w:r>
              <w:t xml:space="preserve"> projektuose;</w:t>
            </w:r>
          </w:p>
          <w:p w14:paraId="77B7DD41" w14:textId="77777777" w:rsidR="00AD12DB" w:rsidRDefault="00AD12DB" w:rsidP="00867878">
            <w:pPr>
              <w:numPr>
                <w:ilvl w:val="0"/>
                <w:numId w:val="6"/>
              </w:numPr>
              <w:jc w:val="both"/>
            </w:pPr>
            <w:r>
              <w:t>gerumo akcijos;</w:t>
            </w:r>
          </w:p>
          <w:p w14:paraId="63B00863" w14:textId="77777777" w:rsidR="00AD12DB" w:rsidRDefault="00AD12DB" w:rsidP="00867878">
            <w:pPr>
              <w:numPr>
                <w:ilvl w:val="0"/>
                <w:numId w:val="6"/>
              </w:numPr>
              <w:jc w:val="both"/>
            </w:pPr>
            <w:r>
              <w:t>renginių organizavimas;</w:t>
            </w:r>
          </w:p>
          <w:p w14:paraId="733EAEE1" w14:textId="77777777" w:rsidR="00AD12DB" w:rsidRDefault="00AD12DB" w:rsidP="00867878">
            <w:pPr>
              <w:numPr>
                <w:ilvl w:val="0"/>
                <w:numId w:val="6"/>
              </w:numPr>
              <w:jc w:val="both"/>
            </w:pPr>
            <w:r>
              <w:t>parodų rengimas.</w:t>
            </w:r>
          </w:p>
        </w:tc>
        <w:tc>
          <w:tcPr>
            <w:tcW w:w="3232" w:type="dxa"/>
            <w:tcBorders>
              <w:top w:val="outset" w:sz="6" w:space="0" w:color="auto"/>
              <w:left w:val="outset" w:sz="6" w:space="0" w:color="auto"/>
              <w:bottom w:val="outset" w:sz="6" w:space="0" w:color="auto"/>
              <w:right w:val="outset" w:sz="6" w:space="0" w:color="auto"/>
            </w:tcBorders>
          </w:tcPr>
          <w:p w14:paraId="46C7E3AD" w14:textId="77777777" w:rsidR="00AD12DB" w:rsidRDefault="00AD12DB" w:rsidP="00867878">
            <w:pPr>
              <w:ind w:firstLine="395"/>
              <w:jc w:val="both"/>
            </w:pPr>
            <w:r>
              <w:t>Administracija, specialusis pedagogas, dalykų mokytojai, klasių vadovai, neformaliojo ugdymo būrelių vadovai.</w:t>
            </w:r>
          </w:p>
        </w:tc>
      </w:tr>
      <w:tr w:rsidR="00AD12DB" w:rsidRPr="00D952D2" w14:paraId="20D8898A" w14:textId="77777777" w:rsidTr="00AD12DB">
        <w:trPr>
          <w:trHeight w:val="344"/>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3B9F60D1" w14:textId="77777777" w:rsidR="00AD12DB" w:rsidRPr="00D952D2" w:rsidRDefault="00AD12DB" w:rsidP="00867878">
            <w:r w:rsidRPr="00D952D2">
              <w:t xml:space="preserve">Socialinė </w:t>
            </w:r>
            <w:r w:rsidRPr="00D952D2">
              <w:lastRenderedPageBreak/>
              <w:t>(pedagoginės pagalbos) veikla</w:t>
            </w:r>
          </w:p>
        </w:tc>
        <w:tc>
          <w:tcPr>
            <w:tcW w:w="4511" w:type="dxa"/>
            <w:tcBorders>
              <w:top w:val="outset" w:sz="6" w:space="0" w:color="auto"/>
              <w:left w:val="outset" w:sz="6" w:space="0" w:color="auto"/>
              <w:bottom w:val="outset" w:sz="6" w:space="0" w:color="auto"/>
              <w:right w:val="outset" w:sz="6" w:space="0" w:color="auto"/>
            </w:tcBorders>
          </w:tcPr>
          <w:p w14:paraId="6C521175" w14:textId="77777777" w:rsidR="00AD12DB" w:rsidRPr="00D952D2" w:rsidRDefault="00AD12DB" w:rsidP="00867878">
            <w:pPr>
              <w:numPr>
                <w:ilvl w:val="0"/>
                <w:numId w:val="6"/>
              </w:numPr>
              <w:jc w:val="both"/>
            </w:pPr>
            <w:r>
              <w:lastRenderedPageBreak/>
              <w:t>pagalba pradinių klasių mokytoja</w:t>
            </w:r>
            <w:r w:rsidRPr="00D952D2">
              <w:t>ms;</w:t>
            </w:r>
          </w:p>
          <w:p w14:paraId="2374A60C" w14:textId="0222D0ED" w:rsidR="00AD12DB" w:rsidRPr="00D952D2" w:rsidRDefault="00AD12DB" w:rsidP="00867878">
            <w:pPr>
              <w:numPr>
                <w:ilvl w:val="0"/>
                <w:numId w:val="6"/>
              </w:numPr>
              <w:jc w:val="both"/>
            </w:pPr>
            <w:r w:rsidRPr="00D952D2">
              <w:lastRenderedPageBreak/>
              <w:t>pagalba 5</w:t>
            </w:r>
            <w:r>
              <w:t>–</w:t>
            </w:r>
            <w:r w:rsidRPr="00D952D2">
              <w:t>10 klasių</w:t>
            </w:r>
            <w:r w:rsidR="00EC1A5F">
              <w:t xml:space="preserve"> vadova</w:t>
            </w:r>
            <w:r w:rsidRPr="00D952D2">
              <w:t>ms organizuojant renginius, išvykas;</w:t>
            </w:r>
          </w:p>
          <w:p w14:paraId="4D12ED9B" w14:textId="77777777" w:rsidR="00AD12DB" w:rsidRPr="00D952D2" w:rsidRDefault="00AD12DB" w:rsidP="00867878">
            <w:pPr>
              <w:numPr>
                <w:ilvl w:val="0"/>
                <w:numId w:val="6"/>
              </w:numPr>
              <w:jc w:val="both"/>
              <w:rPr>
                <w:color w:val="777777"/>
              </w:rPr>
            </w:pPr>
            <w:r w:rsidRPr="00D952D2">
              <w:t>pagalba organizuojant sportinę veiklą.</w:t>
            </w:r>
          </w:p>
        </w:tc>
        <w:tc>
          <w:tcPr>
            <w:tcW w:w="3232" w:type="dxa"/>
            <w:tcBorders>
              <w:top w:val="outset" w:sz="6" w:space="0" w:color="auto"/>
              <w:left w:val="outset" w:sz="6" w:space="0" w:color="auto"/>
              <w:bottom w:val="outset" w:sz="6" w:space="0" w:color="auto"/>
              <w:right w:val="outset" w:sz="6" w:space="0" w:color="auto"/>
            </w:tcBorders>
          </w:tcPr>
          <w:p w14:paraId="6A322594" w14:textId="77777777" w:rsidR="00AD12DB" w:rsidRPr="00D952D2" w:rsidRDefault="00AD12DB" w:rsidP="00867878">
            <w:pPr>
              <w:jc w:val="both"/>
            </w:pPr>
            <w:r>
              <w:lastRenderedPageBreak/>
              <w:t>Dalykų</w:t>
            </w:r>
            <w:r w:rsidRPr="00D952D2">
              <w:t xml:space="preserve"> mokytojai, neforma</w:t>
            </w:r>
            <w:r>
              <w:t xml:space="preserve">liojo </w:t>
            </w:r>
            <w:r>
              <w:lastRenderedPageBreak/>
              <w:t>ugdymo</w:t>
            </w:r>
            <w:r w:rsidRPr="00D952D2">
              <w:t xml:space="preserve"> būrelių vadovai.</w:t>
            </w:r>
          </w:p>
        </w:tc>
      </w:tr>
      <w:tr w:rsidR="00AD12DB" w14:paraId="7CF6815A" w14:textId="77777777" w:rsidTr="00AD12DB">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14:paraId="2E2146C1" w14:textId="77777777" w:rsidR="00AD12DB" w:rsidRDefault="00AD12DB" w:rsidP="00867878">
            <w:r>
              <w:lastRenderedPageBreak/>
              <w:t>Kita veikla</w:t>
            </w:r>
          </w:p>
        </w:tc>
        <w:tc>
          <w:tcPr>
            <w:tcW w:w="4511" w:type="dxa"/>
            <w:tcBorders>
              <w:top w:val="outset" w:sz="6" w:space="0" w:color="auto"/>
              <w:left w:val="outset" w:sz="6" w:space="0" w:color="auto"/>
              <w:bottom w:val="outset" w:sz="6" w:space="0" w:color="auto"/>
              <w:right w:val="outset" w:sz="6" w:space="0" w:color="auto"/>
            </w:tcBorders>
          </w:tcPr>
          <w:p w14:paraId="4DA428DD" w14:textId="77777777" w:rsidR="00AD12DB" w:rsidRPr="00C046AB" w:rsidRDefault="00AD12DB" w:rsidP="00867878">
            <w:pPr>
              <w:numPr>
                <w:ilvl w:val="0"/>
                <w:numId w:val="6"/>
              </w:numPr>
              <w:jc w:val="both"/>
            </w:pPr>
            <w:r w:rsidRPr="00C046AB">
              <w:t xml:space="preserve">atstovavimas </w:t>
            </w:r>
            <w:r>
              <w:t>mokyklai vykdant visuomeninę</w:t>
            </w:r>
            <w:r w:rsidRPr="00C046AB">
              <w:t xml:space="preserve"> veikl</w:t>
            </w:r>
            <w:r>
              <w:t>ą (akcijos, žygiai, minėjimai);</w:t>
            </w:r>
          </w:p>
          <w:p w14:paraId="2DC07C74" w14:textId="66E7E224" w:rsidR="00AD12DB" w:rsidRPr="00E821AA" w:rsidRDefault="00AD12DB" w:rsidP="00867878">
            <w:pPr>
              <w:numPr>
                <w:ilvl w:val="0"/>
                <w:numId w:val="6"/>
              </w:numPr>
              <w:jc w:val="both"/>
            </w:pPr>
            <w:r>
              <w:t>d</w:t>
            </w:r>
            <w:r w:rsidRPr="00C046AB">
              <w:t>aly</w:t>
            </w:r>
            <w:r>
              <w:t xml:space="preserve">vavimas koncertinėse </w:t>
            </w:r>
            <w:r w:rsidRPr="00EC1A5F">
              <w:t>programose</w:t>
            </w:r>
            <w:r w:rsidR="008F4066" w:rsidRPr="00EC1A5F">
              <w:t>.</w:t>
            </w:r>
          </w:p>
        </w:tc>
        <w:tc>
          <w:tcPr>
            <w:tcW w:w="3232" w:type="dxa"/>
            <w:tcBorders>
              <w:top w:val="outset" w:sz="6" w:space="0" w:color="auto"/>
              <w:left w:val="outset" w:sz="6" w:space="0" w:color="auto"/>
              <w:bottom w:val="outset" w:sz="6" w:space="0" w:color="auto"/>
              <w:right w:val="outset" w:sz="6" w:space="0" w:color="auto"/>
            </w:tcBorders>
          </w:tcPr>
          <w:p w14:paraId="4C7343A2" w14:textId="77777777" w:rsidR="00AD12DB" w:rsidRDefault="00AD12DB" w:rsidP="00867878">
            <w:r>
              <w:t>Klasių vadovai, bibliotekininkas, dalykų mokytojai.</w:t>
            </w:r>
          </w:p>
        </w:tc>
      </w:tr>
    </w:tbl>
    <w:p w14:paraId="17CD624B" w14:textId="77777777" w:rsidR="00AD12DB" w:rsidRDefault="00AD12DB" w:rsidP="00867878">
      <w:pPr>
        <w:jc w:val="center"/>
        <w:rPr>
          <w:rStyle w:val="Grietas"/>
        </w:rPr>
      </w:pPr>
    </w:p>
    <w:p w14:paraId="5CB9E33F" w14:textId="77777777" w:rsidR="00A62A1C" w:rsidRPr="00C96A34" w:rsidRDefault="00AD12DB" w:rsidP="00867878">
      <w:pPr>
        <w:jc w:val="center"/>
        <w:rPr>
          <w:rStyle w:val="Grietas"/>
        </w:rPr>
      </w:pPr>
      <w:r w:rsidRPr="00C96A34">
        <w:rPr>
          <w:rStyle w:val="Grietas"/>
        </w:rPr>
        <w:t>IV</w:t>
      </w:r>
      <w:r w:rsidR="00A62A1C" w:rsidRPr="00C96A34">
        <w:rPr>
          <w:rStyle w:val="Grietas"/>
        </w:rPr>
        <w:t>SKYRIUS</w:t>
      </w:r>
    </w:p>
    <w:p w14:paraId="3D408FD1" w14:textId="1DAB69C4" w:rsidR="00AD12DB" w:rsidRDefault="00AD12DB" w:rsidP="00867878">
      <w:pPr>
        <w:jc w:val="center"/>
        <w:rPr>
          <w:rStyle w:val="Grietas"/>
        </w:rPr>
      </w:pPr>
      <w:r w:rsidRPr="00C96A34">
        <w:rPr>
          <w:rStyle w:val="Grietas"/>
        </w:rPr>
        <w:t>REZULTATAI</w:t>
      </w:r>
    </w:p>
    <w:p w14:paraId="70DA2415" w14:textId="77777777" w:rsidR="00AD12DB" w:rsidRPr="00D952D2" w:rsidRDefault="00AD12DB" w:rsidP="00867878">
      <w:pPr>
        <w:jc w:val="center"/>
      </w:pPr>
    </w:p>
    <w:p w14:paraId="7BA72DB1" w14:textId="74EBB500" w:rsidR="00AD12DB" w:rsidRPr="00D952D2" w:rsidRDefault="00AD12DB" w:rsidP="00867878">
      <w:pPr>
        <w:ind w:firstLine="851"/>
        <w:jc w:val="both"/>
      </w:pPr>
      <w:r>
        <w:t xml:space="preserve">20. </w:t>
      </w:r>
      <w:r w:rsidRPr="00D952D2">
        <w:t>Numatomi šie socialinės</w:t>
      </w:r>
      <w:r>
        <w:t>-pilietinės</w:t>
      </w:r>
      <w:r w:rsidRPr="00D952D2">
        <w:t xml:space="preserve"> veiklos rezultatai:</w:t>
      </w:r>
    </w:p>
    <w:p w14:paraId="5790C713" w14:textId="77777777" w:rsidR="00AD12DB" w:rsidRPr="00D952D2" w:rsidRDefault="00AD12DB" w:rsidP="00867878">
      <w:pPr>
        <w:ind w:firstLine="851"/>
        <w:jc w:val="both"/>
      </w:pPr>
      <w:r>
        <w:t>20</w:t>
      </w:r>
      <w:r w:rsidRPr="00D952D2">
        <w:t xml:space="preserve">.1. formuosis </w:t>
      </w:r>
      <w:r>
        <w:t>m</w:t>
      </w:r>
      <w:r w:rsidRPr="00D952D2">
        <w:t>okinių vertybinės nuostatos;</w:t>
      </w:r>
    </w:p>
    <w:p w14:paraId="683213C5" w14:textId="77777777" w:rsidR="00AD12DB" w:rsidRPr="00D952D2" w:rsidRDefault="00AD12DB" w:rsidP="00867878">
      <w:pPr>
        <w:ind w:firstLine="851"/>
        <w:jc w:val="both"/>
      </w:pPr>
      <w:r>
        <w:t>20</w:t>
      </w:r>
      <w:r w:rsidRPr="00D952D2">
        <w:t xml:space="preserve">.2. pagerės mokinių asmeniniai, socialiniai, komunikaciniai, darbo ir </w:t>
      </w:r>
      <w:r>
        <w:t xml:space="preserve">kt. </w:t>
      </w:r>
      <w:r w:rsidRPr="00D952D2">
        <w:t>veiklos gebėjimai;</w:t>
      </w:r>
    </w:p>
    <w:p w14:paraId="642D4DAC" w14:textId="77777777" w:rsidR="00AD12DB" w:rsidRPr="00D952D2" w:rsidRDefault="00AD12DB" w:rsidP="00867878">
      <w:pPr>
        <w:ind w:firstLine="851"/>
        <w:jc w:val="both"/>
      </w:pPr>
      <w:r>
        <w:t>20</w:t>
      </w:r>
      <w:r w:rsidRPr="00D952D2">
        <w:t xml:space="preserve">.3. mokiniai bus </w:t>
      </w:r>
      <w:proofErr w:type="spellStart"/>
      <w:r w:rsidRPr="00D952D2">
        <w:t>savarankiškesni</w:t>
      </w:r>
      <w:proofErr w:type="spellEnd"/>
      <w:r w:rsidRPr="00D952D2">
        <w:t>, atsakingesni, tolerantiškesni;</w:t>
      </w:r>
    </w:p>
    <w:p w14:paraId="3909A8E9" w14:textId="77777777" w:rsidR="00AD12DB" w:rsidRPr="00D952D2" w:rsidRDefault="00AD12DB" w:rsidP="00867878">
      <w:pPr>
        <w:ind w:firstLine="851"/>
        <w:jc w:val="both"/>
      </w:pPr>
      <w:r>
        <w:t>20</w:t>
      </w:r>
      <w:r w:rsidRPr="00D952D2">
        <w:t>.4. mokiniai išsiugdys norą veikti žmonių gerovei;</w:t>
      </w:r>
    </w:p>
    <w:p w14:paraId="42A1BBED" w14:textId="77777777" w:rsidR="00AD12DB" w:rsidRDefault="00AD12DB" w:rsidP="00867878">
      <w:pPr>
        <w:ind w:firstLine="851"/>
        <w:jc w:val="both"/>
      </w:pPr>
      <w:r>
        <w:t>20</w:t>
      </w:r>
      <w:r w:rsidRPr="00D952D2">
        <w:t>.5. mokiniai labiau pasitikės savimi ir inici</w:t>
      </w:r>
      <w:r>
        <w:t>j</w:t>
      </w:r>
      <w:r w:rsidRPr="00D952D2">
        <w:t>uos kaitą.</w:t>
      </w:r>
    </w:p>
    <w:p w14:paraId="51B33F4D" w14:textId="77777777" w:rsidR="00AD12DB" w:rsidRDefault="00AD12DB" w:rsidP="00867878">
      <w:pPr>
        <w:ind w:firstLine="851"/>
        <w:jc w:val="both"/>
      </w:pPr>
    </w:p>
    <w:p w14:paraId="64903C65" w14:textId="77777777" w:rsidR="00AD12DB" w:rsidRDefault="00AD12DB" w:rsidP="00867878">
      <w:pPr>
        <w:jc w:val="both"/>
      </w:pPr>
    </w:p>
    <w:p w14:paraId="0C69DD37" w14:textId="77777777" w:rsidR="00AD12DB" w:rsidRDefault="00AD12DB" w:rsidP="00867878">
      <w:pPr>
        <w:jc w:val="center"/>
      </w:pPr>
      <w:r>
        <w:t>_____________________________</w:t>
      </w:r>
    </w:p>
    <w:p w14:paraId="54583762" w14:textId="77777777" w:rsidR="00AD12DB" w:rsidRDefault="00AD12DB" w:rsidP="00867878"/>
    <w:p w14:paraId="5751917A" w14:textId="77777777" w:rsidR="00AD12DB" w:rsidRPr="00D952D2" w:rsidRDefault="00AD12DB" w:rsidP="00867878"/>
    <w:p w14:paraId="54DB566D" w14:textId="6F46DE38" w:rsidR="00AD12DB" w:rsidRDefault="00AD12DB" w:rsidP="00867878">
      <w:pPr>
        <w:rPr>
          <w:szCs w:val="24"/>
          <w:lang w:eastAsia="lt-LT"/>
        </w:rPr>
      </w:pPr>
      <w:r>
        <w:rPr>
          <w:szCs w:val="24"/>
          <w:lang w:eastAsia="lt-LT"/>
        </w:rPr>
        <w:br w:type="page"/>
      </w:r>
    </w:p>
    <w:p w14:paraId="7321F9DA" w14:textId="77777777" w:rsidR="00E23EB1" w:rsidRPr="00E23EB1" w:rsidRDefault="00E23EB1" w:rsidP="00E23EB1">
      <w:pPr>
        <w:tabs>
          <w:tab w:val="left" w:pos="720"/>
        </w:tabs>
        <w:ind w:firstLine="5670"/>
        <w:rPr>
          <w:szCs w:val="24"/>
        </w:rPr>
      </w:pPr>
      <w:r w:rsidRPr="00E23EB1">
        <w:rPr>
          <w:szCs w:val="24"/>
        </w:rPr>
        <w:lastRenderedPageBreak/>
        <w:t>Šiaulių r. Raudėnų mokyklos-</w:t>
      </w:r>
    </w:p>
    <w:p w14:paraId="797B1B60" w14:textId="77777777" w:rsidR="00E23EB1" w:rsidRPr="00E23EB1" w:rsidRDefault="00E23EB1" w:rsidP="00E23EB1">
      <w:pPr>
        <w:tabs>
          <w:tab w:val="left" w:pos="720"/>
        </w:tabs>
        <w:ind w:firstLine="5670"/>
        <w:rPr>
          <w:szCs w:val="24"/>
        </w:rPr>
      </w:pPr>
      <w:r w:rsidRPr="00E23EB1">
        <w:rPr>
          <w:szCs w:val="24"/>
        </w:rPr>
        <w:t xml:space="preserve">daugiafunkcio centro </w:t>
      </w:r>
    </w:p>
    <w:p w14:paraId="02D62365" w14:textId="77777777" w:rsidR="00E23EB1" w:rsidRPr="00E23EB1" w:rsidRDefault="00E23EB1" w:rsidP="00E23EB1">
      <w:pPr>
        <w:tabs>
          <w:tab w:val="left" w:pos="720"/>
        </w:tabs>
        <w:ind w:firstLine="5670"/>
        <w:rPr>
          <w:szCs w:val="24"/>
        </w:rPr>
      </w:pPr>
      <w:r w:rsidRPr="00E23EB1">
        <w:rPr>
          <w:szCs w:val="24"/>
        </w:rPr>
        <w:t>2021–2022 mokslo metų ugdymo plano</w:t>
      </w:r>
    </w:p>
    <w:p w14:paraId="6C18945C" w14:textId="4EBAD7C3" w:rsidR="00E23EB1" w:rsidRDefault="00294EC6" w:rsidP="00E23EB1">
      <w:pPr>
        <w:pStyle w:val="Antrats"/>
        <w:tabs>
          <w:tab w:val="left" w:pos="6804"/>
          <w:tab w:val="left" w:pos="6840"/>
        </w:tabs>
        <w:ind w:firstLine="5670"/>
        <w:rPr>
          <w:rFonts w:ascii="Times New Roman" w:hAnsi="Times New Roman" w:cs="Times New Roman"/>
          <w:sz w:val="24"/>
          <w:szCs w:val="24"/>
        </w:rPr>
      </w:pPr>
      <w:r w:rsidRPr="003B2051">
        <w:rPr>
          <w:rFonts w:ascii="Times New Roman" w:hAnsi="Times New Roman" w:cs="Times New Roman"/>
          <w:sz w:val="24"/>
          <w:szCs w:val="24"/>
        </w:rPr>
        <w:t>8</w:t>
      </w:r>
      <w:r w:rsidR="00E23EB1" w:rsidRPr="003B2051">
        <w:rPr>
          <w:rFonts w:ascii="Times New Roman" w:hAnsi="Times New Roman" w:cs="Times New Roman"/>
          <w:sz w:val="24"/>
          <w:szCs w:val="24"/>
        </w:rPr>
        <w:t xml:space="preserve"> priedas</w:t>
      </w:r>
    </w:p>
    <w:p w14:paraId="6AC4A47E" w14:textId="77777777" w:rsidR="00986306" w:rsidRDefault="00986306" w:rsidP="00867878">
      <w:pPr>
        <w:jc w:val="center"/>
        <w:rPr>
          <w:b/>
          <w:bCs/>
          <w:szCs w:val="24"/>
        </w:rPr>
      </w:pPr>
    </w:p>
    <w:p w14:paraId="4C3A992F" w14:textId="77777777" w:rsidR="00D54B98" w:rsidRDefault="00D54B98" w:rsidP="00867878">
      <w:pPr>
        <w:jc w:val="center"/>
        <w:rPr>
          <w:b/>
          <w:bCs/>
          <w:szCs w:val="24"/>
        </w:rPr>
      </w:pPr>
      <w:r w:rsidRPr="008712E6">
        <w:rPr>
          <w:b/>
          <w:bCs/>
          <w:szCs w:val="24"/>
        </w:rPr>
        <w:t>ŠIAULIŲ R. RAUDĖNŲ MOKYKL</w:t>
      </w:r>
      <w:r>
        <w:rPr>
          <w:b/>
          <w:bCs/>
          <w:szCs w:val="24"/>
        </w:rPr>
        <w:t>A</w:t>
      </w:r>
      <w:r w:rsidRPr="008712E6">
        <w:rPr>
          <w:b/>
          <w:bCs/>
          <w:szCs w:val="24"/>
        </w:rPr>
        <w:t>-DAUGIAFUNKCI</w:t>
      </w:r>
      <w:r>
        <w:rPr>
          <w:b/>
          <w:bCs/>
          <w:szCs w:val="24"/>
        </w:rPr>
        <w:t xml:space="preserve">S </w:t>
      </w:r>
      <w:r w:rsidRPr="008712E6">
        <w:rPr>
          <w:b/>
          <w:bCs/>
          <w:szCs w:val="24"/>
        </w:rPr>
        <w:t>CENTR</w:t>
      </w:r>
      <w:r>
        <w:rPr>
          <w:b/>
          <w:bCs/>
          <w:szCs w:val="24"/>
        </w:rPr>
        <w:t>AS</w:t>
      </w:r>
      <w:r w:rsidRPr="008712E6">
        <w:rPr>
          <w:b/>
          <w:bCs/>
          <w:szCs w:val="24"/>
        </w:rPr>
        <w:t xml:space="preserve"> </w:t>
      </w:r>
    </w:p>
    <w:p w14:paraId="7F136B86" w14:textId="77777777" w:rsidR="00D54B98" w:rsidRDefault="00D54B98" w:rsidP="00867878">
      <w:pPr>
        <w:jc w:val="center"/>
        <w:rPr>
          <w:b/>
          <w:bCs/>
          <w:szCs w:val="24"/>
        </w:rPr>
      </w:pPr>
    </w:p>
    <w:p w14:paraId="2710F083" w14:textId="77777777" w:rsidR="00D54B98" w:rsidRPr="008712E6" w:rsidRDefault="00D54B98" w:rsidP="00867878">
      <w:pPr>
        <w:jc w:val="center"/>
        <w:rPr>
          <w:szCs w:val="24"/>
        </w:rPr>
      </w:pPr>
      <w:r w:rsidRPr="008712E6">
        <w:rPr>
          <w:b/>
          <w:bCs/>
          <w:szCs w:val="24"/>
        </w:rPr>
        <w:t>UGDYMO ORGANIZAVIM</w:t>
      </w:r>
      <w:r>
        <w:rPr>
          <w:b/>
          <w:bCs/>
          <w:szCs w:val="24"/>
        </w:rPr>
        <w:t>O</w:t>
      </w:r>
      <w:r w:rsidRPr="008712E6">
        <w:rPr>
          <w:b/>
          <w:bCs/>
          <w:szCs w:val="24"/>
        </w:rPr>
        <w:t xml:space="preserve"> </w:t>
      </w:r>
      <w:r w:rsidRPr="008712E6">
        <w:rPr>
          <w:b/>
          <w:iCs/>
          <w:szCs w:val="24"/>
          <w:shd w:val="clear" w:color="auto" w:fill="FFFFFF"/>
        </w:rPr>
        <w:t>KARANTINO, EKSTREMALIOS SITUACIJOS, EKSTREMALAUS ĮVYKIO AR ĮVYKIO, KELIANČIO PAVOJŲ MOKINIŲ SVEIKATAI IR GYVYBEI, LAIKOTARPIU</w:t>
      </w:r>
      <w:r w:rsidRPr="008712E6">
        <w:rPr>
          <w:szCs w:val="24"/>
        </w:rPr>
        <w:t xml:space="preserve"> </w:t>
      </w:r>
      <w:r w:rsidRPr="008712E6">
        <w:rPr>
          <w:b/>
          <w:iCs/>
          <w:szCs w:val="24"/>
          <w:shd w:val="clear" w:color="auto" w:fill="FFFFFF"/>
        </w:rPr>
        <w:t>AR ESANT APLINKYBĖMS MOKYKLOJE, DĖL KURIŲ UGDYMO PROCESAS NEGALI BŪTI ORGANIZUOJAMAS KASDIENIU MOKYMO PROCESO ORGANIZAVIMO BŪDU</w:t>
      </w:r>
      <w:r>
        <w:rPr>
          <w:b/>
          <w:iCs/>
          <w:szCs w:val="24"/>
          <w:shd w:val="clear" w:color="auto" w:fill="FFFFFF"/>
        </w:rPr>
        <w:t xml:space="preserve"> TVARKA</w:t>
      </w:r>
    </w:p>
    <w:p w14:paraId="4FE79CBE" w14:textId="77777777" w:rsidR="00D54B98" w:rsidRPr="008712E6" w:rsidRDefault="00D54B98" w:rsidP="00867878">
      <w:pPr>
        <w:rPr>
          <w:szCs w:val="24"/>
        </w:rPr>
      </w:pPr>
    </w:p>
    <w:p w14:paraId="037505FC" w14:textId="77777777" w:rsidR="00D54B98" w:rsidRPr="00CD7438" w:rsidRDefault="00D54B98" w:rsidP="00867878">
      <w:pPr>
        <w:pStyle w:val="Betarp"/>
        <w:ind w:firstLine="851"/>
        <w:jc w:val="both"/>
        <w:rPr>
          <w:rFonts w:ascii="Times New Roman" w:hAnsi="Times New Roman" w:cs="Times New Roman"/>
          <w:sz w:val="24"/>
          <w:szCs w:val="24"/>
          <w:shd w:val="clear" w:color="auto" w:fill="FFFFFF"/>
        </w:rPr>
      </w:pPr>
      <w:r w:rsidRPr="00CD7438">
        <w:rPr>
          <w:rFonts w:ascii="Times New Roman" w:hAnsi="Times New Roman" w:cs="Times New Roman"/>
          <w:sz w:val="24"/>
          <w:szCs w:val="24"/>
          <w:shd w:val="clear" w:color="auto" w:fill="FFFFFF"/>
        </w:rPr>
        <w:t>1.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(mokykloje vyksta remonto darbai ir kt.), ugdymo procesas gali būti koreguojamas arba laikinai stabdomas, arba organizuojamas nuotoliniu mokymo proceso organizavimo būdu (toliau – nuotolinis mokymo būdas).</w:t>
      </w:r>
    </w:p>
    <w:p w14:paraId="3B7349AC" w14:textId="77777777" w:rsidR="00D54B98" w:rsidRPr="00CD7438" w:rsidRDefault="00D54B98" w:rsidP="00867878">
      <w:pPr>
        <w:pStyle w:val="Betarp"/>
        <w:ind w:firstLine="851"/>
        <w:jc w:val="both"/>
        <w:rPr>
          <w:rFonts w:ascii="Times New Roman" w:hAnsi="Times New Roman" w:cs="Times New Roman"/>
          <w:sz w:val="24"/>
          <w:szCs w:val="24"/>
          <w:shd w:val="clear" w:color="auto" w:fill="FFFFFF"/>
        </w:rPr>
      </w:pPr>
      <w:r w:rsidRPr="00CD7438">
        <w:rPr>
          <w:rFonts w:ascii="Times New Roman" w:hAnsi="Times New Roman" w:cs="Times New Roman"/>
          <w:sz w:val="24"/>
          <w:szCs w:val="24"/>
        </w:rPr>
        <w:t>2. Ekstremali temperatūra mokyklos ir (ar) gyvenamojoje teritorijoje:</w:t>
      </w:r>
    </w:p>
    <w:p w14:paraId="50DE1D01"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2.1. minus 20 °C ar žemesnė – 1–4 ir 5 klasių mokiniams;</w:t>
      </w:r>
    </w:p>
    <w:p w14:paraId="740BA12D"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2.2. minus 25 °C ar žemesnė – 6–8 klasių mokiniams;</w:t>
      </w:r>
    </w:p>
    <w:p w14:paraId="7D33382D" w14:textId="77777777" w:rsidR="00D54B98" w:rsidRPr="00F06B92" w:rsidRDefault="00D54B98" w:rsidP="00867878">
      <w:pPr>
        <w:pStyle w:val="Betarp"/>
        <w:ind w:firstLine="851"/>
        <w:jc w:val="both"/>
        <w:rPr>
          <w:rFonts w:ascii="Times New Roman" w:hAnsi="Times New Roman" w:cs="Times New Roman"/>
          <w:sz w:val="24"/>
          <w:szCs w:val="24"/>
        </w:rPr>
      </w:pPr>
      <w:r w:rsidRPr="00F06B92">
        <w:rPr>
          <w:rFonts w:ascii="Times New Roman" w:hAnsi="Times New Roman" w:cs="Times New Roman"/>
          <w:sz w:val="24"/>
          <w:szCs w:val="24"/>
        </w:rPr>
        <w:t>2.3. 25 °C ar aukštesnė – 1–4 klasių mokiniams.</w:t>
      </w:r>
    </w:p>
    <w:p w14:paraId="30FF07DE" w14:textId="77777777" w:rsidR="00D54B98" w:rsidRPr="00F06B92" w:rsidRDefault="00D54B98" w:rsidP="00867878">
      <w:pPr>
        <w:pStyle w:val="Betarp"/>
        <w:ind w:firstLine="851"/>
        <w:jc w:val="both"/>
        <w:rPr>
          <w:rFonts w:ascii="Times New Roman" w:hAnsi="Times New Roman" w:cs="Times New Roman"/>
          <w:sz w:val="24"/>
          <w:szCs w:val="24"/>
        </w:rPr>
      </w:pPr>
      <w:r w:rsidRPr="00F06B92">
        <w:rPr>
          <w:rFonts w:ascii="Times New Roman" w:hAnsi="Times New Roman" w:cs="Times New Roman"/>
          <w:sz w:val="24"/>
          <w:szCs w:val="24"/>
        </w:rPr>
        <w:t>2.4. 30 °C ar aukštesnė – 5–8 klasių mokiniams.</w:t>
      </w:r>
    </w:p>
    <w:p w14:paraId="42DD8A51"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3. Mokyklos vadovas, nesant valstybės, savivaldybės lygio sprendimų dėl ugdymo proceso organizavimo esant ypatingoms aplinkybėms </w:t>
      </w:r>
      <w:r w:rsidRPr="00CD7438">
        <w:rPr>
          <w:rFonts w:ascii="Times New Roman" w:hAnsi="Times New Roman" w:cs="Times New Roman"/>
          <w:color w:val="000000"/>
          <w:sz w:val="24"/>
          <w:szCs w:val="24"/>
        </w:rPr>
        <w:t>ar esant aplinkybėms mokykloje, dėl kurių ugdymo procesas negali būti organizuojamas kasdieniu</w:t>
      </w:r>
      <w:r w:rsidRPr="00CD7438">
        <w:rPr>
          <w:rFonts w:ascii="Times New Roman" w:hAnsi="Times New Roman" w:cs="Times New Roman"/>
          <w:color w:val="000000"/>
          <w:sz w:val="24"/>
          <w:szCs w:val="24"/>
          <w:shd w:val="clear" w:color="auto" w:fill="FFFFFF"/>
        </w:rPr>
        <w:t xml:space="preserve"> mokymo proceso organizavimo </w:t>
      </w:r>
      <w:r w:rsidRPr="00CD7438">
        <w:rPr>
          <w:rFonts w:ascii="Times New Roman" w:hAnsi="Times New Roman" w:cs="Times New Roman"/>
          <w:color w:val="000000"/>
          <w:sz w:val="24"/>
          <w:szCs w:val="24"/>
        </w:rPr>
        <w:t>būdu</w:t>
      </w:r>
      <w:r w:rsidRPr="00CD7438">
        <w:rPr>
          <w:rFonts w:ascii="Times New Roman" w:hAnsi="Times New Roman" w:cs="Times New Roman"/>
          <w:sz w:val="24"/>
          <w:szCs w:val="24"/>
        </w:rPr>
        <w:t>, gali priimti ugdymo organizavimo sprendimus:</w:t>
      </w:r>
    </w:p>
    <w:p w14:paraId="481027E2"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3.1. mažinančius / šalinančius pavojų mokinių sveikatai ir gyvybei;</w:t>
      </w:r>
    </w:p>
    <w:p w14:paraId="2ED6D681"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3.2. laikinai stabdyti ugdymo procesą, kai dėl susidariusių aplinkybių mokyklos aplinkoje nėra </w:t>
      </w:r>
      <w:r w:rsidRPr="00CD7438">
        <w:rPr>
          <w:rFonts w:ascii="Times New Roman" w:hAnsi="Times New Roman" w:cs="Times New Roman"/>
          <w:color w:val="000000"/>
          <w:sz w:val="24"/>
          <w:szCs w:val="24"/>
        </w:rPr>
        <w:t xml:space="preserve">galimybės jo koreguoti ar tęsti </w:t>
      </w:r>
      <w:r w:rsidRPr="00CD7438">
        <w:rPr>
          <w:rFonts w:ascii="Times New Roman" w:hAnsi="Times New Roman" w:cs="Times New Roman"/>
          <w:sz w:val="24"/>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vykdomąja institucija ar jos įgaliotu asmeniu;</w:t>
      </w:r>
    </w:p>
    <w:p w14:paraId="02EFDEB2"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sidRPr="00CD7438">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473EFF3F" w14:textId="77777777" w:rsidR="00D54B98" w:rsidRPr="00CD7438" w:rsidRDefault="00D54B98" w:rsidP="00867878">
      <w:pPr>
        <w:pStyle w:val="Betarp"/>
        <w:ind w:firstLine="851"/>
        <w:jc w:val="both"/>
        <w:rPr>
          <w:rFonts w:ascii="Times New Roman" w:hAnsi="Times New Roman" w:cs="Times New Roman"/>
          <w:color w:val="000000"/>
          <w:sz w:val="24"/>
          <w:szCs w:val="24"/>
        </w:rPr>
      </w:pPr>
      <w:r w:rsidRPr="00CD7438">
        <w:rPr>
          <w:rFonts w:ascii="Times New Roman" w:hAnsi="Times New Roman" w:cs="Times New Roman"/>
          <w:sz w:val="24"/>
          <w:szCs w:val="24"/>
        </w:rPr>
        <w:t>4. V</w:t>
      </w:r>
      <w:r w:rsidRPr="00CD7438">
        <w:rPr>
          <w:rFonts w:ascii="Times New Roman" w:hAnsi="Times New Roman" w:cs="Times New Roman"/>
          <w:color w:val="000000"/>
          <w:sz w:val="24"/>
          <w:szCs w:val="24"/>
        </w:rPr>
        <w:t>alstybės, savivaldybės lygiu ar mokyklos vadovo sprendimu ugdymo procesą ar jo dalį organizuojant nuotoliniu mokymo būdu,</w:t>
      </w:r>
      <w:r w:rsidRPr="00CD7438">
        <w:rPr>
          <w:rFonts w:ascii="Times New Roman" w:hAnsi="Times New Roman" w:cs="Times New Roman"/>
          <w:sz w:val="24"/>
          <w:szCs w:val="24"/>
        </w:rPr>
        <w:t xml:space="preserve"> </w:t>
      </w:r>
      <w:r w:rsidRPr="00CD7438">
        <w:rPr>
          <w:rFonts w:ascii="Times New Roman" w:hAnsi="Times New Roman" w:cs="Times New Roman"/>
          <w:color w:val="000000"/>
          <w:sz w:val="24"/>
          <w:szCs w:val="24"/>
        </w:rPr>
        <w:t>mokykla:</w:t>
      </w:r>
    </w:p>
    <w:p w14:paraId="56D2F0A6" w14:textId="77777777" w:rsidR="00D54B98" w:rsidRPr="00CD7438" w:rsidRDefault="00D54B98" w:rsidP="00867878">
      <w:pPr>
        <w:pStyle w:val="Betarp"/>
        <w:ind w:firstLine="851"/>
        <w:jc w:val="both"/>
        <w:rPr>
          <w:rFonts w:ascii="Times New Roman" w:hAnsi="Times New Roman" w:cs="Times New Roman"/>
          <w:color w:val="000000"/>
          <w:sz w:val="24"/>
          <w:szCs w:val="24"/>
        </w:rPr>
      </w:pPr>
      <w:r w:rsidRPr="00CD7438">
        <w:rPr>
          <w:rFonts w:ascii="Times New Roman" w:hAnsi="Times New Roman" w:cs="Times New Roman"/>
          <w:color w:val="000000"/>
          <w:sz w:val="24"/>
          <w:szCs w:val="24"/>
        </w:rPr>
        <w:t xml:space="preserve">4.1. priima sprendimus ugdymo procesui nuotoliniu mokymo būdu organizuoti, atsižvelgdama į mokyklos ugdymo plane numatytas gaires nuotoliniam mokymo procesui organizuoti, Bendrųjų ugdymo planų nuostatas; </w:t>
      </w:r>
    </w:p>
    <w:p w14:paraId="7566FC33"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4.2. vadovaujasi Mokymo nuotoliniu ugdymo proceso organizavimo būdu kriterijų aprašu, patvirtintu Lietuvos Respublikos švietimo, mokslo ir sporto ministro 2020 m. liepos 3 d. įsakymu </w:t>
      </w:r>
      <w:r w:rsidRPr="00CD7438">
        <w:rPr>
          <w:rFonts w:ascii="Times New Roman" w:hAnsi="Times New Roman" w:cs="Times New Roman"/>
          <w:sz w:val="24"/>
          <w:szCs w:val="24"/>
        </w:rPr>
        <w:lastRenderedPageBreak/>
        <w:t>Nr. V-1006 „Dėl Mokymo nuotoliniu ugdymo proceso organizavimo būdu kriterijų aprašo patvirtinimo“;</w:t>
      </w:r>
    </w:p>
    <w:p w14:paraId="0AE61FF3"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396464A6"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4.4. susitaria dėl mokinių emocinės sveikatos stebėjimo, taip pat mokinių, turinčių specialiųjų ugdymosi poreikių, ugdymo specifikos ir švietimo pagalbos teikimo;</w:t>
      </w:r>
    </w:p>
    <w:p w14:paraId="5B76170F"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4.5.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5C5F83B9"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4.6. pertvarko pamokų tvarkaraštį, pritaikydama jį ugdymo procesą organizuoti nuotoliniu mokymo būdu: konkrečios klasės tvarkaraštyje numato sinchroniniam ir asinchroniniam ugdymui skiriamas pamokas; </w:t>
      </w:r>
    </w:p>
    <w:p w14:paraId="574D31EA"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4.7. pritaiko pamokos struktūrą sinchroniniam ir asinchroniniam ugdymui, atsižvelgdama į mokinių amžių, dalyko programos ir ugdymo programos ypatumus;</w:t>
      </w:r>
    </w:p>
    <w:p w14:paraId="4780B274"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4.8. susitaria dėl mokymosi pagalbos mokiniui teikimo būdų ir savalaikiškumo, dėl užduočių, skiriamų atlikti namuose toje pačioje klasėje, apimties, pobūdžio, dėl mokymosi krūvių </w:t>
      </w:r>
      <w:proofErr w:type="spellStart"/>
      <w:r w:rsidRPr="00CD7438">
        <w:rPr>
          <w:rFonts w:ascii="Times New Roman" w:hAnsi="Times New Roman" w:cs="Times New Roman"/>
          <w:sz w:val="24"/>
          <w:szCs w:val="24"/>
        </w:rPr>
        <w:t>stebėsenos</w:t>
      </w:r>
      <w:proofErr w:type="spellEnd"/>
      <w:r w:rsidRPr="00CD7438">
        <w:rPr>
          <w:rFonts w:ascii="Times New Roman" w:hAnsi="Times New Roman" w:cs="Times New Roman"/>
          <w:sz w:val="24"/>
          <w:szCs w:val="24"/>
        </w:rPr>
        <w:t xml:space="preserve"> ir jų koregavimo, grįžtamosios informacijos teikimo, dėl mokinio darbotvarkės nustatymo, atsižvelgdama į mokinių amžių;</w:t>
      </w:r>
    </w:p>
    <w:p w14:paraId="2F4ADAD1"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4.9. numato mokinių ir jų tėvų (globėjų, rūpintojų) informavimo būdus; </w:t>
      </w:r>
    </w:p>
    <w:p w14:paraId="65B9531F"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4.10. paskiria asmenį (-</w:t>
      </w:r>
      <w:proofErr w:type="spellStart"/>
      <w:r w:rsidRPr="00CD7438">
        <w:rPr>
          <w:rFonts w:ascii="Times New Roman" w:hAnsi="Times New Roman" w:cs="Times New Roman"/>
          <w:sz w:val="24"/>
          <w:szCs w:val="24"/>
        </w:rPr>
        <w:t>is</w:t>
      </w:r>
      <w:proofErr w:type="spellEnd"/>
      <w:r w:rsidRPr="00CD7438">
        <w:rPr>
          <w:rFonts w:ascii="Times New Roman" w:hAnsi="Times New Roman" w:cs="Times New Roman"/>
          <w:sz w:val="24"/>
          <w:szCs w:val="24"/>
        </w:rPr>
        <w:t>), kuris (-</w:t>
      </w:r>
      <w:proofErr w:type="spellStart"/>
      <w:r w:rsidRPr="00CD7438">
        <w:rPr>
          <w:rFonts w:ascii="Times New Roman" w:hAnsi="Times New Roman" w:cs="Times New Roman"/>
          <w:sz w:val="24"/>
          <w:szCs w:val="24"/>
        </w:rPr>
        <w:t>ie</w:t>
      </w:r>
      <w:proofErr w:type="spellEnd"/>
      <w:r w:rsidRPr="00CD7438">
        <w:rPr>
          <w:rFonts w:ascii="Times New Roman" w:hAnsi="Times New Roman" w:cs="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11B6CC3E"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4.11. numato planą, kaip pasibaigus ypatingoms aplinkybėms sklandžiai grįžti prie įprasto ugdymo proceso organizavimo;</w:t>
      </w:r>
    </w:p>
    <w:p w14:paraId="2CC6234B" w14:textId="77777777" w:rsidR="00D54B98" w:rsidRPr="00CD7438" w:rsidRDefault="00D54B98" w:rsidP="00867878">
      <w:pPr>
        <w:pStyle w:val="Betarp"/>
        <w:ind w:firstLine="851"/>
        <w:jc w:val="both"/>
        <w:rPr>
          <w:rFonts w:ascii="Times New Roman" w:hAnsi="Times New Roman" w:cs="Times New Roman"/>
          <w:sz w:val="24"/>
          <w:szCs w:val="24"/>
        </w:rPr>
      </w:pPr>
      <w:r w:rsidRPr="00CD7438">
        <w:rPr>
          <w:rFonts w:ascii="Times New Roman" w:hAnsi="Times New Roman" w:cs="Times New Roman"/>
          <w:sz w:val="24"/>
          <w:szCs w:val="24"/>
        </w:rPr>
        <w:t xml:space="preserve">4.12. numato, kaip, esant poreikiui, dalį – ugdymo proceso organizuoti nuotoliniu mokymo būdu ir dalį grupinio mokymosi forma kasdieniu mokymo proceso organizavimo būdu. </w:t>
      </w:r>
    </w:p>
    <w:p w14:paraId="4844B3A3" w14:textId="77777777" w:rsidR="00D54B98" w:rsidRPr="008712E6" w:rsidRDefault="00D54B98" w:rsidP="00867878">
      <w:pPr>
        <w:ind w:firstLine="851"/>
        <w:rPr>
          <w:szCs w:val="24"/>
        </w:rPr>
      </w:pPr>
    </w:p>
    <w:p w14:paraId="0EAC4152" w14:textId="77777777" w:rsidR="00D54B98" w:rsidRPr="008712E6" w:rsidRDefault="00D54B98" w:rsidP="00867878">
      <w:pPr>
        <w:shd w:val="clear" w:color="auto" w:fill="FFFFFF"/>
        <w:overflowPunct w:val="0"/>
        <w:ind w:firstLine="851"/>
        <w:jc w:val="center"/>
        <w:textAlignment w:val="baseline"/>
        <w:rPr>
          <w:szCs w:val="24"/>
          <w:lang w:val="en-US"/>
        </w:rPr>
      </w:pPr>
      <w:r w:rsidRPr="008712E6">
        <w:rPr>
          <w:szCs w:val="24"/>
          <w:lang w:val="en-US"/>
        </w:rPr>
        <w:t>__________________________</w:t>
      </w:r>
    </w:p>
    <w:p w14:paraId="0CC7EF93" w14:textId="77777777" w:rsidR="00603949" w:rsidRDefault="00603949" w:rsidP="008678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Cs w:val="24"/>
          <w:lang w:eastAsia="lt-LT"/>
        </w:rPr>
      </w:pPr>
    </w:p>
    <w:sectPr w:rsidR="00603949" w:rsidSect="00FE6028">
      <w:pgSz w:w="11899" w:h="16841"/>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F029" w14:textId="77777777" w:rsidR="00D25BA7" w:rsidRDefault="00D25BA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416BC30" w14:textId="77777777" w:rsidR="00D25BA7" w:rsidRDefault="00D25BA7">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6FF17614" w14:textId="77777777" w:rsidR="00D25BA7" w:rsidRDefault="00D25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2AE8" w14:textId="77777777" w:rsidR="003B2051" w:rsidRDefault="003B20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D91D" w14:textId="77777777" w:rsidR="003B2051" w:rsidRDefault="003B205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9535" w14:textId="77777777" w:rsidR="003B2051" w:rsidRDefault="003B205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FAC6" w14:textId="77777777" w:rsidR="00D25BA7" w:rsidRDefault="00D25BA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4F06C9A" w14:textId="77777777" w:rsidR="00D25BA7" w:rsidRDefault="00D25BA7">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15170575" w14:textId="77777777" w:rsidR="00D25BA7" w:rsidRDefault="00D25B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0E2AC" w14:textId="77777777" w:rsidR="003B2051" w:rsidRDefault="003B20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61251034"/>
      <w:docPartObj>
        <w:docPartGallery w:val="Page Numbers (Top of Page)"/>
        <w:docPartUnique/>
      </w:docPartObj>
    </w:sdtPr>
    <w:sdtEndPr>
      <w:rPr>
        <w:noProof/>
      </w:rPr>
    </w:sdtEndPr>
    <w:sdtContent>
      <w:p w14:paraId="700AC7D9" w14:textId="12E8D60C" w:rsidR="003B2051" w:rsidRPr="0072281A" w:rsidRDefault="003B2051">
        <w:pPr>
          <w:pStyle w:val="Antrats"/>
          <w:jc w:val="center"/>
          <w:rPr>
            <w:rFonts w:ascii="Times New Roman" w:hAnsi="Times New Roman" w:cs="Times New Roman"/>
          </w:rPr>
        </w:pPr>
        <w:r w:rsidRPr="0072281A">
          <w:rPr>
            <w:rFonts w:ascii="Times New Roman" w:hAnsi="Times New Roman" w:cs="Times New Roman"/>
          </w:rPr>
          <w:fldChar w:fldCharType="begin"/>
        </w:r>
        <w:r w:rsidRPr="0072281A">
          <w:rPr>
            <w:rFonts w:ascii="Times New Roman" w:hAnsi="Times New Roman" w:cs="Times New Roman"/>
          </w:rPr>
          <w:instrText xml:space="preserve"> PAGE   \* MERGEFORMAT </w:instrText>
        </w:r>
        <w:r w:rsidRPr="0072281A">
          <w:rPr>
            <w:rFonts w:ascii="Times New Roman" w:hAnsi="Times New Roman" w:cs="Times New Roman"/>
          </w:rPr>
          <w:fldChar w:fldCharType="separate"/>
        </w:r>
        <w:r w:rsidR="00302F5B">
          <w:rPr>
            <w:rFonts w:ascii="Times New Roman" w:hAnsi="Times New Roman" w:cs="Times New Roman"/>
            <w:noProof/>
          </w:rPr>
          <w:t>2</w:t>
        </w:r>
        <w:r w:rsidRPr="0072281A">
          <w:rPr>
            <w:rFonts w:ascii="Times New Roman" w:hAnsi="Times New Roman" w:cs="Times New Roman"/>
            <w:noProof/>
          </w:rPr>
          <w:fldChar w:fldCharType="end"/>
        </w:r>
      </w:p>
    </w:sdtContent>
  </w:sdt>
  <w:p w14:paraId="14D5009E" w14:textId="77777777" w:rsidR="003B2051" w:rsidRDefault="003B20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1F6E" w14:textId="77777777" w:rsidR="003B2051" w:rsidRDefault="003B2051">
    <w:pPr>
      <w:pStyle w:val="Antrats"/>
      <w:jc w:val="center"/>
    </w:pPr>
  </w:p>
  <w:p w14:paraId="1E9F8A31" w14:textId="77777777" w:rsidR="003B2051" w:rsidRDefault="003B2051">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F8"/>
    <w:multiLevelType w:val="multilevel"/>
    <w:tmpl w:val="5F34A4C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91D3C1B"/>
    <w:multiLevelType w:val="hybridMultilevel"/>
    <w:tmpl w:val="45541A1A"/>
    <w:lvl w:ilvl="0" w:tplc="38E4D8C0">
      <w:start w:val="1"/>
      <w:numFmt w:val="bullet"/>
      <w:lvlText w:val=""/>
      <w:lvlJc w:val="left"/>
      <w:pPr>
        <w:tabs>
          <w:tab w:val="num" w:pos="-76"/>
        </w:tabs>
        <w:ind w:left="-360" w:firstLine="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nsid w:val="43DF0488"/>
    <w:multiLevelType w:val="multilevel"/>
    <w:tmpl w:val="A3BAAD1E"/>
    <w:lvl w:ilvl="0">
      <w:start w:val="7"/>
      <w:numFmt w:val="decimal"/>
      <w:lvlText w:val="%1."/>
      <w:lvlJc w:val="left"/>
      <w:pPr>
        <w:tabs>
          <w:tab w:val="num" w:pos="474"/>
        </w:tabs>
        <w:ind w:left="587" w:hanging="227"/>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CC65B2"/>
    <w:multiLevelType w:val="multilevel"/>
    <w:tmpl w:val="BB705B8E"/>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D1867"/>
    <w:multiLevelType w:val="hybridMultilevel"/>
    <w:tmpl w:val="8E5A82FC"/>
    <w:lvl w:ilvl="0" w:tplc="38E4D8C0">
      <w:start w:val="1"/>
      <w:numFmt w:val="bullet"/>
      <w:lvlText w:val=""/>
      <w:lvlJc w:val="left"/>
      <w:pPr>
        <w:tabs>
          <w:tab w:val="num" w:pos="-76"/>
        </w:tabs>
        <w:ind w:left="-360" w:firstLine="0"/>
      </w:pPr>
      <w:rPr>
        <w:rFonts w:ascii="Symbol" w:hAnsi="Symbol" w:hint="default"/>
      </w:rPr>
    </w:lvl>
    <w:lvl w:ilvl="1" w:tplc="C7D0055C">
      <w:start w:val="8"/>
      <w:numFmt w:val="decimal"/>
      <w:lvlText w:val="%2."/>
      <w:lvlJc w:val="left"/>
      <w:pPr>
        <w:tabs>
          <w:tab w:val="num" w:pos="633"/>
        </w:tabs>
        <w:ind w:left="786" w:hanging="360"/>
      </w:pPr>
      <w:rPr>
        <w:rFonts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nsid w:val="78400BA1"/>
    <w:multiLevelType w:val="hybridMultilevel"/>
    <w:tmpl w:val="87D6B32E"/>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7A600B30"/>
    <w:multiLevelType w:val="hybridMultilevel"/>
    <w:tmpl w:val="1248B81C"/>
    <w:lvl w:ilvl="0" w:tplc="66065C66">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07300"/>
    <w:rsid w:val="00011F6B"/>
    <w:rsid w:val="00015E80"/>
    <w:rsid w:val="00031DD8"/>
    <w:rsid w:val="00033031"/>
    <w:rsid w:val="0004235E"/>
    <w:rsid w:val="00051CBC"/>
    <w:rsid w:val="0005752A"/>
    <w:rsid w:val="0006239C"/>
    <w:rsid w:val="00073F58"/>
    <w:rsid w:val="00074B7D"/>
    <w:rsid w:val="0008007C"/>
    <w:rsid w:val="000B39B6"/>
    <w:rsid w:val="000D2DFD"/>
    <w:rsid w:val="000E07B0"/>
    <w:rsid w:val="000E5CBA"/>
    <w:rsid w:val="0010782D"/>
    <w:rsid w:val="00117660"/>
    <w:rsid w:val="00117BD0"/>
    <w:rsid w:val="00125CFE"/>
    <w:rsid w:val="001439A0"/>
    <w:rsid w:val="00147F6D"/>
    <w:rsid w:val="00151FED"/>
    <w:rsid w:val="00176E93"/>
    <w:rsid w:val="00186F05"/>
    <w:rsid w:val="001A1A47"/>
    <w:rsid w:val="001D6D49"/>
    <w:rsid w:val="001D7EB6"/>
    <w:rsid w:val="001F3CFF"/>
    <w:rsid w:val="00215930"/>
    <w:rsid w:val="00222BE5"/>
    <w:rsid w:val="0022394A"/>
    <w:rsid w:val="002267B9"/>
    <w:rsid w:val="00245894"/>
    <w:rsid w:val="00255EFE"/>
    <w:rsid w:val="00272A52"/>
    <w:rsid w:val="0027490F"/>
    <w:rsid w:val="00294EC6"/>
    <w:rsid w:val="00295046"/>
    <w:rsid w:val="002A549B"/>
    <w:rsid w:val="002C4975"/>
    <w:rsid w:val="002E7658"/>
    <w:rsid w:val="00302F5B"/>
    <w:rsid w:val="00353065"/>
    <w:rsid w:val="00357C0A"/>
    <w:rsid w:val="00367CD5"/>
    <w:rsid w:val="003849F9"/>
    <w:rsid w:val="00387886"/>
    <w:rsid w:val="003972D2"/>
    <w:rsid w:val="003A3CE5"/>
    <w:rsid w:val="003B2051"/>
    <w:rsid w:val="003B7B44"/>
    <w:rsid w:val="003C055A"/>
    <w:rsid w:val="003E2615"/>
    <w:rsid w:val="003E3E21"/>
    <w:rsid w:val="003F0A3E"/>
    <w:rsid w:val="00400BC1"/>
    <w:rsid w:val="00423377"/>
    <w:rsid w:val="00442F44"/>
    <w:rsid w:val="00444F62"/>
    <w:rsid w:val="004454F6"/>
    <w:rsid w:val="00445E5B"/>
    <w:rsid w:val="0044600E"/>
    <w:rsid w:val="00451AAB"/>
    <w:rsid w:val="004714AD"/>
    <w:rsid w:val="00483FD4"/>
    <w:rsid w:val="00492730"/>
    <w:rsid w:val="004A21D1"/>
    <w:rsid w:val="004D3432"/>
    <w:rsid w:val="004F6DF7"/>
    <w:rsid w:val="005011C1"/>
    <w:rsid w:val="00502E51"/>
    <w:rsid w:val="00503D27"/>
    <w:rsid w:val="00514008"/>
    <w:rsid w:val="0052605D"/>
    <w:rsid w:val="005366CC"/>
    <w:rsid w:val="0054331E"/>
    <w:rsid w:val="005651C5"/>
    <w:rsid w:val="0057254A"/>
    <w:rsid w:val="0057332D"/>
    <w:rsid w:val="00585D19"/>
    <w:rsid w:val="00596262"/>
    <w:rsid w:val="005A25C1"/>
    <w:rsid w:val="005A6216"/>
    <w:rsid w:val="005C47DF"/>
    <w:rsid w:val="005D1290"/>
    <w:rsid w:val="005E2BC6"/>
    <w:rsid w:val="005E2E70"/>
    <w:rsid w:val="005F20AC"/>
    <w:rsid w:val="005F427E"/>
    <w:rsid w:val="005F4B4B"/>
    <w:rsid w:val="00603949"/>
    <w:rsid w:val="006051B9"/>
    <w:rsid w:val="00611E45"/>
    <w:rsid w:val="006129B2"/>
    <w:rsid w:val="00622DF2"/>
    <w:rsid w:val="00623D92"/>
    <w:rsid w:val="006568F2"/>
    <w:rsid w:val="006619EC"/>
    <w:rsid w:val="006D2ECF"/>
    <w:rsid w:val="006D7A27"/>
    <w:rsid w:val="006E51BF"/>
    <w:rsid w:val="006E5B8F"/>
    <w:rsid w:val="006F5F50"/>
    <w:rsid w:val="006F7F2E"/>
    <w:rsid w:val="0070344E"/>
    <w:rsid w:val="0072281A"/>
    <w:rsid w:val="00737935"/>
    <w:rsid w:val="00761FBB"/>
    <w:rsid w:val="00796475"/>
    <w:rsid w:val="007A37D4"/>
    <w:rsid w:val="007A71DB"/>
    <w:rsid w:val="007B1057"/>
    <w:rsid w:val="007B2C2D"/>
    <w:rsid w:val="007B3161"/>
    <w:rsid w:val="007C46A5"/>
    <w:rsid w:val="007D1CEE"/>
    <w:rsid w:val="007D2F7A"/>
    <w:rsid w:val="008167EE"/>
    <w:rsid w:val="008176C8"/>
    <w:rsid w:val="0082382F"/>
    <w:rsid w:val="00844DB4"/>
    <w:rsid w:val="0084582C"/>
    <w:rsid w:val="00850D4D"/>
    <w:rsid w:val="00867243"/>
    <w:rsid w:val="00867878"/>
    <w:rsid w:val="00894A17"/>
    <w:rsid w:val="0089784C"/>
    <w:rsid w:val="008A1361"/>
    <w:rsid w:val="008B3A25"/>
    <w:rsid w:val="008B56DF"/>
    <w:rsid w:val="008D18B7"/>
    <w:rsid w:val="008D3C0D"/>
    <w:rsid w:val="008F4066"/>
    <w:rsid w:val="009006CA"/>
    <w:rsid w:val="00901B50"/>
    <w:rsid w:val="00945F13"/>
    <w:rsid w:val="00973B54"/>
    <w:rsid w:val="009768E5"/>
    <w:rsid w:val="00986306"/>
    <w:rsid w:val="009A2228"/>
    <w:rsid w:val="009A226B"/>
    <w:rsid w:val="009A6684"/>
    <w:rsid w:val="009B1B3F"/>
    <w:rsid w:val="009B4625"/>
    <w:rsid w:val="009C0BCC"/>
    <w:rsid w:val="009C7675"/>
    <w:rsid w:val="00A0012D"/>
    <w:rsid w:val="00A06082"/>
    <w:rsid w:val="00A46F5A"/>
    <w:rsid w:val="00A470D6"/>
    <w:rsid w:val="00A62A1C"/>
    <w:rsid w:val="00A637AD"/>
    <w:rsid w:val="00A712E4"/>
    <w:rsid w:val="00A7158B"/>
    <w:rsid w:val="00A805A9"/>
    <w:rsid w:val="00A86C39"/>
    <w:rsid w:val="00A91C25"/>
    <w:rsid w:val="00AB7F16"/>
    <w:rsid w:val="00AD12DB"/>
    <w:rsid w:val="00AE32A6"/>
    <w:rsid w:val="00AF5A0C"/>
    <w:rsid w:val="00AF69E9"/>
    <w:rsid w:val="00B04BE1"/>
    <w:rsid w:val="00B311FE"/>
    <w:rsid w:val="00B3458D"/>
    <w:rsid w:val="00B4114E"/>
    <w:rsid w:val="00B54A7A"/>
    <w:rsid w:val="00B70D5F"/>
    <w:rsid w:val="00B71908"/>
    <w:rsid w:val="00B85183"/>
    <w:rsid w:val="00B905D0"/>
    <w:rsid w:val="00BB5280"/>
    <w:rsid w:val="00BC6A03"/>
    <w:rsid w:val="00BD1C1D"/>
    <w:rsid w:val="00BD627E"/>
    <w:rsid w:val="00C13311"/>
    <w:rsid w:val="00C44B00"/>
    <w:rsid w:val="00C52607"/>
    <w:rsid w:val="00C82BDD"/>
    <w:rsid w:val="00C871C2"/>
    <w:rsid w:val="00C90709"/>
    <w:rsid w:val="00C93FFE"/>
    <w:rsid w:val="00C96A34"/>
    <w:rsid w:val="00CA5F3F"/>
    <w:rsid w:val="00CC5C7F"/>
    <w:rsid w:val="00CD15E8"/>
    <w:rsid w:val="00CD3D9A"/>
    <w:rsid w:val="00CE03C2"/>
    <w:rsid w:val="00D00A19"/>
    <w:rsid w:val="00D04F99"/>
    <w:rsid w:val="00D15C9C"/>
    <w:rsid w:val="00D25BA7"/>
    <w:rsid w:val="00D54B98"/>
    <w:rsid w:val="00D658F3"/>
    <w:rsid w:val="00D73064"/>
    <w:rsid w:val="00D742B4"/>
    <w:rsid w:val="00DA0B37"/>
    <w:rsid w:val="00DA4E18"/>
    <w:rsid w:val="00DC13D0"/>
    <w:rsid w:val="00DC7BDF"/>
    <w:rsid w:val="00DE4D13"/>
    <w:rsid w:val="00DF269B"/>
    <w:rsid w:val="00E01C23"/>
    <w:rsid w:val="00E02FE7"/>
    <w:rsid w:val="00E1756A"/>
    <w:rsid w:val="00E21F97"/>
    <w:rsid w:val="00E23EB1"/>
    <w:rsid w:val="00E326AC"/>
    <w:rsid w:val="00E52789"/>
    <w:rsid w:val="00E7076A"/>
    <w:rsid w:val="00E71A67"/>
    <w:rsid w:val="00E71CEA"/>
    <w:rsid w:val="00E77BCC"/>
    <w:rsid w:val="00EA0F62"/>
    <w:rsid w:val="00EA2944"/>
    <w:rsid w:val="00EC1A5F"/>
    <w:rsid w:val="00EC3370"/>
    <w:rsid w:val="00ED0485"/>
    <w:rsid w:val="00ED52CD"/>
    <w:rsid w:val="00EE4168"/>
    <w:rsid w:val="00EF2A45"/>
    <w:rsid w:val="00EF2ABC"/>
    <w:rsid w:val="00EF66B8"/>
    <w:rsid w:val="00F03273"/>
    <w:rsid w:val="00F06B92"/>
    <w:rsid w:val="00F1425D"/>
    <w:rsid w:val="00F14885"/>
    <w:rsid w:val="00F20845"/>
    <w:rsid w:val="00F46B93"/>
    <w:rsid w:val="00F634C0"/>
    <w:rsid w:val="00F64A41"/>
    <w:rsid w:val="00F668F6"/>
    <w:rsid w:val="00FA08F1"/>
    <w:rsid w:val="00FA192E"/>
    <w:rsid w:val="00FC3E48"/>
    <w:rsid w:val="00FC6B45"/>
    <w:rsid w:val="00FE60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6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rsid w:val="00AD12DB"/>
  </w:style>
  <w:style w:type="paragraph" w:styleId="Antrat2">
    <w:name w:val="heading 2"/>
    <w:basedOn w:val="prastasis"/>
    <w:next w:val="prastasis"/>
    <w:link w:val="Antrat2Diagrama"/>
    <w:uiPriority w:val="9"/>
    <w:unhideWhenUsed/>
    <w:qFormat/>
    <w:rsid w:val="00AD12D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semiHidden/>
    <w:unhideWhenUsed/>
    <w:rsid w:val="00E77BCC"/>
    <w:pPr>
      <w:keepNext/>
      <w:keepLines/>
      <w:spacing w:before="4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Pagrindinistekstas2">
    <w:name w:val="Body Text 2"/>
    <w:basedOn w:val="prastasis"/>
    <w:link w:val="Pagrindinistekstas2Diagrama"/>
    <w:rsid w:val="00F20845"/>
    <w:pPr>
      <w:tabs>
        <w:tab w:val="left" w:pos="1134"/>
      </w:tabs>
      <w:ind w:firstLine="1134"/>
      <w:jc w:val="both"/>
    </w:pPr>
    <w:rPr>
      <w:rFonts w:ascii="TimesLT" w:hAnsi="TimesLT"/>
    </w:rPr>
  </w:style>
  <w:style w:type="character" w:customStyle="1" w:styleId="Pagrindinistekstas2Diagrama">
    <w:name w:val="Pagrindinis tekstas 2 Diagrama"/>
    <w:basedOn w:val="Numatytasispastraiposriftas"/>
    <w:link w:val="Pagrindinistekstas2"/>
    <w:rsid w:val="00F20845"/>
    <w:rPr>
      <w:rFonts w:ascii="TimesLT" w:hAnsi="TimesLT"/>
    </w:rPr>
  </w:style>
  <w:style w:type="paragraph" w:customStyle="1" w:styleId="Standard">
    <w:name w:val="Standard"/>
    <w:rsid w:val="008167EE"/>
    <w:pPr>
      <w:suppressAutoHyphens/>
      <w:autoSpaceDN w:val="0"/>
      <w:spacing w:after="31" w:line="264" w:lineRule="auto"/>
      <w:ind w:left="6131" w:firstLine="556"/>
      <w:jc w:val="both"/>
      <w:textAlignment w:val="baseline"/>
    </w:pPr>
    <w:rPr>
      <w:color w:val="000000"/>
      <w:szCs w:val="22"/>
      <w:lang w:eastAsia="lt-LT"/>
    </w:rPr>
  </w:style>
  <w:style w:type="paragraph" w:customStyle="1" w:styleId="Default">
    <w:name w:val="Default"/>
    <w:uiPriority w:val="99"/>
    <w:rsid w:val="00796475"/>
    <w:pPr>
      <w:autoSpaceDE w:val="0"/>
      <w:autoSpaceDN w:val="0"/>
      <w:adjustRightInd w:val="0"/>
    </w:pPr>
    <w:rPr>
      <w:rFonts w:eastAsiaTheme="minorHAnsi"/>
      <w:color w:val="000000"/>
      <w:szCs w:val="24"/>
      <w:lang w:val="en-US"/>
    </w:rPr>
  </w:style>
  <w:style w:type="paragraph" w:styleId="prastasistinklapis">
    <w:name w:val="Normal (Web)"/>
    <w:basedOn w:val="prastasis"/>
    <w:rsid w:val="00796475"/>
    <w:pPr>
      <w:spacing w:before="100" w:beforeAutospacing="1" w:after="100" w:afterAutospacing="1"/>
    </w:pPr>
    <w:rPr>
      <w:szCs w:val="24"/>
      <w:lang w:eastAsia="lt-LT"/>
    </w:rPr>
  </w:style>
  <w:style w:type="character" w:styleId="Grietas">
    <w:name w:val="Strong"/>
    <w:qFormat/>
    <w:rsid w:val="00796475"/>
    <w:rPr>
      <w:b/>
      <w:bCs/>
    </w:rPr>
  </w:style>
  <w:style w:type="table" w:styleId="Lentelstinklelis">
    <w:name w:val="Table Grid"/>
    <w:basedOn w:val="prastojilentel"/>
    <w:uiPriority w:val="39"/>
    <w:rsid w:val="004A21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A21D1"/>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uiPriority w:val="9"/>
    <w:rsid w:val="00AD12DB"/>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AD12DB"/>
    <w:pPr>
      <w:spacing w:after="200" w:line="276" w:lineRule="auto"/>
      <w:ind w:left="720"/>
      <w:contextualSpacing/>
    </w:pPr>
    <w:rPr>
      <w:rFonts w:asciiTheme="minorHAnsi" w:eastAsiaTheme="minorHAnsi" w:hAnsiTheme="minorHAnsi" w:cstheme="minorBidi"/>
      <w:sz w:val="22"/>
      <w:szCs w:val="22"/>
    </w:rPr>
  </w:style>
  <w:style w:type="paragraph" w:customStyle="1" w:styleId="a">
    <w:basedOn w:val="prastasis"/>
    <w:next w:val="prastasistinklapis"/>
    <w:rsid w:val="00AD12DB"/>
    <w:pPr>
      <w:spacing w:before="100" w:beforeAutospacing="1" w:after="100" w:afterAutospacing="1"/>
    </w:pPr>
    <w:rPr>
      <w:szCs w:val="24"/>
      <w:lang w:eastAsia="lt-LT"/>
    </w:rPr>
  </w:style>
  <w:style w:type="paragraph" w:customStyle="1" w:styleId="Lentelsturinys">
    <w:name w:val="Lentelės turinys"/>
    <w:basedOn w:val="prastasis"/>
    <w:rsid w:val="0027490F"/>
    <w:pPr>
      <w:widowControl w:val="0"/>
      <w:suppressLineNumbers/>
      <w:suppressAutoHyphens/>
    </w:pPr>
    <w:rPr>
      <w:rFonts w:eastAsia="Lucida Sans Unicode"/>
      <w:kern w:val="1"/>
      <w:szCs w:val="24"/>
      <w:lang w:val="en-US" w:eastAsia="zh-CN"/>
    </w:rPr>
  </w:style>
  <w:style w:type="paragraph" w:styleId="Debesliotekstas">
    <w:name w:val="Balloon Text"/>
    <w:basedOn w:val="prastasis"/>
    <w:link w:val="DebesliotekstasDiagrama"/>
    <w:semiHidden/>
    <w:unhideWhenUsed/>
    <w:rsid w:val="005C47D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C47DF"/>
    <w:rPr>
      <w:rFonts w:ascii="Segoe UI" w:hAnsi="Segoe UI" w:cs="Segoe UI"/>
      <w:sz w:val="18"/>
      <w:szCs w:val="18"/>
    </w:rPr>
  </w:style>
  <w:style w:type="paragraph" w:styleId="Porat">
    <w:name w:val="footer"/>
    <w:basedOn w:val="prastasis"/>
    <w:link w:val="PoratDiagrama"/>
    <w:unhideWhenUsed/>
    <w:rsid w:val="00894A17"/>
    <w:pPr>
      <w:tabs>
        <w:tab w:val="center" w:pos="4986"/>
        <w:tab w:val="right" w:pos="9972"/>
      </w:tabs>
    </w:pPr>
  </w:style>
  <w:style w:type="character" w:customStyle="1" w:styleId="PoratDiagrama">
    <w:name w:val="Poraštė Diagrama"/>
    <w:basedOn w:val="Numatytasispastraiposriftas"/>
    <w:link w:val="Porat"/>
    <w:rsid w:val="00894A17"/>
  </w:style>
  <w:style w:type="character" w:customStyle="1" w:styleId="Antrat5Diagrama">
    <w:name w:val="Antraštė 5 Diagrama"/>
    <w:basedOn w:val="Numatytasispastraiposriftas"/>
    <w:link w:val="Antrat5"/>
    <w:semiHidden/>
    <w:rsid w:val="00E77BCC"/>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rsid w:val="00AD12DB"/>
  </w:style>
  <w:style w:type="paragraph" w:styleId="Antrat2">
    <w:name w:val="heading 2"/>
    <w:basedOn w:val="prastasis"/>
    <w:next w:val="prastasis"/>
    <w:link w:val="Antrat2Diagrama"/>
    <w:uiPriority w:val="9"/>
    <w:unhideWhenUsed/>
    <w:qFormat/>
    <w:rsid w:val="00AD12D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semiHidden/>
    <w:unhideWhenUsed/>
    <w:rsid w:val="00E77BCC"/>
    <w:pPr>
      <w:keepNext/>
      <w:keepLines/>
      <w:spacing w:before="4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Pagrindinistekstas2">
    <w:name w:val="Body Text 2"/>
    <w:basedOn w:val="prastasis"/>
    <w:link w:val="Pagrindinistekstas2Diagrama"/>
    <w:rsid w:val="00F20845"/>
    <w:pPr>
      <w:tabs>
        <w:tab w:val="left" w:pos="1134"/>
      </w:tabs>
      <w:ind w:firstLine="1134"/>
      <w:jc w:val="both"/>
    </w:pPr>
    <w:rPr>
      <w:rFonts w:ascii="TimesLT" w:hAnsi="TimesLT"/>
    </w:rPr>
  </w:style>
  <w:style w:type="character" w:customStyle="1" w:styleId="Pagrindinistekstas2Diagrama">
    <w:name w:val="Pagrindinis tekstas 2 Diagrama"/>
    <w:basedOn w:val="Numatytasispastraiposriftas"/>
    <w:link w:val="Pagrindinistekstas2"/>
    <w:rsid w:val="00F20845"/>
    <w:rPr>
      <w:rFonts w:ascii="TimesLT" w:hAnsi="TimesLT"/>
    </w:rPr>
  </w:style>
  <w:style w:type="paragraph" w:customStyle="1" w:styleId="Standard">
    <w:name w:val="Standard"/>
    <w:rsid w:val="008167EE"/>
    <w:pPr>
      <w:suppressAutoHyphens/>
      <w:autoSpaceDN w:val="0"/>
      <w:spacing w:after="31" w:line="264" w:lineRule="auto"/>
      <w:ind w:left="6131" w:firstLine="556"/>
      <w:jc w:val="both"/>
      <w:textAlignment w:val="baseline"/>
    </w:pPr>
    <w:rPr>
      <w:color w:val="000000"/>
      <w:szCs w:val="22"/>
      <w:lang w:eastAsia="lt-LT"/>
    </w:rPr>
  </w:style>
  <w:style w:type="paragraph" w:customStyle="1" w:styleId="Default">
    <w:name w:val="Default"/>
    <w:uiPriority w:val="99"/>
    <w:rsid w:val="00796475"/>
    <w:pPr>
      <w:autoSpaceDE w:val="0"/>
      <w:autoSpaceDN w:val="0"/>
      <w:adjustRightInd w:val="0"/>
    </w:pPr>
    <w:rPr>
      <w:rFonts w:eastAsiaTheme="minorHAnsi"/>
      <w:color w:val="000000"/>
      <w:szCs w:val="24"/>
      <w:lang w:val="en-US"/>
    </w:rPr>
  </w:style>
  <w:style w:type="paragraph" w:styleId="prastasistinklapis">
    <w:name w:val="Normal (Web)"/>
    <w:basedOn w:val="prastasis"/>
    <w:rsid w:val="00796475"/>
    <w:pPr>
      <w:spacing w:before="100" w:beforeAutospacing="1" w:after="100" w:afterAutospacing="1"/>
    </w:pPr>
    <w:rPr>
      <w:szCs w:val="24"/>
      <w:lang w:eastAsia="lt-LT"/>
    </w:rPr>
  </w:style>
  <w:style w:type="character" w:styleId="Grietas">
    <w:name w:val="Strong"/>
    <w:qFormat/>
    <w:rsid w:val="00796475"/>
    <w:rPr>
      <w:b/>
      <w:bCs/>
    </w:rPr>
  </w:style>
  <w:style w:type="table" w:styleId="Lentelstinklelis">
    <w:name w:val="Table Grid"/>
    <w:basedOn w:val="prastojilentel"/>
    <w:uiPriority w:val="39"/>
    <w:rsid w:val="004A21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A21D1"/>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uiPriority w:val="9"/>
    <w:rsid w:val="00AD12DB"/>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AD12DB"/>
    <w:pPr>
      <w:spacing w:after="200" w:line="276" w:lineRule="auto"/>
      <w:ind w:left="720"/>
      <w:contextualSpacing/>
    </w:pPr>
    <w:rPr>
      <w:rFonts w:asciiTheme="minorHAnsi" w:eastAsiaTheme="minorHAnsi" w:hAnsiTheme="minorHAnsi" w:cstheme="minorBidi"/>
      <w:sz w:val="22"/>
      <w:szCs w:val="22"/>
    </w:rPr>
  </w:style>
  <w:style w:type="paragraph" w:customStyle="1" w:styleId="a">
    <w:basedOn w:val="prastasis"/>
    <w:next w:val="prastasistinklapis"/>
    <w:rsid w:val="00AD12DB"/>
    <w:pPr>
      <w:spacing w:before="100" w:beforeAutospacing="1" w:after="100" w:afterAutospacing="1"/>
    </w:pPr>
    <w:rPr>
      <w:szCs w:val="24"/>
      <w:lang w:eastAsia="lt-LT"/>
    </w:rPr>
  </w:style>
  <w:style w:type="paragraph" w:customStyle="1" w:styleId="Lentelsturinys">
    <w:name w:val="Lentelės turinys"/>
    <w:basedOn w:val="prastasis"/>
    <w:rsid w:val="0027490F"/>
    <w:pPr>
      <w:widowControl w:val="0"/>
      <w:suppressLineNumbers/>
      <w:suppressAutoHyphens/>
    </w:pPr>
    <w:rPr>
      <w:rFonts w:eastAsia="Lucida Sans Unicode"/>
      <w:kern w:val="1"/>
      <w:szCs w:val="24"/>
      <w:lang w:val="en-US" w:eastAsia="zh-CN"/>
    </w:rPr>
  </w:style>
  <w:style w:type="paragraph" w:styleId="Debesliotekstas">
    <w:name w:val="Balloon Text"/>
    <w:basedOn w:val="prastasis"/>
    <w:link w:val="DebesliotekstasDiagrama"/>
    <w:semiHidden/>
    <w:unhideWhenUsed/>
    <w:rsid w:val="005C47D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C47DF"/>
    <w:rPr>
      <w:rFonts w:ascii="Segoe UI" w:hAnsi="Segoe UI" w:cs="Segoe UI"/>
      <w:sz w:val="18"/>
      <w:szCs w:val="18"/>
    </w:rPr>
  </w:style>
  <w:style w:type="paragraph" w:styleId="Porat">
    <w:name w:val="footer"/>
    <w:basedOn w:val="prastasis"/>
    <w:link w:val="PoratDiagrama"/>
    <w:unhideWhenUsed/>
    <w:rsid w:val="00894A17"/>
    <w:pPr>
      <w:tabs>
        <w:tab w:val="center" w:pos="4986"/>
        <w:tab w:val="right" w:pos="9972"/>
      </w:tabs>
    </w:pPr>
  </w:style>
  <w:style w:type="character" w:customStyle="1" w:styleId="PoratDiagrama">
    <w:name w:val="Poraštė Diagrama"/>
    <w:basedOn w:val="Numatytasispastraiposriftas"/>
    <w:link w:val="Porat"/>
    <w:rsid w:val="00894A17"/>
  </w:style>
  <w:style w:type="character" w:customStyle="1" w:styleId="Antrat5Diagrama">
    <w:name w:val="Antraštė 5 Diagrama"/>
    <w:basedOn w:val="Numatytasispastraiposriftas"/>
    <w:link w:val="Antrat5"/>
    <w:semiHidden/>
    <w:rsid w:val="00E77B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7136">
      <w:bodyDiv w:val="1"/>
      <w:marLeft w:val="0"/>
      <w:marRight w:val="0"/>
      <w:marTop w:val="0"/>
      <w:marBottom w:val="0"/>
      <w:divBdr>
        <w:top w:val="none" w:sz="0" w:space="0" w:color="auto"/>
        <w:left w:val="none" w:sz="0" w:space="0" w:color="auto"/>
        <w:bottom w:val="none" w:sz="0" w:space="0" w:color="auto"/>
        <w:right w:val="none" w:sz="0" w:space="0" w:color="auto"/>
      </w:divBdr>
      <w:divsChild>
        <w:div w:id="19955727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84704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66413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82959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69528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1613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29062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03825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0692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4189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902039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3046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98434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1253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5783147">
                                                                  <w:marLeft w:val="0"/>
                                                                  <w:marRight w:val="0"/>
                                                                  <w:marTop w:val="0"/>
                                                                  <w:marBottom w:val="0"/>
                                                                  <w:divBdr>
                                                                    <w:top w:val="none" w:sz="0" w:space="0" w:color="auto"/>
                                                                    <w:left w:val="none" w:sz="0" w:space="0" w:color="auto"/>
                                                                    <w:bottom w:val="none" w:sz="0" w:space="0" w:color="auto"/>
                                                                    <w:right w:val="none" w:sz="0" w:space="0" w:color="auto"/>
                                                                  </w:divBdr>
                                                                </w:div>
                                                                <w:div w:id="2066447261">
                                                                  <w:marLeft w:val="0"/>
                                                                  <w:marRight w:val="0"/>
                                                                  <w:marTop w:val="0"/>
                                                                  <w:marBottom w:val="0"/>
                                                                  <w:divBdr>
                                                                    <w:top w:val="none" w:sz="0" w:space="0" w:color="auto"/>
                                                                    <w:left w:val="none" w:sz="0" w:space="0" w:color="auto"/>
                                                                    <w:bottom w:val="none" w:sz="0" w:space="0" w:color="auto"/>
                                                                    <w:right w:val="none" w:sz="0" w:space="0" w:color="auto"/>
                                                                  </w:divBdr>
                                                                </w:div>
                                                                <w:div w:id="1642491362">
                                                                  <w:marLeft w:val="0"/>
                                                                  <w:marRight w:val="0"/>
                                                                  <w:marTop w:val="0"/>
                                                                  <w:marBottom w:val="0"/>
                                                                  <w:divBdr>
                                                                    <w:top w:val="none" w:sz="0" w:space="0" w:color="auto"/>
                                                                    <w:left w:val="none" w:sz="0" w:space="0" w:color="auto"/>
                                                                    <w:bottom w:val="none" w:sz="0" w:space="0" w:color="auto"/>
                                                                    <w:right w:val="none" w:sz="0" w:space="0" w:color="auto"/>
                                                                  </w:divBdr>
                                                                </w:div>
                                                                <w:div w:id="830367513">
                                                                  <w:marLeft w:val="0"/>
                                                                  <w:marRight w:val="0"/>
                                                                  <w:marTop w:val="0"/>
                                                                  <w:marBottom w:val="0"/>
                                                                  <w:divBdr>
                                                                    <w:top w:val="none" w:sz="0" w:space="0" w:color="auto"/>
                                                                    <w:left w:val="none" w:sz="0" w:space="0" w:color="auto"/>
                                                                    <w:bottom w:val="none" w:sz="0" w:space="0" w:color="auto"/>
                                                                    <w:right w:val="none" w:sz="0" w:space="0" w:color="auto"/>
                                                                  </w:divBdr>
                                                                </w:div>
                                                                <w:div w:id="1166483482">
                                                                  <w:marLeft w:val="0"/>
                                                                  <w:marRight w:val="0"/>
                                                                  <w:marTop w:val="0"/>
                                                                  <w:marBottom w:val="0"/>
                                                                  <w:divBdr>
                                                                    <w:top w:val="none" w:sz="0" w:space="0" w:color="auto"/>
                                                                    <w:left w:val="none" w:sz="0" w:space="0" w:color="auto"/>
                                                                    <w:bottom w:val="none" w:sz="0" w:space="0" w:color="auto"/>
                                                                    <w:right w:val="none" w:sz="0" w:space="0" w:color="auto"/>
                                                                  </w:divBdr>
                                                                </w:div>
                                                                <w:div w:id="447048563">
                                                                  <w:marLeft w:val="0"/>
                                                                  <w:marRight w:val="0"/>
                                                                  <w:marTop w:val="0"/>
                                                                  <w:marBottom w:val="0"/>
                                                                  <w:divBdr>
                                                                    <w:top w:val="none" w:sz="0" w:space="0" w:color="auto"/>
                                                                    <w:left w:val="none" w:sz="0" w:space="0" w:color="auto"/>
                                                                    <w:bottom w:val="none" w:sz="0" w:space="0" w:color="auto"/>
                                                                    <w:right w:val="none" w:sz="0" w:space="0" w:color="auto"/>
                                                                  </w:divBdr>
                                                                </w:div>
                                                                <w:div w:id="1153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0D511-FF70-4F65-A4CE-861CA70E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44045</Words>
  <Characters>25107</Characters>
  <Application>Microsoft Office Word</Application>
  <DocSecurity>0</DocSecurity>
  <Lines>209</Lines>
  <Paragraphs>138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6f505938-bb6e-47ed-ab29-1b7cbed83a0e</vt:lpstr>
      <vt:lpstr>6f505938-bb6e-47ed-ab29-1b7cbed83a0e</vt:lpstr>
    </vt:vector>
  </TitlesOfParts>
  <Company>VKS</Company>
  <LinksUpToDate>false</LinksUpToDate>
  <CharactersWithSpaces>69014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Sekretore</cp:lastModifiedBy>
  <cp:revision>3</cp:revision>
  <cp:lastPrinted>2021-08-30T05:41:00Z</cp:lastPrinted>
  <dcterms:created xsi:type="dcterms:W3CDTF">2021-09-02T07:30:00Z</dcterms:created>
  <dcterms:modified xsi:type="dcterms:W3CDTF">2021-09-06T09:47:00Z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